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565C" w14:textId="5380CE6A" w:rsidR="005625AB" w:rsidRPr="008C3A7A" w:rsidRDefault="00483F18" w:rsidP="005625AB">
      <w:pPr>
        <w:jc w:val="center"/>
        <w:rPr>
          <w:rFonts w:ascii="Times New Roman" w:hAnsi="Times New Roman"/>
          <w:sz w:val="96"/>
          <w:szCs w:val="21"/>
        </w:rPr>
      </w:pPr>
      <w:r>
        <w:rPr>
          <w:rFonts w:ascii="Times New Roman" w:hAnsi="Times New Roman"/>
          <w:sz w:val="96"/>
          <w:szCs w:val="21"/>
        </w:rPr>
        <w:t xml:space="preserve"> </w:t>
      </w:r>
      <w:r w:rsidR="005625AB" w:rsidRPr="008C3A7A">
        <w:rPr>
          <w:rFonts w:ascii="Times New Roman" w:hAnsi="Times New Roman"/>
          <w:sz w:val="96"/>
          <w:szCs w:val="21"/>
        </w:rPr>
        <w:t>APEX ACADEMY</w:t>
      </w:r>
    </w:p>
    <w:p w14:paraId="5B75FDE2"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hair skin nails</w:t>
      </w:r>
    </w:p>
    <w:p w14:paraId="5899A79C"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School of Cosmetology</w:t>
      </w:r>
    </w:p>
    <w:p w14:paraId="19BFE3B7" w14:textId="77777777" w:rsidR="005625AB" w:rsidRPr="008C3A7A" w:rsidRDefault="005625AB" w:rsidP="005625AB">
      <w:pPr>
        <w:rPr>
          <w:rFonts w:ascii="Times New Roman" w:hAnsi="Times New Roman"/>
          <w:sz w:val="21"/>
          <w:szCs w:val="21"/>
        </w:rPr>
      </w:pPr>
    </w:p>
    <w:p w14:paraId="718FA75D" w14:textId="77777777" w:rsidR="005625AB" w:rsidRPr="008C3A7A" w:rsidRDefault="005625AB" w:rsidP="005625AB">
      <w:pPr>
        <w:jc w:val="center"/>
        <w:rPr>
          <w:rFonts w:ascii="Times New Roman" w:hAnsi="Times New Roman"/>
          <w:sz w:val="24"/>
          <w:szCs w:val="21"/>
        </w:rPr>
      </w:pPr>
    </w:p>
    <w:p w14:paraId="2F148A5B" w14:textId="0F746CCB" w:rsidR="005625AB" w:rsidRPr="008C3A7A" w:rsidRDefault="005625AB" w:rsidP="005625AB">
      <w:pPr>
        <w:jc w:val="center"/>
        <w:rPr>
          <w:rFonts w:ascii="Times New Roman" w:hAnsi="Times New Roman"/>
          <w:sz w:val="56"/>
          <w:szCs w:val="21"/>
        </w:rPr>
      </w:pPr>
      <w:r>
        <w:rPr>
          <w:rFonts w:ascii="Times New Roman" w:hAnsi="Times New Roman"/>
          <w:sz w:val="56"/>
          <w:szCs w:val="21"/>
        </w:rPr>
        <w:t xml:space="preserve">Consumer Information </w:t>
      </w:r>
      <w:r w:rsidR="009D3419">
        <w:rPr>
          <w:rFonts w:ascii="Times New Roman" w:hAnsi="Times New Roman"/>
          <w:sz w:val="56"/>
          <w:szCs w:val="21"/>
        </w:rPr>
        <w:t>Catalog</w:t>
      </w:r>
    </w:p>
    <w:p w14:paraId="420C8A5E" w14:textId="77777777" w:rsidR="005625AB" w:rsidRPr="008C3A7A" w:rsidRDefault="005625AB" w:rsidP="005625AB">
      <w:pPr>
        <w:pStyle w:val="NoSpacing"/>
        <w:jc w:val="center"/>
        <w:rPr>
          <w:rFonts w:ascii="Times New Roman" w:hAnsi="Times New Roman"/>
          <w:sz w:val="24"/>
          <w:szCs w:val="21"/>
        </w:rPr>
      </w:pPr>
    </w:p>
    <w:p w14:paraId="762512A9" w14:textId="77777777" w:rsidR="005625AB" w:rsidRPr="008C3A7A" w:rsidRDefault="005625AB" w:rsidP="005625AB">
      <w:pPr>
        <w:pStyle w:val="NoSpacing"/>
        <w:jc w:val="center"/>
        <w:rPr>
          <w:rFonts w:ascii="Times New Roman" w:hAnsi="Times New Roman"/>
          <w:sz w:val="24"/>
          <w:szCs w:val="21"/>
        </w:rPr>
      </w:pPr>
    </w:p>
    <w:p w14:paraId="0749C76C" w14:textId="77777777" w:rsidR="005625AB" w:rsidRPr="008C3A7A" w:rsidRDefault="005625AB" w:rsidP="005625AB">
      <w:pPr>
        <w:pStyle w:val="NoSpacing"/>
        <w:jc w:val="center"/>
        <w:rPr>
          <w:rFonts w:ascii="Times New Roman" w:hAnsi="Times New Roman"/>
          <w:sz w:val="24"/>
          <w:szCs w:val="21"/>
        </w:rPr>
      </w:pPr>
    </w:p>
    <w:p w14:paraId="34742E9C" w14:textId="77777777"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1788 West 4th Street</w:t>
      </w:r>
    </w:p>
    <w:p w14:paraId="682CEF3C" w14:textId="623A33A0"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Ontario, Ohio 44906</w:t>
      </w:r>
    </w:p>
    <w:p w14:paraId="1EE2C576" w14:textId="1DC2DAF6" w:rsidR="005625AB" w:rsidRDefault="005625AB" w:rsidP="005625AB">
      <w:pPr>
        <w:pStyle w:val="NoSpacing"/>
        <w:jc w:val="center"/>
        <w:rPr>
          <w:rFonts w:ascii="Times New Roman" w:hAnsi="Times New Roman"/>
          <w:sz w:val="24"/>
          <w:szCs w:val="21"/>
        </w:rPr>
      </w:pPr>
      <w:r w:rsidRPr="008C3A7A">
        <w:rPr>
          <w:rFonts w:ascii="Times New Roman" w:hAnsi="Times New Roman"/>
          <w:sz w:val="24"/>
          <w:szCs w:val="21"/>
        </w:rPr>
        <w:t>(419) 709-8512</w:t>
      </w:r>
    </w:p>
    <w:p w14:paraId="5756C8B0" w14:textId="5D6C053A" w:rsidR="00D3666C" w:rsidRPr="008C3A7A" w:rsidRDefault="00D3666C" w:rsidP="005625AB">
      <w:pPr>
        <w:pStyle w:val="NoSpacing"/>
        <w:jc w:val="center"/>
        <w:rPr>
          <w:rFonts w:ascii="Times New Roman" w:hAnsi="Times New Roman"/>
          <w:sz w:val="24"/>
          <w:szCs w:val="21"/>
        </w:rPr>
      </w:pPr>
      <w:r>
        <w:rPr>
          <w:rFonts w:ascii="Times New Roman" w:hAnsi="Times New Roman"/>
          <w:sz w:val="24"/>
          <w:szCs w:val="21"/>
        </w:rPr>
        <w:t>2020-2021</w:t>
      </w:r>
    </w:p>
    <w:p w14:paraId="7CBE1296" w14:textId="77777777" w:rsidR="005625AB" w:rsidRPr="008C3A7A" w:rsidRDefault="005625AB" w:rsidP="005625AB">
      <w:pPr>
        <w:pStyle w:val="NoSpacing"/>
        <w:jc w:val="center"/>
        <w:rPr>
          <w:rFonts w:ascii="Times New Roman" w:hAnsi="Times New Roman"/>
          <w:sz w:val="24"/>
          <w:szCs w:val="21"/>
        </w:rPr>
      </w:pPr>
    </w:p>
    <w:p w14:paraId="22DBF2B7" w14:textId="77777777" w:rsidR="005625AB" w:rsidRPr="008C3A7A" w:rsidRDefault="00483F18" w:rsidP="005625AB">
      <w:pPr>
        <w:pStyle w:val="NoSpacing"/>
        <w:jc w:val="center"/>
        <w:rPr>
          <w:rFonts w:ascii="Times New Roman" w:hAnsi="Times New Roman"/>
          <w:sz w:val="24"/>
          <w:szCs w:val="21"/>
        </w:rPr>
      </w:pPr>
      <w:hyperlink r:id="rId8" w:history="1">
        <w:r w:rsidR="005625AB" w:rsidRPr="008C3A7A">
          <w:rPr>
            <w:rStyle w:val="Hyperlink"/>
            <w:rFonts w:ascii="Times New Roman" w:hAnsi="Times New Roman"/>
            <w:sz w:val="24"/>
            <w:szCs w:val="21"/>
          </w:rPr>
          <w:t>www.apexacademy2013.com</w:t>
        </w:r>
      </w:hyperlink>
    </w:p>
    <w:p w14:paraId="6AFB1172" w14:textId="77777777" w:rsidR="005625AB" w:rsidRPr="008C3A7A" w:rsidRDefault="00483F18" w:rsidP="005625AB">
      <w:pPr>
        <w:pStyle w:val="NoSpacing"/>
        <w:jc w:val="center"/>
        <w:rPr>
          <w:rFonts w:ascii="Times New Roman" w:hAnsi="Times New Roman"/>
          <w:sz w:val="24"/>
          <w:szCs w:val="21"/>
        </w:rPr>
      </w:pPr>
      <w:hyperlink r:id="rId9" w:history="1">
        <w:r w:rsidR="005625AB" w:rsidRPr="008C3A7A">
          <w:rPr>
            <w:rStyle w:val="Hyperlink"/>
            <w:rFonts w:ascii="Times New Roman" w:hAnsi="Times New Roman"/>
            <w:sz w:val="24"/>
            <w:szCs w:val="21"/>
          </w:rPr>
          <w:t>apexacademy2013@hotmail.com</w:t>
        </w:r>
      </w:hyperlink>
    </w:p>
    <w:p w14:paraId="3CD940BE" w14:textId="77777777" w:rsidR="005625AB" w:rsidRPr="008C3A7A" w:rsidRDefault="005625AB" w:rsidP="005625AB">
      <w:pPr>
        <w:jc w:val="center"/>
        <w:rPr>
          <w:rFonts w:ascii="Times New Roman" w:hAnsi="Times New Roman"/>
          <w:sz w:val="21"/>
          <w:szCs w:val="21"/>
        </w:rPr>
      </w:pPr>
    </w:p>
    <w:p w14:paraId="12D74FBD" w14:textId="77777777" w:rsidR="005625AB" w:rsidRDefault="005625AB" w:rsidP="001F549A">
      <w:pPr>
        <w:spacing w:after="0"/>
        <w:rPr>
          <w:rFonts w:ascii="Times New Roman" w:hAnsi="Times New Roman"/>
          <w:b/>
          <w:bCs/>
          <w:sz w:val="24"/>
          <w:szCs w:val="24"/>
        </w:rPr>
      </w:pPr>
    </w:p>
    <w:p w14:paraId="44C3DCC7" w14:textId="77777777" w:rsidR="005625AB" w:rsidRDefault="005625AB" w:rsidP="001F549A">
      <w:pPr>
        <w:spacing w:after="0"/>
        <w:rPr>
          <w:rFonts w:ascii="Times New Roman" w:hAnsi="Times New Roman"/>
          <w:b/>
          <w:bCs/>
          <w:sz w:val="24"/>
          <w:szCs w:val="24"/>
        </w:rPr>
      </w:pPr>
    </w:p>
    <w:p w14:paraId="0BC990F5" w14:textId="77777777" w:rsidR="005625AB" w:rsidRDefault="005625AB" w:rsidP="001F549A">
      <w:pPr>
        <w:spacing w:after="0"/>
        <w:rPr>
          <w:rFonts w:ascii="Times New Roman" w:hAnsi="Times New Roman"/>
          <w:b/>
          <w:bCs/>
          <w:sz w:val="24"/>
          <w:szCs w:val="24"/>
        </w:rPr>
      </w:pPr>
    </w:p>
    <w:p w14:paraId="51471F07" w14:textId="77777777" w:rsidR="005625AB" w:rsidRDefault="005625AB" w:rsidP="001F549A">
      <w:pPr>
        <w:spacing w:after="0"/>
        <w:rPr>
          <w:rFonts w:ascii="Times New Roman" w:hAnsi="Times New Roman"/>
          <w:b/>
          <w:bCs/>
          <w:sz w:val="24"/>
          <w:szCs w:val="24"/>
        </w:rPr>
      </w:pPr>
    </w:p>
    <w:p w14:paraId="75FD4421" w14:textId="77777777" w:rsidR="005625AB" w:rsidRDefault="005625AB" w:rsidP="001F549A">
      <w:pPr>
        <w:spacing w:after="0"/>
        <w:rPr>
          <w:rFonts w:ascii="Times New Roman" w:hAnsi="Times New Roman"/>
          <w:b/>
          <w:bCs/>
          <w:sz w:val="24"/>
          <w:szCs w:val="24"/>
        </w:rPr>
      </w:pPr>
    </w:p>
    <w:p w14:paraId="7371501E" w14:textId="77777777" w:rsidR="005625AB" w:rsidRDefault="005625AB" w:rsidP="001F549A">
      <w:pPr>
        <w:spacing w:after="0"/>
        <w:rPr>
          <w:rFonts w:ascii="Times New Roman" w:hAnsi="Times New Roman"/>
          <w:b/>
          <w:bCs/>
          <w:sz w:val="24"/>
          <w:szCs w:val="24"/>
        </w:rPr>
      </w:pPr>
    </w:p>
    <w:p w14:paraId="02E3A5ED" w14:textId="77777777" w:rsidR="005625AB" w:rsidRDefault="005625AB" w:rsidP="001F549A">
      <w:pPr>
        <w:spacing w:after="0"/>
        <w:rPr>
          <w:rFonts w:ascii="Times New Roman" w:hAnsi="Times New Roman"/>
          <w:b/>
          <w:bCs/>
          <w:sz w:val="24"/>
          <w:szCs w:val="24"/>
        </w:rPr>
      </w:pPr>
    </w:p>
    <w:p w14:paraId="14D9FB85" w14:textId="77777777" w:rsidR="005625AB" w:rsidRDefault="005625AB" w:rsidP="001F549A">
      <w:pPr>
        <w:spacing w:after="0"/>
        <w:rPr>
          <w:rFonts w:ascii="Times New Roman" w:hAnsi="Times New Roman"/>
          <w:b/>
          <w:bCs/>
          <w:sz w:val="24"/>
          <w:szCs w:val="24"/>
        </w:rPr>
      </w:pPr>
    </w:p>
    <w:p w14:paraId="6032CF7C" w14:textId="77777777" w:rsidR="005625AB" w:rsidRDefault="005625AB" w:rsidP="001F549A">
      <w:pPr>
        <w:spacing w:after="0"/>
        <w:rPr>
          <w:rFonts w:ascii="Times New Roman" w:hAnsi="Times New Roman"/>
          <w:b/>
          <w:bCs/>
          <w:sz w:val="24"/>
          <w:szCs w:val="24"/>
        </w:rPr>
      </w:pPr>
    </w:p>
    <w:p w14:paraId="59B8C9BA" w14:textId="77777777" w:rsidR="00E96BE3" w:rsidRDefault="00E96BE3" w:rsidP="00E96BE3">
      <w:pPr>
        <w:rPr>
          <w:rFonts w:ascii="Times New Roman" w:hAnsi="Times New Roman"/>
          <w:sz w:val="21"/>
          <w:szCs w:val="21"/>
        </w:rPr>
      </w:pPr>
    </w:p>
    <w:p w14:paraId="59209C18" w14:textId="77777777" w:rsidR="00E96BE3" w:rsidRDefault="00E96BE3" w:rsidP="00E96BE3">
      <w:pPr>
        <w:rPr>
          <w:rFonts w:ascii="Times New Roman" w:hAnsi="Times New Roman"/>
          <w:sz w:val="21"/>
          <w:szCs w:val="21"/>
        </w:rPr>
      </w:pPr>
    </w:p>
    <w:p w14:paraId="07D1764E" w14:textId="794CA84B" w:rsidR="00E96BE3" w:rsidRPr="008C3A7A" w:rsidRDefault="00E96BE3" w:rsidP="00E96BE3">
      <w:pPr>
        <w:rPr>
          <w:rFonts w:ascii="Times New Roman" w:hAnsi="Times New Roman"/>
          <w:sz w:val="21"/>
          <w:szCs w:val="21"/>
        </w:rPr>
        <w:sectPr w:rsidR="00E96BE3" w:rsidRPr="008C3A7A" w:rsidSect="00AC170B">
          <w:footerReference w:type="default" r:id="rId10"/>
          <w:footerReference w:type="first" r:id="rId11"/>
          <w:type w:val="continuous"/>
          <w:pgSz w:w="12240" w:h="15840"/>
          <w:pgMar w:top="1440" w:right="1080" w:bottom="1440" w:left="1080" w:header="720" w:footer="720" w:gutter="0"/>
          <w:cols w:space="720"/>
          <w:titlePg/>
          <w:docGrid w:linePitch="360"/>
        </w:sectPr>
      </w:pPr>
      <w:r w:rsidRPr="008C3A7A">
        <w:rPr>
          <w:rFonts w:ascii="Times New Roman" w:hAnsi="Times New Roman"/>
          <w:sz w:val="21"/>
          <w:szCs w:val="21"/>
        </w:rPr>
        <w:t xml:space="preserve">Revised: </w:t>
      </w:r>
      <w:r w:rsidR="002D51B7">
        <w:rPr>
          <w:rFonts w:ascii="Times New Roman" w:hAnsi="Times New Roman"/>
          <w:sz w:val="21"/>
          <w:szCs w:val="21"/>
        </w:rPr>
        <w:t>03.</w:t>
      </w:r>
      <w:r w:rsidR="00116B4F">
        <w:rPr>
          <w:rFonts w:ascii="Times New Roman" w:hAnsi="Times New Roman"/>
          <w:sz w:val="21"/>
          <w:szCs w:val="21"/>
        </w:rPr>
        <w:t xml:space="preserve"> </w:t>
      </w:r>
      <w:r w:rsidR="002D51B7">
        <w:rPr>
          <w:rFonts w:ascii="Times New Roman" w:hAnsi="Times New Roman"/>
          <w:sz w:val="21"/>
          <w:szCs w:val="21"/>
        </w:rPr>
        <w:t>2021</w:t>
      </w:r>
    </w:p>
    <w:p w14:paraId="1FB5E453" w14:textId="77777777" w:rsidR="005625AB" w:rsidRDefault="005625AB" w:rsidP="001F549A">
      <w:pPr>
        <w:spacing w:after="0"/>
        <w:rPr>
          <w:rFonts w:ascii="Times New Roman" w:hAnsi="Times New Roman"/>
          <w:b/>
          <w:bCs/>
          <w:sz w:val="24"/>
          <w:szCs w:val="24"/>
        </w:rPr>
      </w:pPr>
    </w:p>
    <w:p w14:paraId="7A32266F" w14:textId="77777777" w:rsidR="005625AB" w:rsidRDefault="005625AB" w:rsidP="001F549A">
      <w:pPr>
        <w:spacing w:after="0"/>
        <w:rPr>
          <w:rFonts w:ascii="Times New Roman" w:hAnsi="Times New Roman"/>
          <w:b/>
          <w:bCs/>
          <w:sz w:val="24"/>
          <w:szCs w:val="24"/>
        </w:rPr>
      </w:pPr>
    </w:p>
    <w:p w14:paraId="6D5B03A6" w14:textId="77777777" w:rsidR="005625AB" w:rsidRPr="00DD341B" w:rsidRDefault="005625AB" w:rsidP="00DD341B">
      <w:pPr>
        <w:spacing w:after="0"/>
        <w:rPr>
          <w:rFonts w:ascii="Times New Roman" w:hAnsi="Times New Roman"/>
          <w:b/>
          <w:bCs/>
        </w:rPr>
      </w:pPr>
    </w:p>
    <w:p w14:paraId="75860CBE" w14:textId="77777777" w:rsidR="00BB7589" w:rsidRPr="00DD341B" w:rsidRDefault="00BB7589" w:rsidP="00DD341B">
      <w:pPr>
        <w:spacing w:after="0"/>
        <w:rPr>
          <w:rFonts w:ascii="Times New Roman" w:hAnsi="Times New Roman"/>
          <w:b/>
          <w:bCs/>
        </w:rPr>
        <w:sectPr w:rsidR="00BB7589" w:rsidRPr="00DD341B" w:rsidSect="00E96BE3">
          <w:type w:val="continuous"/>
          <w:pgSz w:w="12240" w:h="15840"/>
          <w:pgMar w:top="1440" w:right="1080" w:bottom="1440" w:left="1080" w:header="720" w:footer="720" w:gutter="0"/>
          <w:cols w:space="720"/>
          <w:titlePg/>
          <w:docGrid w:linePitch="360"/>
        </w:sectPr>
      </w:pPr>
    </w:p>
    <w:p w14:paraId="54FD760B" w14:textId="7371F30C" w:rsidR="00660089" w:rsidRPr="00DD341B" w:rsidRDefault="00660089" w:rsidP="00DD341B">
      <w:pPr>
        <w:spacing w:after="0"/>
        <w:rPr>
          <w:rFonts w:ascii="Times New Roman" w:hAnsi="Times New Roman"/>
          <w:bCs/>
        </w:rPr>
      </w:pPr>
      <w:r w:rsidRPr="00DD341B">
        <w:rPr>
          <w:rFonts w:ascii="Times New Roman" w:hAnsi="Times New Roman"/>
          <w:b/>
          <w:bCs/>
        </w:rPr>
        <w:t>Table of Contents</w:t>
      </w:r>
    </w:p>
    <w:p w14:paraId="5B2E3D9A" w14:textId="42563274" w:rsidR="00E046AD"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Introduction </w:t>
      </w:r>
    </w:p>
    <w:p w14:paraId="7FDA7543" w14:textId="180D61F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Mission</w:t>
      </w:r>
      <w:r w:rsidR="00BB7589" w:rsidRPr="00DD341B">
        <w:rPr>
          <w:rFonts w:ascii="Times New Roman" w:eastAsia="Times New Roman" w:hAnsi="Times New Roman"/>
        </w:rPr>
        <w:t xml:space="preserve"> and Goals</w:t>
      </w:r>
    </w:p>
    <w:p w14:paraId="54742FEC" w14:textId="40075F30"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Non-Discrimination Policy</w:t>
      </w:r>
    </w:p>
    <w:p w14:paraId="2AD8A9FD" w14:textId="25652184"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Ownership, Administration, and Staff</w:t>
      </w:r>
    </w:p>
    <w:p w14:paraId="33C396DA" w14:textId="4B62693D"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Objectives and Obligations </w:t>
      </w:r>
    </w:p>
    <w:p w14:paraId="196C1597" w14:textId="6CEC6F57"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Facility </w:t>
      </w:r>
    </w:p>
    <w:p w14:paraId="45784FEC" w14:textId="75DB860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State Requirements </w:t>
      </w:r>
    </w:p>
    <w:p w14:paraId="01B1D9B2" w14:textId="4D750C49"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School and Program Accreditation, Approval and License</w:t>
      </w:r>
    </w:p>
    <w:p w14:paraId="47A641AF" w14:textId="3C791504"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Articulation Agreements</w:t>
      </w:r>
    </w:p>
    <w:p w14:paraId="30AE58BD" w14:textId="0C827FFB"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Admissions Policy </w:t>
      </w:r>
    </w:p>
    <w:p w14:paraId="46B9543C" w14:textId="1B45B218" w:rsidR="00920E7A" w:rsidRPr="00DD341B" w:rsidRDefault="00920E7A" w:rsidP="00DD341B">
      <w:pPr>
        <w:pStyle w:val="NoSpacing"/>
        <w:numPr>
          <w:ilvl w:val="0"/>
          <w:numId w:val="3"/>
        </w:numPr>
        <w:rPr>
          <w:rFonts w:ascii="Times New Roman" w:hAnsi="Times New Roman"/>
          <w:bCs/>
        </w:rPr>
      </w:pPr>
      <w:r w:rsidRPr="00DD341B">
        <w:rPr>
          <w:rFonts w:ascii="Times New Roman" w:hAnsi="Times New Roman"/>
          <w:bCs/>
        </w:rPr>
        <w:t>How Eligibility is Determined for Financial Aid – Title IV</w:t>
      </w:r>
      <w:r w:rsidR="002F78E3">
        <w:rPr>
          <w:rFonts w:ascii="Times New Roman" w:hAnsi="Times New Roman"/>
          <w:bCs/>
        </w:rPr>
        <w:t xml:space="preserve"> Higher Education Act </w:t>
      </w:r>
      <w:r w:rsidRPr="00DD341B">
        <w:rPr>
          <w:rFonts w:ascii="Times New Roman" w:hAnsi="Times New Roman"/>
          <w:bCs/>
        </w:rPr>
        <w:t xml:space="preserve"> </w:t>
      </w:r>
      <w:r w:rsidR="002F78E3">
        <w:rPr>
          <w:rFonts w:ascii="Times New Roman" w:hAnsi="Times New Roman"/>
          <w:bCs/>
        </w:rPr>
        <w:t>(</w:t>
      </w:r>
      <w:r w:rsidRPr="00DD341B">
        <w:rPr>
          <w:rFonts w:ascii="Times New Roman" w:hAnsi="Times New Roman"/>
          <w:bCs/>
        </w:rPr>
        <w:t>HEA</w:t>
      </w:r>
      <w:r w:rsidR="002F78E3">
        <w:rPr>
          <w:rFonts w:ascii="Times New Roman" w:hAnsi="Times New Roman"/>
          <w:bCs/>
        </w:rPr>
        <w:t>)</w:t>
      </w:r>
      <w:r w:rsidRPr="00DD341B">
        <w:rPr>
          <w:rFonts w:ascii="Times New Roman" w:hAnsi="Times New Roman"/>
          <w:bCs/>
        </w:rPr>
        <w:t xml:space="preserve"> </w:t>
      </w:r>
    </w:p>
    <w:p w14:paraId="59503571" w14:textId="77777777"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Verification Policy</w:t>
      </w:r>
    </w:p>
    <w:p w14:paraId="704D1CA1" w14:textId="67578B4D"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Contact Information of Assistance in Obtaining Institutional or Financial Aid Information </w:t>
      </w:r>
    </w:p>
    <w:p w14:paraId="7C55EE11" w14:textId="58A34A0E" w:rsidR="008668B0" w:rsidRPr="00DD341B" w:rsidRDefault="008668B0" w:rsidP="00DD341B">
      <w:pPr>
        <w:pStyle w:val="ListParagraph"/>
        <w:numPr>
          <w:ilvl w:val="0"/>
          <w:numId w:val="3"/>
        </w:numPr>
        <w:spacing w:line="240" w:lineRule="auto"/>
        <w:rPr>
          <w:rFonts w:ascii="Times New Roman" w:hAnsi="Times New Roman"/>
          <w:bCs/>
        </w:rPr>
      </w:pPr>
      <w:r w:rsidRPr="00DD341B">
        <w:rPr>
          <w:rFonts w:ascii="Times New Roman" w:hAnsi="Times New Roman"/>
          <w:bCs/>
        </w:rPr>
        <w:t xml:space="preserve">Notice of Availability of Institutional and Financial Aid Information </w:t>
      </w:r>
    </w:p>
    <w:p w14:paraId="4BA9732F" w14:textId="107A607E"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Policy Regarding the Family Education Rights and Act (FERPA) </w:t>
      </w:r>
    </w:p>
    <w:p w14:paraId="3295BCDA" w14:textId="3956EFC0" w:rsidR="008668B0"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Consumer Information </w:t>
      </w:r>
      <w:r w:rsidR="00077C70" w:rsidRPr="00DD341B">
        <w:rPr>
          <w:rFonts w:ascii="Times New Roman" w:eastAsia="Times New Roman" w:hAnsi="Times New Roman"/>
        </w:rPr>
        <w:t xml:space="preserve">Available Through College Navigator (IPEDS) </w:t>
      </w:r>
    </w:p>
    <w:p w14:paraId="052FD451" w14:textId="4FBCE379" w:rsidR="00077C70" w:rsidRPr="00DD341B" w:rsidRDefault="00077C7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Accreditors Outcome Rates </w:t>
      </w:r>
    </w:p>
    <w:p w14:paraId="1C6F6E27" w14:textId="4FBD9CE1"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Compensation to be Reasonably Expected Upon Graduation </w:t>
      </w:r>
    </w:p>
    <w:p w14:paraId="383845BF" w14:textId="2D976E75"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Physical Demands if the Practicing Professional </w:t>
      </w:r>
    </w:p>
    <w:p w14:paraId="16C5D790" w14:textId="13593FB5" w:rsidR="002161C6"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Safety Requirements of the Profession </w:t>
      </w:r>
    </w:p>
    <w:p w14:paraId="61EDB2DB" w14:textId="443FF82F"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Post-Graduation Licensing Requirements </w:t>
      </w:r>
    </w:p>
    <w:p w14:paraId="6520F20C" w14:textId="500468BA"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License Examination </w:t>
      </w:r>
    </w:p>
    <w:p w14:paraId="543290B2" w14:textId="6794BB03"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Body Diversity </w:t>
      </w:r>
    </w:p>
    <w:p w14:paraId="396EE071" w14:textId="0995DD78"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with Disabilities </w:t>
      </w:r>
    </w:p>
    <w:p w14:paraId="555DF06D" w14:textId="32186EFC"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Copyright Infringement </w:t>
      </w:r>
    </w:p>
    <w:p w14:paraId="6E66928F" w14:textId="0D11D56D" w:rsidR="009F1869" w:rsidRPr="00DD341B" w:rsidRDefault="009F18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Misrepresentation Policy</w:t>
      </w:r>
    </w:p>
    <w:p w14:paraId="082F91B4" w14:textId="7ECDDE6E"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Safeguarding Consumer Information (PII)</w:t>
      </w:r>
    </w:p>
    <w:p w14:paraId="6E57EFD1" w14:textId="64E896AB"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Gainful Employment </w:t>
      </w:r>
    </w:p>
    <w:p w14:paraId="49E90B5E" w14:textId="7A9400B0"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Voter Registration </w:t>
      </w:r>
    </w:p>
    <w:p w14:paraId="1AEB508F" w14:textId="364E0BB2"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Constitution Day </w:t>
      </w:r>
    </w:p>
    <w:p w14:paraId="6B2383C7" w14:textId="50E83A4F"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Incarcerated Students </w:t>
      </w:r>
    </w:p>
    <w:p w14:paraId="5B24821E" w14:textId="0A316640" w:rsidR="00C92B40"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How do I Qualify?</w:t>
      </w:r>
    </w:p>
    <w:p w14:paraId="47AF3BF1" w14:textId="40B3D5E4" w:rsidR="00BF294E"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 xml:space="preserve">When do I Apply? </w:t>
      </w:r>
    </w:p>
    <w:p w14:paraId="4E216930" w14:textId="5FBCBE39"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Much Money Can I get? </w:t>
      </w:r>
    </w:p>
    <w:p w14:paraId="66DA6752" w14:textId="4B5D850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Will I be Paid? </w:t>
      </w:r>
    </w:p>
    <w:p w14:paraId="5DC4B54E" w14:textId="3AF67BF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Credit Balance Issuance </w:t>
      </w:r>
    </w:p>
    <w:p w14:paraId="77CAEF43" w14:textId="733687ED"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Rights and Responsibility </w:t>
      </w:r>
    </w:p>
    <w:p w14:paraId="0E0974C7" w14:textId="1CD295E9"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Compliance Statement </w:t>
      </w:r>
    </w:p>
    <w:p w14:paraId="55CDC87C" w14:textId="59D4B675"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Grievances Policy </w:t>
      </w:r>
    </w:p>
    <w:p w14:paraId="50687CD2" w14:textId="175F8667" w:rsidR="00BF294E" w:rsidRPr="00DD341B" w:rsidRDefault="004D5CC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Veteran’s Benefits </w:t>
      </w:r>
    </w:p>
    <w:p w14:paraId="46B3CA60" w14:textId="692CA57E" w:rsidR="007004C6" w:rsidRPr="00DD341B" w:rsidRDefault="007004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Our Programs</w:t>
      </w:r>
    </w:p>
    <w:p w14:paraId="73261FB7" w14:textId="6B51BA53"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Program Costs </w:t>
      </w:r>
    </w:p>
    <w:p w14:paraId="071627BE" w14:textId="0E0C24D5"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Clock Hours Definition </w:t>
      </w:r>
    </w:p>
    <w:p w14:paraId="26DE2A9C" w14:textId="0FB3FDA4"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Expected Family Contribution Number (EFC), Financial Need, and Determining Financial Need</w:t>
      </w:r>
    </w:p>
    <w:p w14:paraId="72DA7289" w14:textId="5B31F67B"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Textbooks </w:t>
      </w:r>
    </w:p>
    <w:p w14:paraId="26C9A986" w14:textId="2F132BF2"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Types of Financial Aid </w:t>
      </w:r>
    </w:p>
    <w:p w14:paraId="0D89AA8D" w14:textId="7623370F"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Federal Student Loan Information </w:t>
      </w:r>
    </w:p>
    <w:p w14:paraId="79E2E3F0" w14:textId="32C3BE39" w:rsidR="00D63FAB"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National Student Loan Data Systems </w:t>
      </w:r>
    </w:p>
    <w:p w14:paraId="1A655412" w14:textId="1D2DD9BA"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Principles of Financial Aid </w:t>
      </w:r>
    </w:p>
    <w:p w14:paraId="03066F18" w14:textId="1A5646B3"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Definitions of Independent and Dependent Students </w:t>
      </w:r>
    </w:p>
    <w:p w14:paraId="5D085EA9" w14:textId="729D8616" w:rsidR="00390CC1" w:rsidRPr="00DD341B" w:rsidRDefault="00390CC1"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Professional Judgement </w:t>
      </w:r>
    </w:p>
    <w:p w14:paraId="202DE8F7" w14:textId="351D5BF6" w:rsidR="00DA2FE7"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Academic Year</w:t>
      </w:r>
      <w:r w:rsidR="00DA2FE7" w:rsidRPr="00DD341B">
        <w:rPr>
          <w:rFonts w:ascii="Times New Roman" w:eastAsia="Times New Roman" w:hAnsi="Times New Roman"/>
        </w:rPr>
        <w:t xml:space="preserve"> Definition</w:t>
      </w:r>
    </w:p>
    <w:p w14:paraId="5243A540" w14:textId="1EF4BA2F" w:rsidR="00C76604"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Award Year Definition</w:t>
      </w:r>
    </w:p>
    <w:p w14:paraId="47DA3768" w14:textId="215B2A2A" w:rsidR="00422E40" w:rsidRPr="00DD341B" w:rsidRDefault="007F6D8B"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Notable Admissions information </w:t>
      </w:r>
    </w:p>
    <w:p w14:paraId="416D545D" w14:textId="1E3BB93B"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Attendance Polic</w:t>
      </w:r>
      <w:r w:rsidR="00337788" w:rsidRPr="00DD341B">
        <w:rPr>
          <w:rFonts w:ascii="Times New Roman" w:hAnsi="Times New Roman"/>
        </w:rPr>
        <w:t>ies</w:t>
      </w:r>
      <w:r w:rsidRPr="00DD341B">
        <w:rPr>
          <w:rFonts w:ascii="Times New Roman" w:hAnsi="Times New Roman"/>
        </w:rPr>
        <w:t xml:space="preserve"> </w:t>
      </w:r>
    </w:p>
    <w:p w14:paraId="5BC99986" w14:textId="2DBF62CA"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Satisfactory Academic Progress </w:t>
      </w:r>
    </w:p>
    <w:p w14:paraId="223DA2AC" w14:textId="145F277F" w:rsidR="002F4C34" w:rsidRPr="00DD341B" w:rsidRDefault="002F4C3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Return to Title IV </w:t>
      </w:r>
    </w:p>
    <w:p w14:paraId="217AFBD2" w14:textId="05D65A2B" w:rsidR="006C65CC" w:rsidRPr="00DD341B" w:rsidRDefault="006C65CC"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Unofficial and Unofficial Withdrawal Policies </w:t>
      </w:r>
    </w:p>
    <w:p w14:paraId="0B4DD78D" w14:textId="4F3C7D66" w:rsidR="00CC64E4" w:rsidRPr="00DD341B" w:rsidRDefault="00CC64E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Institutional Refund Policy </w:t>
      </w:r>
    </w:p>
    <w:p w14:paraId="5EA38107" w14:textId="29407F29" w:rsidR="00B279E2"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Apex Academy Rulings/Policies/Code of Conduct </w:t>
      </w:r>
    </w:p>
    <w:p w14:paraId="5168ED21" w14:textId="30414591" w:rsidR="00BB7589"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sectPr w:rsidR="00BB7589" w:rsidRPr="00DD341B" w:rsidSect="00BB7589">
          <w:type w:val="continuous"/>
          <w:pgSz w:w="12240" w:h="15840"/>
          <w:pgMar w:top="1440" w:right="1080" w:bottom="1440" w:left="1080" w:header="720" w:footer="720" w:gutter="0"/>
          <w:cols w:num="2" w:space="720"/>
          <w:titlePg/>
          <w:docGrid w:linePitch="360"/>
        </w:sectPr>
      </w:pPr>
      <w:r w:rsidRPr="00DD341B">
        <w:rPr>
          <w:rFonts w:ascii="Times New Roman" w:hAnsi="Times New Roman"/>
        </w:rPr>
        <w:t>Additional Information</w:t>
      </w:r>
    </w:p>
    <w:p w14:paraId="1211CC19" w14:textId="77777777" w:rsidR="00D23B2F" w:rsidRPr="00DD341B" w:rsidRDefault="00D23B2F" w:rsidP="00DD341B">
      <w:pPr>
        <w:spacing w:after="0"/>
        <w:rPr>
          <w:rFonts w:ascii="Times New Roman" w:hAnsi="Times New Roman"/>
        </w:rPr>
      </w:pPr>
    </w:p>
    <w:p w14:paraId="6BD5D081" w14:textId="77777777" w:rsidR="00D23B2F" w:rsidRPr="00DD341B" w:rsidRDefault="00D23B2F" w:rsidP="00DD341B">
      <w:pPr>
        <w:spacing w:after="0"/>
        <w:rPr>
          <w:rFonts w:ascii="Times New Roman" w:hAnsi="Times New Roman"/>
        </w:rPr>
      </w:pPr>
    </w:p>
    <w:p w14:paraId="460FC988" w14:textId="77777777" w:rsidR="00066EDA" w:rsidRDefault="00066EDA" w:rsidP="00DD341B">
      <w:pPr>
        <w:spacing w:after="0"/>
        <w:rPr>
          <w:rFonts w:ascii="Times New Roman" w:hAnsi="Times New Roman"/>
          <w:b/>
          <w:bCs/>
          <w:u w:val="single"/>
        </w:rPr>
      </w:pPr>
    </w:p>
    <w:p w14:paraId="042AB448" w14:textId="77777777" w:rsidR="00066EDA" w:rsidRDefault="00066EDA" w:rsidP="00DD341B">
      <w:pPr>
        <w:spacing w:after="0"/>
        <w:rPr>
          <w:rFonts w:ascii="Times New Roman" w:hAnsi="Times New Roman"/>
          <w:b/>
          <w:bCs/>
          <w:u w:val="single"/>
        </w:rPr>
      </w:pPr>
    </w:p>
    <w:p w14:paraId="05F4C90E" w14:textId="77777777" w:rsidR="00066EDA" w:rsidRDefault="00066EDA" w:rsidP="00DD341B">
      <w:pPr>
        <w:spacing w:after="0"/>
        <w:rPr>
          <w:rFonts w:ascii="Times New Roman" w:hAnsi="Times New Roman"/>
          <w:b/>
          <w:bCs/>
          <w:u w:val="single"/>
        </w:rPr>
      </w:pPr>
    </w:p>
    <w:p w14:paraId="7F97C503" w14:textId="77777777" w:rsidR="00066EDA" w:rsidRDefault="00066EDA" w:rsidP="00DD341B">
      <w:pPr>
        <w:spacing w:after="0"/>
        <w:rPr>
          <w:rFonts w:ascii="Times New Roman" w:hAnsi="Times New Roman"/>
          <w:b/>
          <w:bCs/>
          <w:u w:val="single"/>
        </w:rPr>
      </w:pPr>
    </w:p>
    <w:p w14:paraId="60BC61AA" w14:textId="77777777" w:rsidR="00106C1D" w:rsidRDefault="00106C1D" w:rsidP="00DD341B">
      <w:pPr>
        <w:spacing w:after="0"/>
        <w:rPr>
          <w:rFonts w:ascii="Times New Roman" w:hAnsi="Times New Roman"/>
          <w:b/>
          <w:bCs/>
          <w:u w:val="single"/>
        </w:rPr>
      </w:pPr>
    </w:p>
    <w:p w14:paraId="6F7474B4" w14:textId="77777777" w:rsidR="003158C6" w:rsidRDefault="003158C6" w:rsidP="00DD341B">
      <w:pPr>
        <w:spacing w:after="0"/>
        <w:rPr>
          <w:rFonts w:ascii="Times New Roman" w:hAnsi="Times New Roman"/>
          <w:b/>
          <w:bCs/>
          <w:u w:val="single"/>
        </w:rPr>
      </w:pPr>
    </w:p>
    <w:p w14:paraId="61990F65" w14:textId="16D4740B" w:rsidR="005621C7" w:rsidRPr="00DD341B" w:rsidRDefault="00BE7296" w:rsidP="00DD341B">
      <w:pPr>
        <w:spacing w:after="0"/>
        <w:rPr>
          <w:rFonts w:ascii="Times New Roman" w:hAnsi="Times New Roman"/>
          <w:b/>
          <w:bCs/>
          <w:u w:val="single"/>
        </w:rPr>
      </w:pPr>
      <w:r w:rsidRPr="00DD341B">
        <w:rPr>
          <w:rFonts w:ascii="Times New Roman" w:hAnsi="Times New Roman"/>
          <w:b/>
          <w:bCs/>
          <w:u w:val="single"/>
        </w:rPr>
        <w:lastRenderedPageBreak/>
        <w:t xml:space="preserve">INTRODUCTION  </w:t>
      </w:r>
    </w:p>
    <w:p w14:paraId="171A4C7A" w14:textId="77777777" w:rsidR="00BE7296" w:rsidRPr="00DD341B" w:rsidRDefault="00BE7296" w:rsidP="00DD341B">
      <w:pPr>
        <w:spacing w:after="0"/>
        <w:rPr>
          <w:rFonts w:ascii="Times New Roman" w:hAnsi="Times New Roman"/>
          <w:b/>
        </w:rPr>
      </w:pPr>
      <w:r w:rsidRPr="00DD341B">
        <w:rPr>
          <w:rFonts w:ascii="Times New Roman" w:hAnsi="Times New Roman"/>
        </w:rPr>
        <w:t xml:space="preserve">Apex Academy offers a 1500 Hour Cosmetology Program (Title IV eligible) and a 300 Hour Advanced Manicurist Program (NOT Title IV eligible).  </w:t>
      </w:r>
    </w:p>
    <w:p w14:paraId="66F4AE20" w14:textId="77777777" w:rsidR="00BE7296" w:rsidRPr="00DD341B" w:rsidRDefault="00BE7296" w:rsidP="00DD341B">
      <w:pPr>
        <w:rPr>
          <w:rFonts w:ascii="Times New Roman" w:hAnsi="Times New Roman"/>
        </w:rPr>
      </w:pPr>
      <w:r w:rsidRPr="00DD341B">
        <w:rPr>
          <w:rFonts w:ascii="Times New Roman" w:hAnsi="Times New Roman"/>
        </w:rPr>
        <w:t>The objectives of the Cosmetology and Advanced Manicurist programs are to prepare students for the state licensing examination and give students the advanced training needed to enter into the chosen profession.</w:t>
      </w:r>
    </w:p>
    <w:p w14:paraId="53C8EF3F" w14:textId="24AF06B8" w:rsidR="00BE7296" w:rsidRPr="00DD341B" w:rsidRDefault="00BE7296" w:rsidP="00DD341B">
      <w:pPr>
        <w:rPr>
          <w:rFonts w:ascii="Times New Roman" w:hAnsi="Times New Roman"/>
        </w:rPr>
      </w:pPr>
      <w:r w:rsidRPr="00DD341B">
        <w:rPr>
          <w:rFonts w:ascii="Times New Roman" w:hAnsi="Times New Roman"/>
        </w:rPr>
        <w:t>Apex Academy is located at 1788 West 4</w:t>
      </w:r>
      <w:r w:rsidRPr="00DD341B">
        <w:rPr>
          <w:rFonts w:ascii="Times New Roman" w:hAnsi="Times New Roman"/>
          <w:vertAlign w:val="superscript"/>
        </w:rPr>
        <w:t>th</w:t>
      </w:r>
      <w:r w:rsidRPr="00DD341B">
        <w:rPr>
          <w:rFonts w:ascii="Times New Roman" w:hAnsi="Times New Roman"/>
        </w:rPr>
        <w:t xml:space="preserve"> Street Ontario, Ohio 44906. It is </w:t>
      </w:r>
      <w:r w:rsidR="006266E5" w:rsidRPr="00DD341B">
        <w:rPr>
          <w:rFonts w:ascii="Times New Roman" w:hAnsi="Times New Roman"/>
        </w:rPr>
        <w:t xml:space="preserve">an </w:t>
      </w:r>
      <w:r w:rsidRPr="00DD341B">
        <w:rPr>
          <w:rFonts w:ascii="Times New Roman" w:hAnsi="Times New Roman"/>
        </w:rPr>
        <w:t>5,180 square foot educational facility with state-of-the-art equipment dedicated to hair, skin and nails.</w:t>
      </w:r>
    </w:p>
    <w:p w14:paraId="02E49AFB" w14:textId="31F5EB72" w:rsidR="00BE7296" w:rsidRPr="00DD341B" w:rsidRDefault="00BE7296" w:rsidP="00DD341B">
      <w:pPr>
        <w:rPr>
          <w:rFonts w:ascii="Times New Roman" w:hAnsi="Times New Roman"/>
        </w:rPr>
      </w:pPr>
      <w:r w:rsidRPr="00DD341B">
        <w:rPr>
          <w:rFonts w:ascii="Times New Roman" w:hAnsi="Times New Roman"/>
          <w:bCs/>
        </w:rPr>
        <w:t>Apex Academy</w:t>
      </w:r>
      <w:r w:rsidRPr="00DD341B">
        <w:rPr>
          <w:rFonts w:ascii="Times New Roman" w:hAnsi="Times New Roman"/>
          <w:b/>
          <w:bCs/>
        </w:rPr>
        <w:t xml:space="preserve"> </w:t>
      </w:r>
      <w:r w:rsidRPr="00DD341B">
        <w:rPr>
          <w:rFonts w:ascii="Times New Roman" w:hAnsi="Times New Roman"/>
        </w:rPr>
        <w:t>administrative staff is responsible for disseminating consumer information to all enrolled students.  Policies have been implemented to ensure that the information is disseminated accurately and timely.</w:t>
      </w:r>
    </w:p>
    <w:p w14:paraId="33C1C70C" w14:textId="334BED8A"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MISSION AND GOALS</w:t>
      </w:r>
    </w:p>
    <w:p w14:paraId="2BFDF565" w14:textId="77777777" w:rsidR="005625AB" w:rsidRPr="00DD341B" w:rsidRDefault="005625AB" w:rsidP="00DD341B">
      <w:pPr>
        <w:spacing w:after="0"/>
        <w:jc w:val="both"/>
        <w:rPr>
          <w:rFonts w:ascii="Times New Roman" w:hAnsi="Times New Roman"/>
        </w:rPr>
      </w:pPr>
      <w:r w:rsidRPr="00DD341B">
        <w:rPr>
          <w:rFonts w:ascii="Times New Roman" w:hAnsi="Times New Roman"/>
        </w:rPr>
        <w:t>Our mission is to provide an exceptional educational experience. Students receive preparation through classes and actual clinical experiences. Apex Academy hires outstanding educators to contribute to the mission and success of the academy and its students.</w:t>
      </w:r>
    </w:p>
    <w:p w14:paraId="48BBFBF5" w14:textId="448B5B64" w:rsidR="005625AB" w:rsidRPr="00DD341B" w:rsidRDefault="005625AB" w:rsidP="00DD341B">
      <w:pPr>
        <w:jc w:val="both"/>
        <w:rPr>
          <w:rFonts w:ascii="Times New Roman" w:hAnsi="Times New Roman"/>
        </w:rPr>
      </w:pPr>
      <w:r w:rsidRPr="00DD341B">
        <w:rPr>
          <w:rFonts w:ascii="Times New Roman" w:hAnsi="Times New Roman"/>
        </w:rPr>
        <w:t xml:space="preserve">Apex Academy’s main goal of the program is to prepare students to pass the </w:t>
      </w:r>
      <w:r w:rsidR="006266E5" w:rsidRPr="00DD341B">
        <w:rPr>
          <w:rFonts w:ascii="Times New Roman" w:hAnsi="Times New Roman"/>
        </w:rPr>
        <w:t>Ohio State Cosmetology and Barber Board</w:t>
      </w:r>
      <w:r w:rsidRPr="00DD341B">
        <w:rPr>
          <w:rFonts w:ascii="Times New Roman" w:hAnsi="Times New Roman"/>
        </w:rPr>
        <w:t xml:space="preserve"> of Cosmetology’s licensing examination. The designed program prepares students to pass both the written and practical exams. Additionally, Apex Academy strives to develop confident students who are equipped for a career in the Cosmetology industry.</w:t>
      </w:r>
    </w:p>
    <w:p w14:paraId="1916B5E7" w14:textId="34A81C1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NON- DISCRIMINATION POLICY</w:t>
      </w:r>
    </w:p>
    <w:p w14:paraId="174D153E" w14:textId="2CD887F4"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Academy’s admission, financing options, instruction, graduation and general policies do not discriminate on the basis of race, sex, religion, creed, ethnic origin, color, financial status, disability, sexual orientation, age or otherwise, given all requirements are met through </w:t>
      </w:r>
      <w:r w:rsidR="006266E5" w:rsidRPr="00DD341B">
        <w:rPr>
          <w:rFonts w:ascii="Times New Roman" w:hAnsi="Times New Roman"/>
        </w:rPr>
        <w:t>Ohio State Cosmetology and Barber Board</w:t>
      </w:r>
      <w:r w:rsidRPr="00DD341B">
        <w:rPr>
          <w:rFonts w:ascii="Times New Roman" w:hAnsi="Times New Roman"/>
        </w:rPr>
        <w:t xml:space="preserve"> of Cosmetology regulations, statutes and other regulatory requirements.</w:t>
      </w:r>
    </w:p>
    <w:p w14:paraId="346860D2" w14:textId="77777777" w:rsidR="005625AB" w:rsidRPr="00DD341B" w:rsidRDefault="005625AB" w:rsidP="00DD341B">
      <w:pPr>
        <w:jc w:val="both"/>
        <w:rPr>
          <w:rFonts w:ascii="Times New Roman" w:hAnsi="Times New Roman"/>
          <w:b/>
          <w:bCs/>
        </w:rPr>
      </w:pPr>
    </w:p>
    <w:p w14:paraId="0334B974" w14:textId="78BDD36E" w:rsidR="005625AB" w:rsidRPr="00DD341B" w:rsidRDefault="005625AB" w:rsidP="00DD341B">
      <w:pPr>
        <w:jc w:val="both"/>
        <w:rPr>
          <w:rFonts w:ascii="Times New Roman" w:hAnsi="Times New Roman"/>
          <w:b/>
          <w:bCs/>
          <w:u w:val="single"/>
        </w:rPr>
      </w:pPr>
      <w:r w:rsidRPr="00DD341B">
        <w:rPr>
          <w:rFonts w:ascii="Times New Roman" w:hAnsi="Times New Roman"/>
          <w:b/>
          <w:bCs/>
          <w:u w:val="single"/>
        </w:rPr>
        <w:t xml:space="preserve">OWNERSHIP, ADMINISTRATION, </w:t>
      </w:r>
      <w:r w:rsidR="00BE7296" w:rsidRPr="00DD341B">
        <w:rPr>
          <w:rFonts w:ascii="Times New Roman" w:hAnsi="Times New Roman"/>
          <w:b/>
          <w:bCs/>
          <w:u w:val="single"/>
        </w:rPr>
        <w:t xml:space="preserve">AND </w:t>
      </w:r>
      <w:r w:rsidRPr="00DD341B">
        <w:rPr>
          <w:rFonts w:ascii="Times New Roman" w:hAnsi="Times New Roman"/>
          <w:b/>
          <w:bCs/>
          <w:u w:val="single"/>
        </w:rPr>
        <w:t>STAFF</w:t>
      </w:r>
    </w:p>
    <w:p w14:paraId="18BB4706" w14:textId="1E7491CF" w:rsidR="005625AB" w:rsidRPr="00DD341B" w:rsidRDefault="005625AB" w:rsidP="00DD341B">
      <w:pPr>
        <w:ind w:left="720"/>
        <w:jc w:val="both"/>
        <w:rPr>
          <w:rFonts w:ascii="Times New Roman" w:hAnsi="Times New Roman"/>
          <w:i/>
        </w:rPr>
      </w:pPr>
      <w:r w:rsidRPr="00DD341B">
        <w:rPr>
          <w:rFonts w:ascii="Times New Roman" w:hAnsi="Times New Roman"/>
          <w:b/>
          <w:bCs/>
        </w:rPr>
        <w:t>Kathleen Hartings</w:t>
      </w:r>
      <w:r w:rsidRPr="00DD341B">
        <w:rPr>
          <w:rFonts w:ascii="Times New Roman" w:hAnsi="Times New Roman"/>
        </w:rPr>
        <w:t xml:space="preserve">- </w:t>
      </w:r>
      <w:r w:rsidRPr="00DD341B">
        <w:rPr>
          <w:rFonts w:ascii="Times New Roman" w:hAnsi="Times New Roman"/>
          <w:i/>
        </w:rPr>
        <w:t xml:space="preserve">Legal Owner / CEO of Apex Academy Hair Skin Nails Ltd.  / Cosmetology Substitute Instructor  </w:t>
      </w:r>
    </w:p>
    <w:p w14:paraId="63A06747" w14:textId="2131ECBE" w:rsidR="005625AB" w:rsidRPr="00DD341B" w:rsidRDefault="005625AB" w:rsidP="00DD341B">
      <w:pPr>
        <w:ind w:left="720"/>
        <w:jc w:val="both"/>
        <w:rPr>
          <w:rFonts w:ascii="Times New Roman" w:hAnsi="Times New Roman"/>
          <w:i/>
        </w:rPr>
      </w:pPr>
      <w:r w:rsidRPr="00DD341B">
        <w:rPr>
          <w:rFonts w:ascii="Times New Roman" w:hAnsi="Times New Roman"/>
          <w:b/>
          <w:bCs/>
        </w:rPr>
        <w:t>Karli Hartings</w:t>
      </w:r>
      <w:r w:rsidRPr="00DD341B">
        <w:rPr>
          <w:rFonts w:ascii="Times New Roman" w:hAnsi="Times New Roman"/>
        </w:rPr>
        <w:t xml:space="preserve">- </w:t>
      </w:r>
      <w:r w:rsidRPr="00DD341B">
        <w:rPr>
          <w:rFonts w:ascii="Times New Roman" w:hAnsi="Times New Roman"/>
          <w:i/>
        </w:rPr>
        <w:t xml:space="preserve">Financial Aid </w:t>
      </w:r>
      <w:r w:rsidR="00BE2D8D">
        <w:rPr>
          <w:rFonts w:ascii="Times New Roman" w:hAnsi="Times New Roman"/>
          <w:i/>
        </w:rPr>
        <w:t>Administrator</w:t>
      </w:r>
      <w:r w:rsidRPr="00DD341B">
        <w:rPr>
          <w:rFonts w:ascii="Times New Roman" w:hAnsi="Times New Roman"/>
          <w:i/>
        </w:rPr>
        <w:t>/ Director/ Cosmetology Instructor / Associate of Technical Studies in Business / Active Cosmetologist</w:t>
      </w:r>
    </w:p>
    <w:p w14:paraId="1BA7052F" w14:textId="1A2DDBF3" w:rsidR="005625AB" w:rsidRPr="00DD341B" w:rsidRDefault="005625AB" w:rsidP="00DD341B">
      <w:pPr>
        <w:ind w:left="720"/>
        <w:jc w:val="both"/>
        <w:rPr>
          <w:rFonts w:ascii="Times New Roman" w:hAnsi="Times New Roman"/>
          <w:i/>
        </w:rPr>
      </w:pPr>
      <w:r w:rsidRPr="00DD341B">
        <w:rPr>
          <w:rFonts w:ascii="Times New Roman" w:hAnsi="Times New Roman"/>
          <w:b/>
          <w:bCs/>
        </w:rPr>
        <w:t>Kelsey Neutzling</w:t>
      </w:r>
      <w:r w:rsidRPr="00DD341B">
        <w:rPr>
          <w:rFonts w:ascii="Times New Roman" w:hAnsi="Times New Roman"/>
        </w:rPr>
        <w:t xml:space="preserve">- </w:t>
      </w:r>
      <w:r w:rsidRPr="00DD341B">
        <w:rPr>
          <w:rFonts w:ascii="Times New Roman" w:hAnsi="Times New Roman"/>
          <w:i/>
        </w:rPr>
        <w:t xml:space="preserve">Administrator/ </w:t>
      </w:r>
      <w:r w:rsidR="00BE2D8D">
        <w:rPr>
          <w:rFonts w:ascii="Times New Roman" w:hAnsi="Times New Roman"/>
          <w:i/>
        </w:rPr>
        <w:t>Lead</w:t>
      </w:r>
      <w:r w:rsidRPr="00DD341B">
        <w:rPr>
          <w:rFonts w:ascii="Times New Roman" w:hAnsi="Times New Roman"/>
          <w:i/>
        </w:rPr>
        <w:t xml:space="preserve"> Instructor / Bachelor of Science in Education / Active Nail Technician / Apex Academy Graduate</w:t>
      </w:r>
    </w:p>
    <w:p w14:paraId="717E8F3F"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Robin Utz - </w:t>
      </w:r>
      <w:r w:rsidRPr="00DD341B">
        <w:rPr>
          <w:rFonts w:ascii="Times New Roman" w:hAnsi="Times New Roman"/>
          <w:i/>
        </w:rPr>
        <w:t>Cosmetology Instructor / Active Cosmetologist</w:t>
      </w:r>
    </w:p>
    <w:p w14:paraId="1F4A666A" w14:textId="1560C9E2" w:rsidR="005625AB" w:rsidRDefault="005625AB" w:rsidP="00DD341B">
      <w:pPr>
        <w:ind w:left="720"/>
        <w:jc w:val="both"/>
        <w:rPr>
          <w:rFonts w:ascii="Times New Roman" w:hAnsi="Times New Roman"/>
          <w:i/>
        </w:rPr>
      </w:pPr>
      <w:r w:rsidRPr="00DD341B">
        <w:rPr>
          <w:rFonts w:ascii="Times New Roman" w:hAnsi="Times New Roman"/>
          <w:b/>
          <w:bCs/>
        </w:rPr>
        <w:t>Coldan Draper</w:t>
      </w:r>
      <w:r w:rsidRPr="00DD341B">
        <w:rPr>
          <w:rFonts w:ascii="Times New Roman" w:hAnsi="Times New Roman"/>
          <w:i/>
        </w:rPr>
        <w:t>-Cosmetology Instructor/ Active Cosmetologist / Apex Academy Graduate</w:t>
      </w:r>
    </w:p>
    <w:p w14:paraId="3D2D8E09" w14:textId="40C5AB7B" w:rsidR="00BE2D8D" w:rsidRPr="00DD341B" w:rsidRDefault="00BE2D8D" w:rsidP="00DD341B">
      <w:pPr>
        <w:ind w:left="720"/>
        <w:jc w:val="both"/>
        <w:rPr>
          <w:rFonts w:ascii="Times New Roman" w:hAnsi="Times New Roman"/>
          <w:i/>
        </w:rPr>
      </w:pPr>
      <w:r>
        <w:rPr>
          <w:rFonts w:ascii="Times New Roman" w:hAnsi="Times New Roman"/>
          <w:b/>
          <w:bCs/>
        </w:rPr>
        <w:t>Kayla</w:t>
      </w:r>
      <w:r w:rsidRPr="00DD341B">
        <w:rPr>
          <w:rFonts w:ascii="Times New Roman" w:hAnsi="Times New Roman"/>
          <w:b/>
          <w:bCs/>
        </w:rPr>
        <w:t xml:space="preserve"> </w:t>
      </w:r>
      <w:r>
        <w:rPr>
          <w:rFonts w:ascii="Times New Roman" w:hAnsi="Times New Roman"/>
          <w:b/>
          <w:bCs/>
        </w:rPr>
        <w:t>Humberson</w:t>
      </w:r>
      <w:r w:rsidRPr="00DD341B">
        <w:rPr>
          <w:rFonts w:ascii="Times New Roman" w:hAnsi="Times New Roman"/>
          <w:i/>
        </w:rPr>
        <w:t>-Cosmetology Instructor/ Active Cosmetologist / Apex Academy Graduate</w:t>
      </w:r>
    </w:p>
    <w:p w14:paraId="0447B42C" w14:textId="09D23DC4" w:rsidR="005625AB" w:rsidRPr="00DD341B" w:rsidRDefault="005625AB" w:rsidP="00DD341B">
      <w:pPr>
        <w:ind w:left="720"/>
        <w:jc w:val="both"/>
        <w:rPr>
          <w:rFonts w:ascii="Times New Roman" w:hAnsi="Times New Roman"/>
          <w:i/>
        </w:rPr>
      </w:pPr>
      <w:r w:rsidRPr="00DD341B">
        <w:rPr>
          <w:rFonts w:ascii="Times New Roman" w:hAnsi="Times New Roman"/>
          <w:b/>
          <w:bCs/>
        </w:rPr>
        <w:t>Karen Swank, Maria Yeager</w:t>
      </w:r>
      <w:r w:rsidRPr="00DD341B">
        <w:rPr>
          <w:rFonts w:ascii="Times New Roman" w:hAnsi="Times New Roman"/>
        </w:rPr>
        <w:t xml:space="preserve">- </w:t>
      </w:r>
      <w:r w:rsidRPr="00DD341B">
        <w:rPr>
          <w:rFonts w:ascii="Times New Roman" w:hAnsi="Times New Roman"/>
          <w:i/>
        </w:rPr>
        <w:t>Cosmetology Substitute Instructors / Active Cosmetologist</w:t>
      </w:r>
    </w:p>
    <w:p w14:paraId="4DD7B049"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Heather Waldruff</w:t>
      </w:r>
      <w:r w:rsidRPr="00DD341B">
        <w:rPr>
          <w:rFonts w:ascii="Times New Roman" w:hAnsi="Times New Roman"/>
        </w:rPr>
        <w:t xml:space="preserve">- </w:t>
      </w:r>
      <w:r w:rsidRPr="00DD341B">
        <w:rPr>
          <w:rFonts w:ascii="Times New Roman" w:hAnsi="Times New Roman"/>
          <w:i/>
        </w:rPr>
        <w:t xml:space="preserve">Advanced Manicurist Substitute Instructor / Active Nail Technician </w:t>
      </w:r>
    </w:p>
    <w:p w14:paraId="595BE97C" w14:textId="77777777" w:rsidR="00066EDA" w:rsidRDefault="00066EDA" w:rsidP="00DD341B">
      <w:pPr>
        <w:spacing w:after="0"/>
        <w:jc w:val="both"/>
        <w:rPr>
          <w:rFonts w:ascii="Times New Roman" w:hAnsi="Times New Roman"/>
          <w:b/>
          <w:bCs/>
          <w:u w:val="single"/>
        </w:rPr>
      </w:pPr>
    </w:p>
    <w:p w14:paraId="6692B21D" w14:textId="42B94A15"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OBJECTIVES</w:t>
      </w:r>
      <w:r w:rsidR="00836EB4" w:rsidRPr="00DD341B">
        <w:rPr>
          <w:rFonts w:ascii="Times New Roman" w:hAnsi="Times New Roman"/>
          <w:b/>
          <w:bCs/>
          <w:u w:val="single"/>
        </w:rPr>
        <w:t xml:space="preserve"> &amp; OBLIGATIONS</w:t>
      </w:r>
    </w:p>
    <w:p w14:paraId="24C7FB52" w14:textId="77777777" w:rsidR="005625AB" w:rsidRPr="00DD341B" w:rsidRDefault="005625AB" w:rsidP="006E6D58">
      <w:pPr>
        <w:pStyle w:val="ListParagraph"/>
        <w:numPr>
          <w:ilvl w:val="0"/>
          <w:numId w:val="46"/>
        </w:numPr>
        <w:spacing w:after="0" w:line="240" w:lineRule="auto"/>
        <w:jc w:val="both"/>
        <w:rPr>
          <w:rFonts w:ascii="Times New Roman" w:hAnsi="Times New Roman"/>
        </w:rPr>
      </w:pPr>
      <w:r w:rsidRPr="00DD341B">
        <w:rPr>
          <w:rFonts w:ascii="Times New Roman" w:hAnsi="Times New Roman"/>
        </w:rPr>
        <w:t>To train students in all academic and practical aspects of the program.</w:t>
      </w:r>
    </w:p>
    <w:p w14:paraId="27014B23"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encourage our students to be individuals and demonstrate their talent and artistic abilities through their work.</w:t>
      </w:r>
    </w:p>
    <w:p w14:paraId="77AC4917"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lastRenderedPageBreak/>
        <w:t>To prepare students to build strong customer relationships and exceptional customer service.</w:t>
      </w:r>
    </w:p>
    <w:p w14:paraId="36ED2ABA" w14:textId="5FD943EE"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prepare students to pass the Ohio State Cosmetology</w:t>
      </w:r>
      <w:r w:rsidR="00E96BE3" w:rsidRPr="00DD341B">
        <w:rPr>
          <w:rFonts w:ascii="Times New Roman" w:hAnsi="Times New Roman"/>
        </w:rPr>
        <w:t xml:space="preserve"> and Barber Board</w:t>
      </w:r>
      <w:r w:rsidRPr="00DD341B">
        <w:rPr>
          <w:rFonts w:ascii="Times New Roman" w:hAnsi="Times New Roman"/>
        </w:rPr>
        <w:t xml:space="preserve"> Examination.</w:t>
      </w:r>
    </w:p>
    <w:p w14:paraId="438CEEAC" w14:textId="5666875B"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 will provide training to the students for the </w:t>
      </w:r>
      <w:r w:rsidR="006266E5" w:rsidRPr="00DD341B">
        <w:rPr>
          <w:rFonts w:ascii="Times New Roman" w:hAnsi="Times New Roman"/>
        </w:rPr>
        <w:t>Ohio State Cosmetology and Barber Board</w:t>
      </w:r>
      <w:r w:rsidRPr="00DD341B">
        <w:rPr>
          <w:rFonts w:ascii="Times New Roman" w:hAnsi="Times New Roman"/>
        </w:rPr>
        <w:t xml:space="preserve"> Examination. The students will adhere to all policies set in place by the academy.</w:t>
      </w:r>
    </w:p>
    <w:p w14:paraId="7661A039" w14:textId="77777777" w:rsidR="005625AB" w:rsidRPr="00DD341B" w:rsidRDefault="005625AB" w:rsidP="00DD341B">
      <w:pPr>
        <w:jc w:val="both"/>
        <w:rPr>
          <w:rFonts w:ascii="Times New Roman" w:hAnsi="Times New Roman"/>
          <w:b/>
          <w:bCs/>
        </w:rPr>
      </w:pPr>
    </w:p>
    <w:p w14:paraId="10AD12CE" w14:textId="26A32F5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FACILITIES</w:t>
      </w:r>
    </w:p>
    <w:p w14:paraId="37B26DE0" w14:textId="5685223C" w:rsidR="005625AB" w:rsidRPr="00DD341B" w:rsidRDefault="005625AB" w:rsidP="00DD341B">
      <w:pPr>
        <w:spacing w:after="0"/>
        <w:jc w:val="both"/>
        <w:rPr>
          <w:rFonts w:ascii="Times New Roman" w:hAnsi="Times New Roman"/>
        </w:rPr>
      </w:pPr>
      <w:r w:rsidRPr="00DD341B">
        <w:rPr>
          <w:rFonts w:ascii="Times New Roman" w:hAnsi="Times New Roman"/>
        </w:rPr>
        <w:t>Apex Academy</w:t>
      </w:r>
      <w:r w:rsidR="006266E5" w:rsidRPr="00DD341B">
        <w:rPr>
          <w:rFonts w:ascii="Times New Roman" w:hAnsi="Times New Roman"/>
        </w:rPr>
        <w:t xml:space="preserve"> is a beautiful 5,180 square foot educational facility with state-of-the-art equipment dedicated to hair, skin and nails.  The academy has two student break rooms, two dispensaries, a shampoo area, facial room, classroom (with practice area), student </w:t>
      </w:r>
      <w:r w:rsidR="00F63A0C" w:rsidRPr="00DD341B">
        <w:rPr>
          <w:rFonts w:ascii="Times New Roman" w:hAnsi="Times New Roman"/>
        </w:rPr>
        <w:t>salon (clinic)</w:t>
      </w:r>
      <w:r w:rsidR="006266E5" w:rsidRPr="00DD341B">
        <w:rPr>
          <w:rFonts w:ascii="Times New Roman" w:hAnsi="Times New Roman"/>
        </w:rPr>
        <w:t>, reception area, student library, Instructor office and Administrative offices.</w:t>
      </w:r>
    </w:p>
    <w:p w14:paraId="7393E270" w14:textId="77777777" w:rsidR="006266E5" w:rsidRPr="00DD341B" w:rsidRDefault="006266E5" w:rsidP="00DD341B">
      <w:pPr>
        <w:spacing w:after="0"/>
        <w:jc w:val="both"/>
        <w:rPr>
          <w:rFonts w:ascii="Times New Roman" w:hAnsi="Times New Roman"/>
        </w:rPr>
      </w:pPr>
    </w:p>
    <w:p w14:paraId="3F35EA2E" w14:textId="487A7965" w:rsidR="005625AB" w:rsidRPr="00DD341B" w:rsidRDefault="005625AB" w:rsidP="00DD341B">
      <w:pPr>
        <w:spacing w:after="0"/>
        <w:jc w:val="both"/>
        <w:rPr>
          <w:rFonts w:ascii="Times New Roman" w:hAnsi="Times New Roman"/>
          <w:b/>
          <w:u w:val="single"/>
        </w:rPr>
      </w:pPr>
      <w:r w:rsidRPr="00DD341B">
        <w:rPr>
          <w:rFonts w:ascii="Times New Roman" w:hAnsi="Times New Roman"/>
          <w:b/>
          <w:u w:val="single"/>
        </w:rPr>
        <w:t>OHIO REQUIREMENTS</w:t>
      </w:r>
    </w:p>
    <w:p w14:paraId="1265C9B2" w14:textId="0905ACF0" w:rsidR="005625AB" w:rsidRPr="00DD341B" w:rsidRDefault="005625AB" w:rsidP="00DD341B">
      <w:pPr>
        <w:spacing w:after="0"/>
        <w:jc w:val="both"/>
        <w:rPr>
          <w:rFonts w:ascii="Times New Roman" w:eastAsia="Times New Roman" w:hAnsi="Times New Roman"/>
        </w:rPr>
      </w:pPr>
      <w:r w:rsidRPr="00DD341B">
        <w:rPr>
          <w:rFonts w:ascii="Times New Roman" w:eastAsia="Times New Roman" w:hAnsi="Times New Roman"/>
        </w:rPr>
        <w:t xml:space="preserve">The </w:t>
      </w:r>
      <w:r w:rsidR="00836EB4" w:rsidRPr="00DD341B">
        <w:rPr>
          <w:rFonts w:ascii="Times New Roman" w:hAnsi="Times New Roman"/>
        </w:rPr>
        <w:t xml:space="preserve">Ohio State Cosmetology and Barber Board </w:t>
      </w:r>
      <w:r w:rsidRPr="00DD341B">
        <w:rPr>
          <w:rFonts w:ascii="Times New Roman" w:eastAsia="Times New Roman" w:hAnsi="Times New Roman"/>
        </w:rPr>
        <w:t>shall issue a practicing license to an applicant who satisfies all of the following applicable conditions:</w:t>
      </w:r>
      <w:bookmarkStart w:id="0" w:name="4713.28(A)(1)"/>
      <w:r w:rsidRPr="00DD341B">
        <w:rPr>
          <w:rFonts w:ascii="Times New Roman" w:eastAsia="Times New Roman" w:hAnsi="Times New Roman"/>
        </w:rPr>
        <w:t xml:space="preserve"> </w:t>
      </w:r>
      <w:r w:rsidRPr="00DD341B">
        <w:rPr>
          <w:rFonts w:ascii="Times New Roman" w:eastAsia="Times New Roman" w:hAnsi="Times New Roman"/>
          <w:color w:val="00008B"/>
        </w:rPr>
        <w:t>(1)</w:t>
      </w:r>
      <w:bookmarkEnd w:id="0"/>
      <w:r w:rsidRPr="00DD341B">
        <w:rPr>
          <w:rFonts w:ascii="Times New Roman" w:eastAsia="Times New Roman" w:hAnsi="Times New Roman"/>
        </w:rPr>
        <w:t xml:space="preserve"> Is at least sixteen years of age; </w:t>
      </w:r>
      <w:bookmarkStart w:id="1" w:name="4713.28(A)(2)"/>
      <w:r w:rsidRPr="00DD341B">
        <w:rPr>
          <w:rFonts w:ascii="Times New Roman" w:eastAsia="Times New Roman" w:hAnsi="Times New Roman"/>
          <w:color w:val="00008B"/>
        </w:rPr>
        <w:t>(2)</w:t>
      </w:r>
      <w:bookmarkEnd w:id="1"/>
      <w:r w:rsidRPr="00DD341B">
        <w:rPr>
          <w:rFonts w:ascii="Times New Roman" w:eastAsia="Times New Roman" w:hAnsi="Times New Roman"/>
        </w:rPr>
        <w:t xml:space="preserve"> Is of good moral character; </w:t>
      </w:r>
      <w:bookmarkStart w:id="2" w:name="4713.28(A)(3)"/>
      <w:r w:rsidRPr="00DD341B">
        <w:rPr>
          <w:rFonts w:ascii="Times New Roman" w:eastAsia="Times New Roman" w:hAnsi="Times New Roman"/>
          <w:color w:val="00008B"/>
        </w:rPr>
        <w:t>(3)</w:t>
      </w:r>
      <w:bookmarkEnd w:id="2"/>
      <w:r w:rsidRPr="00DD341B">
        <w:rPr>
          <w:rFonts w:ascii="Times New Roman" w:eastAsia="Times New Roman" w:hAnsi="Times New Roman"/>
        </w:rPr>
        <w:t xml:space="preserve"> Has the equivalent of an Ohio public school tenth grade education.</w:t>
      </w:r>
    </w:p>
    <w:p w14:paraId="20C39D1C" w14:textId="77777777" w:rsidR="005621C7" w:rsidRPr="00DD341B" w:rsidRDefault="005621C7" w:rsidP="00DD341B">
      <w:pPr>
        <w:rPr>
          <w:rFonts w:ascii="Times New Roman" w:hAnsi="Times New Roman"/>
        </w:rPr>
      </w:pPr>
    </w:p>
    <w:p w14:paraId="701DCFE9" w14:textId="77777777" w:rsidR="009276ED" w:rsidRPr="00DD341B" w:rsidRDefault="009276ED" w:rsidP="00DD341B">
      <w:pPr>
        <w:pStyle w:val="NoSpacing"/>
        <w:rPr>
          <w:rFonts w:ascii="Times New Roman" w:hAnsi="Times New Roman"/>
          <w:b/>
          <w:u w:val="single"/>
        </w:rPr>
      </w:pPr>
      <w:r w:rsidRPr="00DD341B">
        <w:rPr>
          <w:rFonts w:ascii="Times New Roman" w:hAnsi="Times New Roman"/>
          <w:b/>
          <w:u w:val="single"/>
        </w:rPr>
        <w:t>SCHOOL AND PROGRAM ACCREDITATION, APPROVAL, OR LICENSURE</w:t>
      </w:r>
    </w:p>
    <w:p w14:paraId="12833FE5" w14:textId="524A3E18" w:rsidR="009276ED" w:rsidRPr="00DD341B" w:rsidRDefault="009276ED" w:rsidP="00DD341B">
      <w:pPr>
        <w:pStyle w:val="NoSpacing"/>
        <w:rPr>
          <w:rFonts w:ascii="Times New Roman" w:hAnsi="Times New Roman"/>
        </w:rPr>
      </w:pPr>
      <w:r w:rsidRPr="00DD341B">
        <w:rPr>
          <w:rFonts w:ascii="Times New Roman" w:hAnsi="Times New Roman"/>
        </w:rPr>
        <w:t xml:space="preserve">Student may review Apex Academy website listed below or request </w:t>
      </w:r>
      <w:r w:rsidR="00F761C6" w:rsidRPr="00DD341B">
        <w:rPr>
          <w:rFonts w:ascii="Times New Roman" w:hAnsi="Times New Roman"/>
        </w:rPr>
        <w:t xml:space="preserve"> </w:t>
      </w:r>
      <w:r w:rsidRPr="00DD341B">
        <w:rPr>
          <w:rFonts w:ascii="Times New Roman" w:hAnsi="Times New Roman"/>
        </w:rPr>
        <w:t>a copy of documents describing accreditation, approval, or licensing.  A certificate is posted throughout the school for observation and reviewing.</w:t>
      </w:r>
      <w:r w:rsidRPr="00DD341B">
        <w:rPr>
          <w:rFonts w:ascii="Times New Roman" w:eastAsia="Times New Roman" w:hAnsi="Times New Roman"/>
        </w:rPr>
        <w:tab/>
      </w:r>
      <w:r w:rsidRPr="00DD341B">
        <w:rPr>
          <w:rFonts w:ascii="Times New Roman" w:eastAsia="Times New Roman" w:hAnsi="Times New Roman"/>
        </w:rPr>
        <w:tab/>
      </w:r>
    </w:p>
    <w:p w14:paraId="5036F395" w14:textId="77777777"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Licensed by:</w:t>
      </w:r>
    </w:p>
    <w:p w14:paraId="672B683A" w14:textId="29CD38DA" w:rsidR="009276ED" w:rsidRPr="00DD341B" w:rsidRDefault="006266E5"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Ohio State Cosmetology and Barber Board</w:t>
      </w:r>
      <w:r w:rsidR="009276ED" w:rsidRPr="00DD341B">
        <w:rPr>
          <w:rFonts w:ascii="Times New Roman" w:eastAsia="Times New Roman" w:hAnsi="Times New Roman"/>
        </w:rPr>
        <w:t xml:space="preserve"> </w:t>
      </w:r>
    </w:p>
    <w:p w14:paraId="074A75C1"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1929 Gateway Circle</w:t>
      </w:r>
    </w:p>
    <w:p w14:paraId="4E942A2E" w14:textId="28C7EC10"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 xml:space="preserve">Grove City, </w:t>
      </w:r>
      <w:r w:rsidR="004D5CCE" w:rsidRPr="00DD341B">
        <w:rPr>
          <w:rFonts w:ascii="Times New Roman" w:eastAsia="Times New Roman" w:hAnsi="Times New Roman"/>
        </w:rPr>
        <w:t>Ohio 43123</w:t>
      </w:r>
    </w:p>
    <w:p w14:paraId="252301FA"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(614) 466-3834</w:t>
      </w:r>
    </w:p>
    <w:p w14:paraId="4B0F9070" w14:textId="77777777" w:rsidR="009276ED" w:rsidRPr="00DD341B" w:rsidRDefault="009276ED" w:rsidP="00DD341B">
      <w:pPr>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r>
      <w:hyperlink r:id="rId12" w:history="1">
        <w:r w:rsidRPr="00DD341B">
          <w:rPr>
            <w:rStyle w:val="Hyperlink"/>
            <w:rFonts w:ascii="Times New Roman" w:eastAsia="Times New Roman" w:hAnsi="Times New Roman"/>
          </w:rPr>
          <w:t>www.cos.ohio.gov</w:t>
        </w:r>
      </w:hyperlink>
    </w:p>
    <w:p w14:paraId="2F24F081" w14:textId="77777777" w:rsidR="009276ED" w:rsidRPr="00DD341B" w:rsidRDefault="009276ED" w:rsidP="00DD341B">
      <w:pPr>
        <w:spacing w:after="0"/>
        <w:rPr>
          <w:rFonts w:ascii="Times New Roman" w:eastAsia="Times New Roman" w:hAnsi="Times New Roman"/>
          <w:b/>
          <w:bCs/>
        </w:rPr>
      </w:pPr>
      <w:r w:rsidRPr="00DD341B">
        <w:rPr>
          <w:rFonts w:ascii="Times New Roman" w:eastAsia="Times New Roman" w:hAnsi="Times New Roman"/>
          <w:b/>
          <w:bCs/>
        </w:rPr>
        <w:t>Cosmetology School License Number: 000681</w:t>
      </w:r>
    </w:p>
    <w:p w14:paraId="5897FE88" w14:textId="5BBCAE80" w:rsidR="00B277A6" w:rsidRPr="00DD341B" w:rsidRDefault="009276ED" w:rsidP="00DD341B">
      <w:pPr>
        <w:spacing w:after="0"/>
        <w:rPr>
          <w:rFonts w:ascii="Times New Roman" w:eastAsia="Times New Roman" w:hAnsi="Times New Roman"/>
        </w:rPr>
      </w:pPr>
      <w:r w:rsidRPr="00DD341B">
        <w:rPr>
          <w:rFonts w:ascii="Times New Roman" w:eastAsia="Times New Roman" w:hAnsi="Times New Roman"/>
        </w:rPr>
        <w:t>In accordance with the Ohio State Cosmetology and Barber Board, the Academy’s teacher-to-student ratio does not exceed twenty-five (25) students per instructor.  Generally, the instructors have had shop experience, including positions as hair stylists, salon manager or salon owner.  The instructors are required each year to complete twelve (12) hours of advanced training in the practice of teaching in Cosmetology/barber.  They attend state seminars as well as many local classes for barbers/cosmetologists and instructors.</w:t>
      </w:r>
    </w:p>
    <w:p w14:paraId="707F49A7" w14:textId="77777777" w:rsidR="000C3690" w:rsidRPr="00DD341B" w:rsidRDefault="000C3690" w:rsidP="00DD341B">
      <w:pPr>
        <w:spacing w:after="0"/>
        <w:rPr>
          <w:rFonts w:ascii="Times New Roman" w:eastAsia="Times New Roman" w:hAnsi="Times New Roman"/>
        </w:rPr>
      </w:pPr>
    </w:p>
    <w:p w14:paraId="153078D3" w14:textId="7CBC2302"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Accredited by:</w:t>
      </w:r>
    </w:p>
    <w:p w14:paraId="7F97FAC2" w14:textId="77777777" w:rsidR="009276ED" w:rsidRPr="00DD341B" w:rsidRDefault="009276ED" w:rsidP="00DD341B">
      <w:pPr>
        <w:pStyle w:val="NoSpacing"/>
        <w:rPr>
          <w:rFonts w:ascii="Times New Roman" w:hAnsi="Times New Roman"/>
        </w:rPr>
      </w:pPr>
      <w:r w:rsidRPr="00DD341B">
        <w:rPr>
          <w:rFonts w:ascii="Times New Roman" w:hAnsi="Times New Roman"/>
        </w:rPr>
        <w:t>National Accrediting Commission of Career Arts and Sciences (NACCAS)</w:t>
      </w:r>
    </w:p>
    <w:p w14:paraId="047BE8F4" w14:textId="77777777" w:rsidR="009276ED" w:rsidRPr="00DD341B" w:rsidRDefault="009276ED" w:rsidP="00DD341B">
      <w:pPr>
        <w:pStyle w:val="NoSpacing"/>
        <w:rPr>
          <w:rFonts w:ascii="Times New Roman" w:hAnsi="Times New Roman"/>
        </w:rPr>
      </w:pPr>
      <w:r w:rsidRPr="00DD341B">
        <w:rPr>
          <w:rFonts w:ascii="Times New Roman" w:hAnsi="Times New Roman"/>
        </w:rPr>
        <w:t>3015 Colvin Street</w:t>
      </w:r>
    </w:p>
    <w:p w14:paraId="20A49183" w14:textId="139D1E39" w:rsidR="009276ED" w:rsidRPr="00DD341B" w:rsidRDefault="009276ED" w:rsidP="00DD341B">
      <w:pPr>
        <w:pStyle w:val="NoSpacing"/>
        <w:rPr>
          <w:rFonts w:ascii="Times New Roman" w:hAnsi="Times New Roman"/>
        </w:rPr>
      </w:pPr>
      <w:r w:rsidRPr="00DD341B">
        <w:rPr>
          <w:rFonts w:ascii="Times New Roman" w:hAnsi="Times New Roman"/>
        </w:rPr>
        <w:t xml:space="preserve">Alexandria, </w:t>
      </w:r>
      <w:r w:rsidR="004D5CCE" w:rsidRPr="00DD341B">
        <w:rPr>
          <w:rFonts w:ascii="Times New Roman" w:hAnsi="Times New Roman"/>
        </w:rPr>
        <w:t>Virginia 22314</w:t>
      </w:r>
    </w:p>
    <w:p w14:paraId="646F2342" w14:textId="77777777" w:rsidR="009276ED" w:rsidRPr="00DD341B" w:rsidRDefault="009276ED" w:rsidP="00DD341B">
      <w:pPr>
        <w:pStyle w:val="NoSpacing"/>
        <w:rPr>
          <w:rFonts w:ascii="Times New Roman" w:hAnsi="Times New Roman"/>
        </w:rPr>
      </w:pPr>
      <w:r w:rsidRPr="00DD341B">
        <w:rPr>
          <w:rFonts w:ascii="Times New Roman" w:hAnsi="Times New Roman"/>
        </w:rPr>
        <w:t>Phone:  703-600-7600</w:t>
      </w:r>
    </w:p>
    <w:p w14:paraId="0CBAAA24" w14:textId="1E985518" w:rsidR="009276ED" w:rsidRPr="00DD341B" w:rsidRDefault="009276ED" w:rsidP="00DD341B">
      <w:pPr>
        <w:pStyle w:val="NoSpacing"/>
        <w:rPr>
          <w:rFonts w:ascii="Times New Roman" w:hAnsi="Times New Roman"/>
        </w:rPr>
      </w:pPr>
      <w:r w:rsidRPr="00DD341B">
        <w:rPr>
          <w:rFonts w:ascii="Times New Roman" w:hAnsi="Times New Roman"/>
        </w:rPr>
        <w:t>Fax:  703-379-2200</w:t>
      </w:r>
    </w:p>
    <w:p w14:paraId="5505374F" w14:textId="4427B761" w:rsidR="005177D9" w:rsidRPr="00DD341B" w:rsidRDefault="005177D9" w:rsidP="00DD341B">
      <w:pPr>
        <w:pStyle w:val="NoSpacing"/>
        <w:rPr>
          <w:rFonts w:ascii="Times New Roman" w:hAnsi="Times New Roman"/>
        </w:rPr>
      </w:pPr>
    </w:p>
    <w:p w14:paraId="7305A696" w14:textId="77777777" w:rsidR="00D23B2F" w:rsidRPr="00DD341B" w:rsidRDefault="00D23B2F" w:rsidP="00DD341B">
      <w:pPr>
        <w:pStyle w:val="NoSpacing"/>
        <w:rPr>
          <w:rFonts w:ascii="Times New Roman" w:hAnsi="Times New Roman"/>
          <w:b/>
        </w:rPr>
      </w:pPr>
    </w:p>
    <w:p w14:paraId="600A78F3" w14:textId="04ACC4C7" w:rsidR="005177D9" w:rsidRPr="00DD341B" w:rsidRDefault="005177D9" w:rsidP="00DD341B">
      <w:pPr>
        <w:pStyle w:val="NoSpacing"/>
        <w:rPr>
          <w:rFonts w:ascii="Times New Roman" w:hAnsi="Times New Roman"/>
          <w:b/>
          <w:u w:val="single"/>
        </w:rPr>
      </w:pPr>
      <w:r w:rsidRPr="00DD341B">
        <w:rPr>
          <w:rFonts w:ascii="Times New Roman" w:hAnsi="Times New Roman"/>
          <w:b/>
          <w:u w:val="single"/>
        </w:rPr>
        <w:t>ARTICULATION AGREEMENTS</w:t>
      </w:r>
    </w:p>
    <w:p w14:paraId="0CCEE556" w14:textId="77777777" w:rsidR="005177D9" w:rsidRPr="00DD341B" w:rsidRDefault="005177D9" w:rsidP="00DD341B">
      <w:pPr>
        <w:pStyle w:val="NoSpacing"/>
        <w:rPr>
          <w:rFonts w:ascii="Times New Roman" w:hAnsi="Times New Roman"/>
        </w:rPr>
      </w:pPr>
      <w:r w:rsidRPr="00DD341B">
        <w:rPr>
          <w:rFonts w:ascii="Times New Roman" w:hAnsi="Times New Roman"/>
        </w:rPr>
        <w:t>Apex Academy does not have any articulation agreements with any other institutions at time.</w:t>
      </w:r>
    </w:p>
    <w:p w14:paraId="30484788" w14:textId="77777777" w:rsidR="00066EDA" w:rsidRDefault="00066EDA" w:rsidP="00DD341B">
      <w:pPr>
        <w:spacing w:before="39" w:after="0"/>
        <w:ind w:right="59"/>
        <w:jc w:val="both"/>
        <w:rPr>
          <w:rFonts w:ascii="Times New Roman" w:eastAsia="Arial Narrow Bold" w:hAnsi="Times New Roman"/>
          <w:b/>
          <w:bCs/>
          <w:color w:val="0070C0"/>
          <w:u w:val="single"/>
        </w:rPr>
      </w:pPr>
    </w:p>
    <w:p w14:paraId="6D0600BE" w14:textId="77777777" w:rsidR="003158C6" w:rsidRDefault="003158C6" w:rsidP="00437D02">
      <w:pPr>
        <w:spacing w:before="39" w:after="0"/>
        <w:ind w:right="59"/>
        <w:jc w:val="both"/>
        <w:rPr>
          <w:rFonts w:ascii="Times New Roman" w:eastAsia="Arial Narrow Bold" w:hAnsi="Times New Roman"/>
          <w:b/>
          <w:bCs/>
          <w:color w:val="0070C0"/>
          <w:u w:val="single"/>
        </w:rPr>
      </w:pPr>
    </w:p>
    <w:p w14:paraId="7A9355F2" w14:textId="77777777" w:rsidR="003158C6" w:rsidRDefault="003158C6" w:rsidP="00437D02">
      <w:pPr>
        <w:spacing w:before="39" w:after="0"/>
        <w:ind w:right="59"/>
        <w:jc w:val="both"/>
        <w:rPr>
          <w:rFonts w:ascii="Times New Roman" w:eastAsia="Arial Narrow Bold" w:hAnsi="Times New Roman"/>
          <w:b/>
          <w:bCs/>
          <w:color w:val="0070C0"/>
          <w:u w:val="single"/>
        </w:rPr>
      </w:pPr>
    </w:p>
    <w:p w14:paraId="39AECAF5" w14:textId="77777777" w:rsidR="003158C6" w:rsidRDefault="003158C6" w:rsidP="00437D02">
      <w:pPr>
        <w:spacing w:before="39" w:after="0"/>
        <w:ind w:right="59"/>
        <w:jc w:val="both"/>
        <w:rPr>
          <w:rFonts w:ascii="Times New Roman" w:eastAsia="Arial Narrow Bold" w:hAnsi="Times New Roman"/>
          <w:b/>
          <w:bCs/>
          <w:color w:val="0070C0"/>
          <w:u w:val="single"/>
        </w:rPr>
      </w:pPr>
    </w:p>
    <w:p w14:paraId="2296D421" w14:textId="01551FBA" w:rsidR="007B1DC5" w:rsidRPr="00437D02" w:rsidRDefault="00DD341B" w:rsidP="00437D02">
      <w:pPr>
        <w:spacing w:before="39" w:after="0"/>
        <w:ind w:right="59"/>
        <w:jc w:val="both"/>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lastRenderedPageBreak/>
        <w:t xml:space="preserve">ADMISSION POLICY </w:t>
      </w:r>
    </w:p>
    <w:p w14:paraId="3FEA3566" w14:textId="247C7AA6" w:rsidR="007B1DC5" w:rsidRPr="00437D02" w:rsidRDefault="007B1DC5" w:rsidP="00437D02">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This Admissions Policy is used to define the enrollment requirements for individuals who wish to enroll at Apex Academy as a regular student.  Apex Academy, must adhere to the U.S. Department of Education, Ohio State Cosmetology and Barber Board and NACCAS guidelines.</w:t>
      </w:r>
    </w:p>
    <w:p w14:paraId="170F6F49" w14:textId="77777777" w:rsidR="007B1DC5" w:rsidRPr="00DD341B" w:rsidRDefault="007B1DC5" w:rsidP="00DD341B">
      <w:pPr>
        <w:spacing w:after="0"/>
        <w:jc w:val="both"/>
        <w:rPr>
          <w:rFonts w:ascii="Times New Roman" w:hAnsi="Times New Roman"/>
          <w:b/>
          <w:color w:val="0070C0"/>
          <w:u w:val="single"/>
        </w:rPr>
      </w:pPr>
      <w:r w:rsidRPr="00DD341B">
        <w:rPr>
          <w:rFonts w:ascii="Times New Roman" w:hAnsi="Times New Roman"/>
          <w:b/>
          <w:color w:val="0070C0"/>
          <w:u w:val="single"/>
        </w:rPr>
        <w:t>General Admission Requirements</w:t>
      </w:r>
    </w:p>
    <w:p w14:paraId="462D0635" w14:textId="77777777" w:rsidR="007B1DC5" w:rsidRPr="00DD341B" w:rsidRDefault="007B1DC5" w:rsidP="00DD341B">
      <w:pPr>
        <w:spacing w:after="0"/>
        <w:jc w:val="both"/>
        <w:rPr>
          <w:rFonts w:ascii="Times New Roman" w:hAnsi="Times New Roman"/>
          <w:b/>
          <w:color w:val="0070C0"/>
        </w:rPr>
      </w:pPr>
    </w:p>
    <w:p w14:paraId="4853EC0E"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Apex Academy is an equal opportunity employer and follows the same policies in accepting applications from potential students.  Apex Academy is open to all students without regard to race, color, religion, age, sex, creed, origin, sexual orientation, disability or marital status. The admission policy is within compliance, with the U.S. Department of Education, Ohio State Cosmetology and Barber Board, NACCAS guidelines and the Veterans Administration Education Department.  </w:t>
      </w:r>
    </w:p>
    <w:p w14:paraId="5693B5E4" w14:textId="77777777" w:rsidR="007B1DC5" w:rsidRPr="00DD341B" w:rsidRDefault="007B1DC5" w:rsidP="00DD341B">
      <w:pPr>
        <w:pStyle w:val="NoSpacing"/>
        <w:rPr>
          <w:rFonts w:ascii="Times New Roman" w:eastAsia="Arial Narrow" w:hAnsi="Times New Roman"/>
          <w:color w:val="0070C0"/>
          <w:spacing w:val="1"/>
        </w:rPr>
      </w:pPr>
    </w:p>
    <w:p w14:paraId="7BB5DFBD"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To be eligible for admission, an applicant must be able to read and write English, and the student must meet the following requirements.  </w:t>
      </w:r>
    </w:p>
    <w:p w14:paraId="0B5555CB" w14:textId="77777777" w:rsidR="007B1DC5" w:rsidRPr="00DD341B" w:rsidRDefault="007B1DC5" w:rsidP="00DD341B">
      <w:pPr>
        <w:pStyle w:val="NoSpacing"/>
        <w:rPr>
          <w:rFonts w:ascii="Times New Roman" w:eastAsia="Arial Narrow" w:hAnsi="Times New Roman"/>
          <w:color w:val="0070C0"/>
          <w:spacing w:val="1"/>
        </w:rPr>
      </w:pPr>
    </w:p>
    <w:p w14:paraId="63C8F13C"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All students must follow this Admission Policy to be admitted into the Academy. </w:t>
      </w:r>
    </w:p>
    <w:p w14:paraId="2EDB763F" w14:textId="77777777" w:rsidR="007B1DC5" w:rsidRPr="00DD341B" w:rsidRDefault="007B1DC5" w:rsidP="00DD341B">
      <w:pPr>
        <w:pStyle w:val="NoSpacing"/>
        <w:rPr>
          <w:rFonts w:ascii="Times New Roman" w:hAnsi="Times New Roman"/>
          <w:color w:val="0070C0"/>
        </w:rPr>
      </w:pPr>
    </w:p>
    <w:p w14:paraId="3454147F" w14:textId="77777777" w:rsidR="007B1DC5" w:rsidRPr="00DD341B" w:rsidRDefault="007B1DC5" w:rsidP="00DD341B">
      <w:pPr>
        <w:spacing w:after="0"/>
        <w:rPr>
          <w:rFonts w:ascii="Times New Roman" w:hAnsi="Times New Roman"/>
          <w:b/>
          <w:color w:val="0070C0"/>
          <w:u w:val="single"/>
        </w:rPr>
      </w:pPr>
      <w:bookmarkStart w:id="3" w:name="_Hlk12624531"/>
      <w:r w:rsidRPr="00DD341B">
        <w:rPr>
          <w:rFonts w:ascii="Times New Roman" w:hAnsi="Times New Roman"/>
          <w:b/>
          <w:color w:val="0070C0"/>
          <w:u w:val="single"/>
        </w:rPr>
        <w:t>Step 1: SCHOOL VISIT</w:t>
      </w:r>
    </w:p>
    <w:p w14:paraId="18A31C2A"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Tour of Apex Academy</w:t>
      </w:r>
    </w:p>
    <w:p w14:paraId="447C2A6F" w14:textId="5758A744"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color w:val="0070C0"/>
        </w:rPr>
        <w:t xml:space="preserve">Receive Information Packet (Including </w:t>
      </w:r>
      <w:r w:rsidR="000B16F9">
        <w:rPr>
          <w:rFonts w:ascii="Times New Roman" w:hAnsi="Times New Roman"/>
          <w:color w:val="0070C0"/>
        </w:rPr>
        <w:t>Registration Form</w:t>
      </w:r>
      <w:r w:rsidRPr="00DD341B">
        <w:rPr>
          <w:rFonts w:ascii="Times New Roman" w:hAnsi="Times New Roman"/>
          <w:color w:val="0070C0"/>
        </w:rPr>
        <w:t xml:space="preserve"> and Admissions Questionnaire)</w:t>
      </w:r>
    </w:p>
    <w:p w14:paraId="6A74C07C" w14:textId="77777777"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bCs/>
          <w:color w:val="0070C0"/>
        </w:rPr>
        <w:t>Advises student to visit apexacademy2013.com for access to Consumer Information Catalog and other links</w:t>
      </w:r>
    </w:p>
    <w:p w14:paraId="1C093EEC"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Step 2: MEET STATE  REQUIREMENTS</w:t>
      </w:r>
    </w:p>
    <w:p w14:paraId="29BFB076"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Must be at least 16 years old</w:t>
      </w:r>
    </w:p>
    <w:p w14:paraId="39E178B5"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 xml:space="preserve">Good moral character </w:t>
      </w:r>
    </w:p>
    <w:p w14:paraId="19E0896E"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Equivalent of Ohio Public 10</w:t>
      </w:r>
      <w:r w:rsidRPr="00DD341B">
        <w:rPr>
          <w:rFonts w:ascii="Times New Roman" w:hAnsi="Times New Roman"/>
          <w:color w:val="0070C0"/>
          <w:vertAlign w:val="superscript"/>
        </w:rPr>
        <w:t>th</w:t>
      </w:r>
      <w:r w:rsidRPr="00DD341B">
        <w:rPr>
          <w:rFonts w:ascii="Times New Roman" w:hAnsi="Times New Roman"/>
          <w:color w:val="0070C0"/>
        </w:rPr>
        <w:t xml:space="preserve"> grade education</w:t>
      </w:r>
    </w:p>
    <w:p w14:paraId="5604F3FC" w14:textId="77777777"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Step 3: COMPLETE</w:t>
      </w:r>
    </w:p>
    <w:p w14:paraId="1710FF23" w14:textId="0086144A" w:rsidR="007B1DC5" w:rsidRPr="00DD341B" w:rsidRDefault="000B16F9" w:rsidP="00DD341B">
      <w:pPr>
        <w:pStyle w:val="ListParagraph"/>
        <w:numPr>
          <w:ilvl w:val="0"/>
          <w:numId w:val="14"/>
        </w:numPr>
        <w:spacing w:after="0" w:line="240" w:lineRule="auto"/>
        <w:rPr>
          <w:rFonts w:ascii="Times New Roman" w:hAnsi="Times New Roman"/>
          <w:color w:val="0070C0"/>
        </w:rPr>
      </w:pPr>
      <w:r>
        <w:rPr>
          <w:rFonts w:ascii="Times New Roman" w:hAnsi="Times New Roman"/>
          <w:color w:val="0070C0"/>
        </w:rPr>
        <w:t>Registration Form</w:t>
      </w:r>
      <w:r w:rsidR="007B1DC5" w:rsidRPr="00DD341B">
        <w:rPr>
          <w:rFonts w:ascii="Times New Roman" w:hAnsi="Times New Roman"/>
          <w:color w:val="0070C0"/>
        </w:rPr>
        <w:t>- $100 Fee</w:t>
      </w:r>
    </w:p>
    <w:p w14:paraId="0218AD79"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07C3A093"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76F3E1EC"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Author may be Employer, Teacher, Church Member, Volunteer Organization etc.</w:t>
      </w:r>
    </w:p>
    <w:p w14:paraId="052F0640"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Should be signed by author and include their contact number</w:t>
      </w:r>
    </w:p>
    <w:p w14:paraId="780F829D" w14:textId="77777777" w:rsidR="007B1DC5" w:rsidRPr="00DD341B" w:rsidRDefault="007B1DC5" w:rsidP="00DD341B">
      <w:pPr>
        <w:pStyle w:val="ListParagraph"/>
        <w:numPr>
          <w:ilvl w:val="0"/>
          <w:numId w:val="22"/>
        </w:numPr>
        <w:spacing w:after="0" w:line="240" w:lineRule="auto"/>
        <w:rPr>
          <w:rFonts w:ascii="Times New Roman" w:hAnsi="Times New Roman"/>
          <w:color w:val="0070C0"/>
        </w:rPr>
      </w:pPr>
      <w:r w:rsidRPr="00DD341B">
        <w:rPr>
          <w:rFonts w:ascii="Times New Roman" w:hAnsi="Times New Roman"/>
          <w:color w:val="0070C0"/>
        </w:rPr>
        <w:t>Optional: FAFSA (Cosmetology Only) if choosing to participate in Financial Aid.</w:t>
      </w:r>
    </w:p>
    <w:p w14:paraId="0612B82D" w14:textId="77777777" w:rsidR="007B1DC5" w:rsidRPr="00DD341B" w:rsidRDefault="007B1DC5" w:rsidP="00DD341B">
      <w:pPr>
        <w:pStyle w:val="ListParagraph"/>
        <w:spacing w:after="0" w:line="240" w:lineRule="auto"/>
        <w:rPr>
          <w:rFonts w:ascii="Times New Roman" w:hAnsi="Times New Roman"/>
          <w:color w:val="0070C0"/>
        </w:rPr>
      </w:pPr>
      <w:r w:rsidRPr="00DD341B">
        <w:rPr>
          <w:rFonts w:ascii="Times New Roman" w:hAnsi="Times New Roman"/>
          <w:color w:val="0070C0"/>
        </w:rPr>
        <w:t xml:space="preserve"> *See Notable Admissions Information below for more details</w:t>
      </w:r>
    </w:p>
    <w:p w14:paraId="173042A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4:  SEND or DROP OFF </w:t>
      </w:r>
    </w:p>
    <w:p w14:paraId="317901BE" w14:textId="4E851CEB"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 xml:space="preserve">Completed </w:t>
      </w:r>
      <w:r w:rsidR="000B16F9">
        <w:rPr>
          <w:rFonts w:ascii="Times New Roman" w:hAnsi="Times New Roman"/>
          <w:color w:val="0070C0"/>
        </w:rPr>
        <w:t>Registration Form</w:t>
      </w:r>
    </w:p>
    <w:p w14:paraId="0A44950B" w14:textId="46C03D7B" w:rsidR="007B1DC5" w:rsidRPr="00DD341B" w:rsidRDefault="007B1DC5" w:rsidP="00DD341B">
      <w:pPr>
        <w:pStyle w:val="ListParagraph"/>
        <w:numPr>
          <w:ilvl w:val="0"/>
          <w:numId w:val="15"/>
        </w:numPr>
        <w:spacing w:after="0" w:line="240" w:lineRule="auto"/>
        <w:rPr>
          <w:rFonts w:ascii="Times New Roman" w:hAnsi="Times New Roman"/>
          <w:color w:val="0070C0"/>
        </w:rPr>
      </w:pPr>
      <w:r w:rsidRPr="00DD341B">
        <w:rPr>
          <w:rFonts w:ascii="Times New Roman" w:hAnsi="Times New Roman"/>
          <w:color w:val="0070C0"/>
        </w:rPr>
        <w:t xml:space="preserve">$100 </w:t>
      </w:r>
      <w:r w:rsidR="009D749C">
        <w:rPr>
          <w:rFonts w:ascii="Times New Roman" w:hAnsi="Times New Roman"/>
          <w:color w:val="0070C0"/>
        </w:rPr>
        <w:t xml:space="preserve">Registration </w:t>
      </w:r>
      <w:r w:rsidRPr="00DD341B">
        <w:rPr>
          <w:rFonts w:ascii="Times New Roman" w:hAnsi="Times New Roman"/>
          <w:color w:val="0070C0"/>
        </w:rPr>
        <w:t>Fee (</w:t>
      </w:r>
      <w:r w:rsidR="009D749C">
        <w:rPr>
          <w:rFonts w:ascii="Times New Roman" w:hAnsi="Times New Roman"/>
          <w:color w:val="0070C0"/>
        </w:rPr>
        <w:t>out of pocket payment required</w:t>
      </w:r>
      <w:r w:rsidRPr="00DD341B">
        <w:rPr>
          <w:rFonts w:ascii="Times New Roman" w:hAnsi="Times New Roman"/>
          <w:color w:val="0070C0"/>
        </w:rPr>
        <w:t>)</w:t>
      </w:r>
    </w:p>
    <w:p w14:paraId="04167142"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Age (one of the following)</w:t>
      </w:r>
    </w:p>
    <w:p w14:paraId="6C03B589"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Photocopy of Driver’s License or State ID</w:t>
      </w:r>
    </w:p>
    <w:p w14:paraId="65582A53"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Certified Copy of Birth Certificate</w:t>
      </w:r>
    </w:p>
    <w:p w14:paraId="025C9F2D"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Education (one of the following)</w:t>
      </w:r>
    </w:p>
    <w:p w14:paraId="36533FD7"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copy of a high school diploma or equivalent**</w:t>
      </w:r>
    </w:p>
    <w:p w14:paraId="32C4E151"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 xml:space="preserve">copy of a high school transcript </w:t>
      </w:r>
    </w:p>
    <w:p w14:paraId="4604B279"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Secondary School Students*</w:t>
      </w:r>
    </w:p>
    <w:p w14:paraId="3D3FA1D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4D2FFBA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44D569D7"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5: FINANCIAL MEETING (if applicable) </w:t>
      </w:r>
    </w:p>
    <w:p w14:paraId="4A4A3DD6" w14:textId="7154B372" w:rsidR="007B1DC5" w:rsidRPr="00DD341B" w:rsidRDefault="007B1DC5" w:rsidP="00DD341B">
      <w:pPr>
        <w:pStyle w:val="ListParagraph"/>
        <w:numPr>
          <w:ilvl w:val="0"/>
          <w:numId w:val="23"/>
        </w:numPr>
        <w:spacing w:after="0" w:line="240" w:lineRule="auto"/>
        <w:rPr>
          <w:rFonts w:ascii="Times New Roman" w:hAnsi="Times New Roman"/>
          <w:color w:val="0070C0"/>
        </w:rPr>
      </w:pPr>
      <w:bookmarkStart w:id="4" w:name="_Hlk12626105"/>
      <w:r w:rsidRPr="00DD341B">
        <w:rPr>
          <w:rFonts w:ascii="Times New Roman" w:hAnsi="Times New Roman"/>
          <w:color w:val="0070C0"/>
        </w:rPr>
        <w:t xml:space="preserve">Discuss </w:t>
      </w:r>
      <w:r w:rsidR="00FF630A">
        <w:rPr>
          <w:rFonts w:ascii="Times New Roman" w:hAnsi="Times New Roman"/>
          <w:color w:val="0070C0"/>
        </w:rPr>
        <w:t xml:space="preserve"> </w:t>
      </w:r>
      <w:r w:rsidRPr="00DD341B">
        <w:rPr>
          <w:rFonts w:ascii="Times New Roman" w:hAnsi="Times New Roman"/>
          <w:color w:val="0070C0"/>
        </w:rPr>
        <w:t xml:space="preserve"> options and estimates</w:t>
      </w:r>
    </w:p>
    <w:p w14:paraId="1D3327B1" w14:textId="77777777" w:rsidR="007B1DC5" w:rsidRPr="00DD341B" w:rsidRDefault="007B1DC5" w:rsidP="00DD341B">
      <w:pPr>
        <w:pStyle w:val="ListParagraph"/>
        <w:numPr>
          <w:ilvl w:val="0"/>
          <w:numId w:val="23"/>
        </w:numPr>
        <w:spacing w:after="0" w:line="240" w:lineRule="auto"/>
        <w:rPr>
          <w:rFonts w:ascii="Times New Roman" w:hAnsi="Times New Roman"/>
          <w:color w:val="0070C0"/>
        </w:rPr>
      </w:pPr>
      <w:r w:rsidRPr="00DD341B">
        <w:rPr>
          <w:rFonts w:ascii="Times New Roman" w:hAnsi="Times New Roman"/>
          <w:color w:val="0070C0"/>
        </w:rPr>
        <w:t>Discuss out of pocket payment options</w:t>
      </w:r>
    </w:p>
    <w:bookmarkEnd w:id="4"/>
    <w:p w14:paraId="4E8668D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6: ORIENTATION &amp; ENROLLMENT MEETING </w:t>
      </w:r>
    </w:p>
    <w:p w14:paraId="157030FC" w14:textId="77777777" w:rsidR="007B1DC5" w:rsidRPr="00DD341B" w:rsidRDefault="007B1DC5" w:rsidP="00DD341B">
      <w:pPr>
        <w:pStyle w:val="ListParagraph"/>
        <w:numPr>
          <w:ilvl w:val="0"/>
          <w:numId w:val="15"/>
        </w:numPr>
        <w:spacing w:after="0" w:line="240" w:lineRule="auto"/>
        <w:rPr>
          <w:rFonts w:ascii="Times New Roman" w:hAnsi="Times New Roman"/>
          <w:color w:val="0070C0"/>
        </w:rPr>
      </w:pPr>
      <w:bookmarkStart w:id="5" w:name="_Hlk12625982"/>
      <w:r w:rsidRPr="00DD341B">
        <w:rPr>
          <w:rFonts w:ascii="Times New Roman" w:hAnsi="Times New Roman"/>
          <w:color w:val="0070C0"/>
        </w:rPr>
        <w:lastRenderedPageBreak/>
        <w:t xml:space="preserve">Orientation </w:t>
      </w:r>
    </w:p>
    <w:p w14:paraId="0C13EE38" w14:textId="77777777" w:rsidR="007B1DC5" w:rsidRPr="00DD341B" w:rsidRDefault="007B1DC5" w:rsidP="00DD341B">
      <w:pPr>
        <w:pStyle w:val="xmsolistparagraph"/>
        <w:numPr>
          <w:ilvl w:val="0"/>
          <w:numId w:val="24"/>
        </w:numPr>
        <w:spacing w:before="0" w:beforeAutospacing="0" w:after="0" w:afterAutospacing="0"/>
        <w:rPr>
          <w:color w:val="0070C0"/>
          <w:sz w:val="22"/>
          <w:szCs w:val="22"/>
        </w:rPr>
      </w:pPr>
      <w:bookmarkStart w:id="6" w:name="_Hlk12626005"/>
      <w:bookmarkEnd w:id="5"/>
      <w:r w:rsidRPr="00DD341B">
        <w:rPr>
          <w:color w:val="0070C0"/>
          <w:sz w:val="22"/>
          <w:szCs w:val="22"/>
        </w:rPr>
        <w:t>Purchase Kit</w:t>
      </w:r>
    </w:p>
    <w:p w14:paraId="58E61416"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shd w:val="clear" w:color="auto" w:fill="FFFFFF"/>
        </w:rPr>
        <w:t xml:space="preserve">Students are required to </w:t>
      </w:r>
      <w:r w:rsidRPr="00DD341B">
        <w:rPr>
          <w:rFonts w:ascii="Times New Roman" w:hAnsi="Times New Roman"/>
          <w:color w:val="0070C0"/>
          <w:bdr w:val="none" w:sz="0" w:space="0" w:color="auto" w:frame="1"/>
        </w:rPr>
        <w:t xml:space="preserve">make an out of pocket purchase of the Kit in the amount of: </w:t>
      </w:r>
    </w:p>
    <w:p w14:paraId="0D9D8243"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xml:space="preserve">Cosmetology $900 </w:t>
      </w:r>
    </w:p>
    <w:p w14:paraId="5483F258" w14:textId="77777777" w:rsidR="00A72201"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Advanced Manicurist $400</w:t>
      </w:r>
    </w:p>
    <w:p w14:paraId="64F4FC7F" w14:textId="6E026753" w:rsidR="00A72201" w:rsidRPr="00596FCB" w:rsidRDefault="00A72201" w:rsidP="00A72201">
      <w:pPr>
        <w:pStyle w:val="ListParagraph"/>
        <w:numPr>
          <w:ilvl w:val="0"/>
          <w:numId w:val="25"/>
        </w:numPr>
        <w:spacing w:after="160" w:line="240" w:lineRule="auto"/>
        <w:jc w:val="both"/>
        <w:rPr>
          <w:rFonts w:ascii="Times New Roman" w:hAnsi="Times New Roman"/>
          <w:color w:val="0070C0"/>
        </w:rPr>
      </w:pPr>
      <w:r w:rsidRPr="00596FCB">
        <w:rPr>
          <w:rFonts w:ascii="Times New Roman" w:hAnsi="Times New Roman"/>
          <w:color w:val="0070C0"/>
          <w:shd w:val="clear" w:color="auto" w:fill="FFFFFF"/>
        </w:rPr>
        <w:t xml:space="preserve">(The Kit and Fees </w:t>
      </w:r>
      <w:r w:rsidR="00990B88" w:rsidRPr="00596FCB">
        <w:rPr>
          <w:rFonts w:ascii="Times New Roman" w:hAnsi="Times New Roman"/>
          <w:color w:val="0070C0"/>
          <w:shd w:val="clear" w:color="auto" w:fill="FFFFFF"/>
        </w:rPr>
        <w:t>are</w:t>
      </w:r>
      <w:r w:rsidRPr="00596FCB">
        <w:rPr>
          <w:rFonts w:ascii="Times New Roman" w:hAnsi="Times New Roman"/>
          <w:color w:val="0070C0"/>
          <w:shd w:val="clear" w:color="auto" w:fill="FFFFFF"/>
        </w:rPr>
        <w:t xml:space="preserve"> included as part of the Cost of Attendance (COA) and</w:t>
      </w:r>
      <w:r w:rsidR="00923D58" w:rsidRPr="00596FCB">
        <w:rPr>
          <w:rFonts w:ascii="Times New Roman" w:hAnsi="Times New Roman"/>
          <w:color w:val="0070C0"/>
          <w:shd w:val="clear" w:color="auto" w:fill="FFFFFF"/>
        </w:rPr>
        <w:t xml:space="preserve"> a proration of these items will be across the four payment periods per 34 CFR 668.164</w:t>
      </w:r>
      <w:r w:rsidR="00990B8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Title IV</w:t>
      </w:r>
      <w:r w:rsidR="00923D5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HEA students</w:t>
      </w:r>
      <w:r w:rsidR="00923D58" w:rsidRPr="00596FCB">
        <w:rPr>
          <w:rFonts w:ascii="Times New Roman" w:hAnsi="Times New Roman"/>
          <w:color w:val="0070C0"/>
          <w:shd w:val="clear" w:color="auto" w:fill="FFFFFF"/>
        </w:rPr>
        <w:t xml:space="preserve"> may be eligible for a </w:t>
      </w:r>
      <w:r w:rsidR="00990B88" w:rsidRPr="00596FCB">
        <w:rPr>
          <w:rFonts w:ascii="Times New Roman" w:hAnsi="Times New Roman"/>
          <w:color w:val="0070C0"/>
          <w:shd w:val="clear" w:color="auto" w:fill="FFFFFF"/>
        </w:rPr>
        <w:t xml:space="preserve">Title IV, HEA </w:t>
      </w:r>
      <w:r w:rsidR="00923D58" w:rsidRPr="00596FCB">
        <w:rPr>
          <w:rFonts w:ascii="Times New Roman" w:hAnsi="Times New Roman"/>
          <w:color w:val="0070C0"/>
          <w:shd w:val="clear" w:color="auto" w:fill="FFFFFF"/>
        </w:rPr>
        <w:t>credit balance to reimburse self for the initial $1,000</w:t>
      </w:r>
      <w:r w:rsidR="00990B88" w:rsidRPr="00596FCB">
        <w:rPr>
          <w:rFonts w:ascii="Times New Roman" w:hAnsi="Times New Roman"/>
          <w:color w:val="0070C0"/>
          <w:shd w:val="clear" w:color="auto" w:fill="FFFFFF"/>
        </w:rPr>
        <w:t xml:space="preserve"> out of pocket</w:t>
      </w:r>
      <w:r w:rsidR="00923D58" w:rsidRPr="00596FCB">
        <w:rPr>
          <w:rFonts w:ascii="Times New Roman" w:hAnsi="Times New Roman"/>
          <w:color w:val="0070C0"/>
          <w:shd w:val="clear" w:color="auto" w:fill="FFFFFF"/>
        </w:rPr>
        <w:t xml:space="preserve"> </w:t>
      </w:r>
      <w:r w:rsidR="00990B88" w:rsidRPr="00596FCB">
        <w:rPr>
          <w:rFonts w:ascii="Times New Roman" w:hAnsi="Times New Roman"/>
          <w:color w:val="0070C0"/>
          <w:shd w:val="clear" w:color="auto" w:fill="FFFFFF"/>
        </w:rPr>
        <w:t xml:space="preserve">expense </w:t>
      </w:r>
      <w:r w:rsidRPr="00596FCB">
        <w:rPr>
          <w:rFonts w:ascii="Times New Roman" w:hAnsi="Times New Roman"/>
          <w:color w:val="0070C0"/>
          <w:shd w:val="clear" w:color="auto" w:fill="FFFFFF"/>
        </w:rPr>
        <w:t>)</w:t>
      </w:r>
    </w:p>
    <w:p w14:paraId="6E9AF7E3" w14:textId="7035A190" w:rsidR="007B1DC5" w:rsidRPr="00DD341B" w:rsidRDefault="007B1DC5" w:rsidP="00A72201">
      <w:pPr>
        <w:pStyle w:val="ListParagraph"/>
        <w:spacing w:after="0" w:line="240" w:lineRule="auto"/>
        <w:ind w:left="1440"/>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w:t>
      </w:r>
    </w:p>
    <w:bookmarkEnd w:id="6"/>
    <w:p w14:paraId="4A24BE78" w14:textId="5679F238" w:rsidR="007B1DC5" w:rsidRDefault="007B1DC5" w:rsidP="00DD341B">
      <w:pPr>
        <w:pStyle w:val="NoSpacing"/>
        <w:numPr>
          <w:ilvl w:val="0"/>
          <w:numId w:val="15"/>
        </w:numPr>
        <w:rPr>
          <w:rFonts w:ascii="Times New Roman" w:hAnsi="Times New Roman"/>
          <w:color w:val="0070C0"/>
        </w:rPr>
      </w:pPr>
      <w:r w:rsidRPr="00DD341B">
        <w:rPr>
          <w:rFonts w:ascii="Times New Roman" w:hAnsi="Times New Roman"/>
          <w:color w:val="0070C0"/>
        </w:rPr>
        <w:t>Sign Enrollment Agreement</w:t>
      </w:r>
    </w:p>
    <w:p w14:paraId="1F4E25DD" w14:textId="77777777" w:rsidR="00437D02" w:rsidRPr="00DD341B" w:rsidRDefault="00437D02" w:rsidP="00437D02">
      <w:pPr>
        <w:pStyle w:val="NoSpacing"/>
        <w:ind w:left="720"/>
        <w:rPr>
          <w:rFonts w:ascii="Times New Roman" w:hAnsi="Times New Roman"/>
          <w:color w:val="0070C0"/>
        </w:rPr>
      </w:pPr>
    </w:p>
    <w:p w14:paraId="21618AC2" w14:textId="77777777" w:rsidR="007B1DC5" w:rsidRPr="00DD341B" w:rsidRDefault="007B1DC5" w:rsidP="00DD341B">
      <w:pPr>
        <w:spacing w:after="160"/>
        <w:jc w:val="both"/>
        <w:rPr>
          <w:rFonts w:ascii="Times New Roman" w:hAnsi="Times New Roman"/>
          <w:b/>
          <w:color w:val="0070C0"/>
          <w:u w:val="single"/>
        </w:rPr>
      </w:pPr>
      <w:r w:rsidRPr="00DD341B">
        <w:rPr>
          <w:rFonts w:ascii="Times New Roman" w:hAnsi="Times New Roman"/>
          <w:b/>
          <w:color w:val="0070C0"/>
          <w:u w:val="single"/>
        </w:rPr>
        <w:t>NOTABLE ADMISSIONS INFORMATION:</w:t>
      </w:r>
    </w:p>
    <w:bookmarkEnd w:id="3"/>
    <w:p w14:paraId="3614F8BD"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Transfers</w:t>
      </w:r>
      <w:r w:rsidRPr="00DD341B">
        <w:rPr>
          <w:rFonts w:ascii="Times New Roman" w:hAnsi="Times New Roman"/>
          <w:color w:val="0070C0"/>
        </w:rPr>
        <w:t xml:space="preserve"> – If potential students have hours from another learning institution, Apex Academy </w:t>
      </w:r>
      <w:r w:rsidRPr="00DD341B">
        <w:rPr>
          <w:rFonts w:ascii="Times New Roman" w:hAnsi="Times New Roman"/>
          <w:bCs/>
          <w:color w:val="0070C0"/>
          <w:u w:val="single"/>
        </w:rPr>
        <w:t>will not accept those hours</w:t>
      </w:r>
      <w:r w:rsidRPr="00DD341B">
        <w:rPr>
          <w:rFonts w:ascii="Times New Roman" w:hAnsi="Times New Roman"/>
          <w:color w:val="0070C0"/>
        </w:rPr>
        <w:t xml:space="preserve">, but will have the student restart at Apex Academy. Apex Academy will accept a student who is transferring “licensed hours.” Example if a potential student has an Advanced Manicuring license, hours may transfer from that license toward our Cosmetology program.  Students need to be aware that </w:t>
      </w:r>
      <w:r w:rsidRPr="00DD341B">
        <w:rPr>
          <w:rFonts w:ascii="Times New Roman" w:hAnsi="Times New Roman"/>
          <w:bCs/>
          <w:color w:val="0070C0"/>
          <w:u w:val="single"/>
        </w:rPr>
        <w:t>all hours attempted</w:t>
      </w:r>
      <w:r w:rsidRPr="00DD341B">
        <w:rPr>
          <w:rFonts w:ascii="Times New Roman" w:hAnsi="Times New Roman"/>
          <w:color w:val="0070C0"/>
        </w:rPr>
        <w:t xml:space="preserve"> count toward the 150% eligibility requirements for Title IV, HEA funding.</w:t>
      </w:r>
    </w:p>
    <w:p w14:paraId="5D973058" w14:textId="4D2A44B6" w:rsidR="007B1DC5" w:rsidRPr="00DD341B" w:rsidRDefault="007B1DC5" w:rsidP="00DD341B">
      <w:pPr>
        <w:rPr>
          <w:rFonts w:ascii="Times New Roman" w:hAnsi="Times New Roman"/>
          <w:color w:val="0070C0"/>
        </w:rPr>
      </w:pPr>
      <w:r w:rsidRPr="00DD341B">
        <w:rPr>
          <w:rFonts w:ascii="Times New Roman" w:hAnsi="Times New Roman"/>
          <w:color w:val="0070C0"/>
        </w:rPr>
        <w:t>If a transfer student is admitted to the program, a copy of the approved State Board license must be on file at Apex Academy. Transfer students will be required to purchase a kit to meet Apex Academy</w:t>
      </w:r>
      <w:r w:rsidRPr="00DD341B">
        <w:rPr>
          <w:rFonts w:ascii="Times New Roman" w:hAnsi="Times New Roman"/>
          <w:b/>
          <w:color w:val="0070C0"/>
        </w:rPr>
        <w:t xml:space="preserve"> </w:t>
      </w:r>
      <w:r w:rsidRPr="00DD341B">
        <w:rPr>
          <w:rFonts w:ascii="Times New Roman" w:hAnsi="Times New Roman"/>
          <w:color w:val="0070C0"/>
        </w:rPr>
        <w:t xml:space="preserve">requirements. Transfer hours are recorded on the student’s permanent record. Decisions concerning the acceptance of transfer hours are at the discretion of the administrator. </w:t>
      </w:r>
      <w:r w:rsidR="009D749C">
        <w:rPr>
          <w:rFonts w:ascii="Times New Roman" w:hAnsi="Times New Roman"/>
          <w:color w:val="0070C0"/>
        </w:rPr>
        <w:t>Registration</w:t>
      </w:r>
      <w:r w:rsidRPr="00DD341B">
        <w:rPr>
          <w:rFonts w:ascii="Times New Roman" w:hAnsi="Times New Roman"/>
          <w:color w:val="0070C0"/>
        </w:rPr>
        <w:t xml:space="preserve"> fee will apply. In addition, the student will be charged based on the current tuition rate and how many hours are needed for completion.</w:t>
      </w:r>
    </w:p>
    <w:p w14:paraId="0C2676F7"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will access the NSLDS as it has all the pertinent information about a student’s loan and financial aid history.</w:t>
      </w:r>
    </w:p>
    <w:p w14:paraId="3AAE90C9" w14:textId="77777777" w:rsidR="007B1DC5" w:rsidRPr="00DD341B" w:rsidRDefault="007B1DC5" w:rsidP="00DD341B">
      <w:pPr>
        <w:pStyle w:val="NoSpacing"/>
        <w:rPr>
          <w:rFonts w:ascii="Times New Roman" w:hAnsi="Times New Roman"/>
          <w:color w:val="0070C0"/>
        </w:rPr>
      </w:pPr>
    </w:p>
    <w:p w14:paraId="55F54B8E" w14:textId="3A6A61BF" w:rsidR="007B1DC5" w:rsidRPr="00DD341B" w:rsidRDefault="007B1DC5" w:rsidP="00DD341B">
      <w:pPr>
        <w:spacing w:before="8" w:after="0"/>
        <w:ind w:right="57"/>
        <w:rPr>
          <w:rFonts w:ascii="Times New Roman" w:eastAsia="Arial Narrow" w:hAnsi="Times New Roman"/>
          <w:color w:val="0070C0"/>
          <w:spacing w:val="-2"/>
        </w:rPr>
      </w:pPr>
      <w:bookmarkStart w:id="7" w:name="_Hlk50446715"/>
      <w:bookmarkStart w:id="8" w:name="_Hlk50446257"/>
      <w:bookmarkStart w:id="9" w:name="_Hlk19864883"/>
      <w:r w:rsidRPr="00573098">
        <w:rPr>
          <w:rFonts w:ascii="Times New Roman" w:hAnsi="Times New Roman"/>
          <w:b/>
          <w:color w:val="0070C0"/>
        </w:rPr>
        <w:t>Terms of Re-</w:t>
      </w:r>
      <w:r w:rsidR="006216E3">
        <w:rPr>
          <w:rFonts w:ascii="Times New Roman" w:hAnsi="Times New Roman"/>
          <w:b/>
          <w:color w:val="0070C0"/>
        </w:rPr>
        <w:t>Enrollment</w:t>
      </w:r>
      <w:r w:rsidRPr="00573098">
        <w:rPr>
          <w:rFonts w:ascii="Times New Roman" w:hAnsi="Times New Roman"/>
          <w:color w:val="0070C0"/>
        </w:rPr>
        <w:t xml:space="preserve"> - </w:t>
      </w:r>
      <w:r w:rsidRPr="00573098">
        <w:rPr>
          <w:rFonts w:ascii="Times New Roman" w:eastAsia="Arial Narrow" w:hAnsi="Times New Roman"/>
          <w:color w:val="0070C0"/>
          <w:spacing w:val="1"/>
        </w:rPr>
        <w:t>S</w:t>
      </w:r>
      <w:r w:rsidRPr="00573098">
        <w:rPr>
          <w:rFonts w:ascii="Times New Roman" w:eastAsia="Arial Narrow" w:hAnsi="Times New Roman"/>
          <w:color w:val="0070C0"/>
        </w:rPr>
        <w:t>t</w:t>
      </w:r>
      <w:r w:rsidRPr="00573098">
        <w:rPr>
          <w:rFonts w:ascii="Times New Roman" w:eastAsia="Arial Narrow" w:hAnsi="Times New Roman"/>
          <w:color w:val="0070C0"/>
          <w:spacing w:val="1"/>
        </w:rPr>
        <w:t>uden</w:t>
      </w:r>
      <w:r w:rsidRPr="00573098">
        <w:rPr>
          <w:rFonts w:ascii="Times New Roman" w:eastAsia="Arial Narrow" w:hAnsi="Times New Roman"/>
          <w:color w:val="0070C0"/>
        </w:rPr>
        <w:t>ts</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wh</w:t>
      </w:r>
      <w:r w:rsidRPr="00573098">
        <w:rPr>
          <w:rFonts w:ascii="Times New Roman" w:eastAsia="Arial Narrow" w:hAnsi="Times New Roman"/>
          <w:color w:val="0070C0"/>
        </w:rPr>
        <w:t>o</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hav</w:t>
      </w:r>
      <w:r w:rsidRPr="00573098">
        <w:rPr>
          <w:rFonts w:ascii="Times New Roman" w:eastAsia="Arial Narrow" w:hAnsi="Times New Roman"/>
          <w:color w:val="0070C0"/>
        </w:rPr>
        <w:t>e</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bee</w:t>
      </w:r>
      <w:r w:rsidRPr="00573098">
        <w:rPr>
          <w:rFonts w:ascii="Times New Roman" w:eastAsia="Arial Narrow" w:hAnsi="Times New Roman"/>
          <w:color w:val="0070C0"/>
        </w:rPr>
        <w:t>n</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o</w:t>
      </w:r>
      <w:r w:rsidRPr="00573098">
        <w:rPr>
          <w:rFonts w:ascii="Times New Roman" w:eastAsia="Arial Narrow" w:hAnsi="Times New Roman"/>
          <w:color w:val="0070C0"/>
        </w:rPr>
        <w:t>r</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w:t>
      </w:r>
      <w:r w:rsidRPr="00573098">
        <w:rPr>
          <w:rFonts w:ascii="Times New Roman" w:eastAsia="Arial Narrow" w:hAnsi="Times New Roman"/>
          <w:color w:val="0070C0"/>
          <w:spacing w:val="1"/>
        </w:rPr>
        <w:t>hd</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w</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fr</w:t>
      </w:r>
      <w:r w:rsidRPr="00573098">
        <w:rPr>
          <w:rFonts w:ascii="Times New Roman" w:eastAsia="Arial Narrow" w:hAnsi="Times New Roman"/>
          <w:color w:val="0070C0"/>
          <w:spacing w:val="1"/>
        </w:rPr>
        <w:t>o</w:t>
      </w:r>
      <w:r w:rsidRPr="00573098">
        <w:rPr>
          <w:rFonts w:ascii="Times New Roman" w:eastAsia="Arial Narrow" w:hAnsi="Times New Roman"/>
          <w:color w:val="0070C0"/>
        </w:rPr>
        <w:t>m</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schoo</w:t>
      </w:r>
      <w:r w:rsidRPr="00573098">
        <w:rPr>
          <w:rFonts w:ascii="Times New Roman" w:eastAsia="Arial Narrow" w:hAnsi="Times New Roman"/>
          <w:color w:val="0070C0"/>
        </w:rPr>
        <w:t>l</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a</w:t>
      </w:r>
      <w:r w:rsidRPr="00573098">
        <w:rPr>
          <w:rFonts w:ascii="Times New Roman" w:eastAsia="Arial Narrow" w:hAnsi="Times New Roman"/>
          <w:color w:val="0070C0"/>
        </w:rPr>
        <w:t>y</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4"/>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rPr>
        <w:t>(if</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de</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ne</w:t>
      </w:r>
      <w:r w:rsidRPr="00573098">
        <w:rPr>
          <w:rFonts w:ascii="Times New Roman" w:eastAsia="Arial Narrow" w:hAnsi="Times New Roman"/>
          <w:color w:val="0070C0"/>
        </w:rPr>
        <w:t>d</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e</w:t>
      </w:r>
      <w:r w:rsidRPr="00573098">
        <w:rPr>
          <w:rFonts w:ascii="Times New Roman" w:eastAsia="Arial Narrow" w:hAnsi="Times New Roman"/>
          <w:color w:val="0070C0"/>
        </w:rPr>
        <w:t>li</w:t>
      </w:r>
      <w:r w:rsidRPr="00573098">
        <w:rPr>
          <w:rFonts w:ascii="Times New Roman" w:eastAsia="Arial Narrow" w:hAnsi="Times New Roman"/>
          <w:color w:val="0070C0"/>
          <w:spacing w:val="1"/>
        </w:rPr>
        <w:t>g</w:t>
      </w:r>
      <w:r w:rsidRPr="00573098">
        <w:rPr>
          <w:rFonts w:ascii="Times New Roman" w:eastAsia="Arial Narrow" w:hAnsi="Times New Roman"/>
          <w:color w:val="0070C0"/>
        </w:rPr>
        <w:t>i</w:t>
      </w:r>
      <w:r w:rsidRPr="00573098">
        <w:rPr>
          <w:rFonts w:ascii="Times New Roman" w:eastAsia="Arial Narrow" w:hAnsi="Times New Roman"/>
          <w:color w:val="0070C0"/>
          <w:spacing w:val="1"/>
        </w:rPr>
        <w:t>b</w:t>
      </w:r>
      <w:r w:rsidRPr="00573098">
        <w:rPr>
          <w:rFonts w:ascii="Times New Roman" w:eastAsia="Arial Narrow" w:hAnsi="Times New Roman"/>
          <w:color w:val="0070C0"/>
        </w:rPr>
        <w:t>l</w:t>
      </w:r>
      <w:r w:rsidRPr="00573098">
        <w:rPr>
          <w:rFonts w:ascii="Times New Roman" w:eastAsia="Arial Narrow" w:hAnsi="Times New Roman"/>
          <w:color w:val="0070C0"/>
          <w:spacing w:val="1"/>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 xml:space="preserve"> w</w:t>
      </w:r>
      <w:r w:rsidRPr="00573098">
        <w:rPr>
          <w:rFonts w:ascii="Times New Roman" w:eastAsia="Arial Narrow" w:hAnsi="Times New Roman"/>
          <w:color w:val="0070C0"/>
        </w:rPr>
        <w:t>it</w:t>
      </w:r>
      <w:r w:rsidRPr="00573098">
        <w:rPr>
          <w:rFonts w:ascii="Times New Roman" w:eastAsia="Arial Narrow" w:hAnsi="Times New Roman"/>
          <w:color w:val="0070C0"/>
          <w:spacing w:val="1"/>
        </w:rPr>
        <w:t>h</w:t>
      </w:r>
      <w:r w:rsidRPr="00573098">
        <w:rPr>
          <w:rFonts w:ascii="Times New Roman" w:eastAsia="Arial Narrow" w:hAnsi="Times New Roman"/>
          <w:color w:val="0070C0"/>
        </w:rPr>
        <w:t>in</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18</w:t>
      </w:r>
      <w:r w:rsidRPr="00573098">
        <w:rPr>
          <w:rFonts w:ascii="Times New Roman" w:eastAsia="Arial Narrow" w:hAnsi="Times New Roman"/>
          <w:color w:val="0070C0"/>
        </w:rPr>
        <w:t>0</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day</w:t>
      </w:r>
      <w:r w:rsidRPr="00573098">
        <w:rPr>
          <w:rFonts w:ascii="Times New Roman" w:eastAsia="Arial Narrow" w:hAnsi="Times New Roman"/>
          <w:color w:val="0070C0"/>
        </w:rPr>
        <w:t>s</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an</w:t>
      </w:r>
      <w:r w:rsidRPr="00573098">
        <w:rPr>
          <w:rFonts w:ascii="Times New Roman" w:eastAsia="Arial Narrow" w:hAnsi="Times New Roman"/>
          <w:color w:val="0070C0"/>
        </w:rPr>
        <w:t>d</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ill</w:t>
      </w:r>
      <w:r w:rsidRPr="00573098">
        <w:rPr>
          <w:rFonts w:ascii="Times New Roman" w:eastAsia="Arial Narrow" w:hAnsi="Times New Roman"/>
          <w:color w:val="0070C0"/>
          <w:spacing w:val="-7"/>
        </w:rPr>
        <w:t xml:space="preserve"> </w:t>
      </w:r>
      <w:r w:rsidRPr="00573098">
        <w:rPr>
          <w:rFonts w:ascii="Times New Roman" w:eastAsia="Arial Narrow" w:hAnsi="Times New Roman"/>
          <w:color w:val="0070C0"/>
          <w:spacing w:val="1"/>
          <w:w w:val="102"/>
        </w:rPr>
        <w:t>no</w:t>
      </w:r>
      <w:r w:rsidRPr="00573098">
        <w:rPr>
          <w:rFonts w:ascii="Times New Roman" w:eastAsia="Arial Narrow" w:hAnsi="Times New Roman"/>
          <w:color w:val="0070C0"/>
          <w:w w:val="102"/>
        </w:rPr>
        <w:t xml:space="preserve">t </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ncu</w:t>
      </w:r>
      <w:r w:rsidRPr="00573098">
        <w:rPr>
          <w:rFonts w:ascii="Times New Roman" w:eastAsia="Arial Narrow" w:hAnsi="Times New Roman"/>
          <w:color w:val="0070C0"/>
        </w:rPr>
        <w:t>r</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2"/>
        </w:rPr>
        <w:t>add</w:t>
      </w:r>
      <w:r w:rsidRPr="00573098">
        <w:rPr>
          <w:rFonts w:ascii="Times New Roman" w:eastAsia="Arial Narrow" w:hAnsi="Times New Roman"/>
          <w:color w:val="0070C0"/>
          <w:spacing w:val="1"/>
        </w:rPr>
        <w:t>iti</w:t>
      </w:r>
      <w:r w:rsidRPr="00573098">
        <w:rPr>
          <w:rFonts w:ascii="Times New Roman" w:eastAsia="Arial Narrow" w:hAnsi="Times New Roman"/>
          <w:color w:val="0070C0"/>
          <w:spacing w:val="2"/>
        </w:rPr>
        <w:t>ona</w:t>
      </w:r>
      <w:r w:rsidRPr="00573098">
        <w:rPr>
          <w:rFonts w:ascii="Times New Roman" w:eastAsia="Arial Narrow" w:hAnsi="Times New Roman"/>
          <w:color w:val="0070C0"/>
        </w:rPr>
        <w:t>l</w:t>
      </w:r>
      <w:r w:rsidRPr="00573098">
        <w:rPr>
          <w:rFonts w:ascii="Times New Roman" w:eastAsia="Arial Narrow" w:hAnsi="Times New Roman"/>
          <w:color w:val="0070C0"/>
          <w:spacing w:val="11"/>
        </w:rPr>
        <w:t xml:space="preserve"> </w:t>
      </w:r>
      <w:r w:rsidR="00BC2D75" w:rsidRPr="00573098">
        <w:rPr>
          <w:rFonts w:ascii="Times New Roman" w:eastAsia="Arial Narrow" w:hAnsi="Times New Roman"/>
          <w:color w:val="0070C0"/>
          <w:spacing w:val="11"/>
        </w:rPr>
        <w:t xml:space="preserve">Payment Period </w:t>
      </w:r>
      <w:r w:rsidRPr="00573098">
        <w:rPr>
          <w:rFonts w:ascii="Times New Roman" w:eastAsia="Arial Narrow" w:hAnsi="Times New Roman"/>
          <w:color w:val="0070C0"/>
          <w:spacing w:val="2"/>
        </w:rPr>
        <w:t>cha</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ges</w:t>
      </w:r>
      <w:r w:rsidR="00FC67D5" w:rsidRPr="00573098">
        <w:rPr>
          <w:rFonts w:ascii="Times New Roman" w:eastAsia="Arial Narrow" w:hAnsi="Times New Roman"/>
          <w:color w:val="0070C0"/>
          <w:spacing w:val="2"/>
        </w:rPr>
        <w:t xml:space="preserve">. Students are required to pay </w:t>
      </w:r>
      <w:r w:rsidR="00CA0A55" w:rsidRPr="00573098">
        <w:rPr>
          <w:rFonts w:ascii="Times New Roman" w:eastAsia="Arial Narrow" w:hAnsi="Times New Roman"/>
          <w:color w:val="0070C0"/>
          <w:spacing w:val="2"/>
        </w:rPr>
        <w:t xml:space="preserve"> any </w:t>
      </w:r>
      <w:r w:rsidR="00CA0A55" w:rsidRPr="00573098">
        <w:rPr>
          <w:rFonts w:ascii="Times New Roman" w:eastAsia="Arial Narrow" w:hAnsi="Times New Roman"/>
          <w:color w:val="0070C0"/>
          <w:spacing w:val="9"/>
        </w:rPr>
        <w:t>o</w:t>
      </w:r>
      <w:r w:rsidR="00FC67D5" w:rsidRPr="00573098">
        <w:rPr>
          <w:rFonts w:ascii="Times New Roman" w:eastAsia="Arial Narrow" w:hAnsi="Times New Roman"/>
          <w:color w:val="0070C0"/>
          <w:spacing w:val="9"/>
        </w:rPr>
        <w:t>bligations</w:t>
      </w:r>
      <w:r w:rsidR="00CA0A55" w:rsidRPr="00573098">
        <w:rPr>
          <w:rFonts w:ascii="Times New Roman" w:eastAsia="Arial Narrow" w:hAnsi="Times New Roman"/>
          <w:color w:val="0070C0"/>
          <w:spacing w:val="9"/>
        </w:rPr>
        <w:t>, fees</w:t>
      </w:r>
      <w:r w:rsidR="00FC67D5" w:rsidRPr="00573098">
        <w:rPr>
          <w:rFonts w:ascii="Times New Roman" w:eastAsia="Arial Narrow" w:hAnsi="Times New Roman"/>
          <w:color w:val="0070C0"/>
          <w:spacing w:val="9"/>
        </w:rPr>
        <w:t xml:space="preserve"> and Extra Instructional if applicable PRIOR  to re-enrollment. </w:t>
      </w:r>
      <w:r w:rsidR="00FC67D5" w:rsidRPr="00573098">
        <w:rPr>
          <w:rFonts w:ascii="Times New Roman" w:eastAsia="Arial Narrow" w:hAnsi="Times New Roman"/>
          <w:color w:val="0070C0"/>
          <w:spacing w:val="2"/>
        </w:rPr>
        <w:t>Students</w:t>
      </w:r>
      <w:r w:rsidRPr="00573098">
        <w:rPr>
          <w:rFonts w:ascii="Times New Roman" w:eastAsia="Arial Narrow" w:hAnsi="Times New Roman"/>
          <w:color w:val="0070C0"/>
          <w:spacing w:val="10"/>
        </w:rPr>
        <w:t xml:space="preserve"> </w:t>
      </w:r>
      <w:r w:rsidRPr="00573098">
        <w:rPr>
          <w:rFonts w:ascii="Times New Roman" w:eastAsia="Arial Narrow" w:hAnsi="Times New Roman"/>
          <w:color w:val="0070C0"/>
          <w:spacing w:val="2"/>
        </w:rPr>
        <w:t>w</w:t>
      </w:r>
      <w:r w:rsidRPr="00573098">
        <w:rPr>
          <w:rFonts w:ascii="Times New Roman" w:eastAsia="Arial Narrow" w:hAnsi="Times New Roman"/>
          <w:color w:val="0070C0"/>
          <w:spacing w:val="1"/>
        </w:rPr>
        <w:t>il</w:t>
      </w:r>
      <w:r w:rsidRPr="00573098">
        <w:rPr>
          <w:rFonts w:ascii="Times New Roman" w:eastAsia="Arial Narrow" w:hAnsi="Times New Roman"/>
          <w:color w:val="0070C0"/>
        </w:rPr>
        <w:t>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2"/>
        </w:rPr>
        <w:t>b</w:t>
      </w:r>
      <w:r w:rsidRPr="00573098">
        <w:rPr>
          <w:rFonts w:ascii="Times New Roman" w:eastAsia="Arial Narrow" w:hAnsi="Times New Roman"/>
          <w:color w:val="0070C0"/>
        </w:rPr>
        <w:t>e</w:t>
      </w:r>
      <w:r w:rsidRPr="00573098">
        <w:rPr>
          <w:rFonts w:ascii="Times New Roman" w:eastAsia="Arial Narrow" w:hAnsi="Times New Roman"/>
          <w:color w:val="0070C0"/>
          <w:spacing w:val="1"/>
        </w:rPr>
        <w:t xml:space="preserve"> r</w:t>
      </w:r>
      <w:r w:rsidRPr="00573098">
        <w:rPr>
          <w:rFonts w:ascii="Times New Roman" w:eastAsia="Arial Narrow" w:hAnsi="Times New Roman"/>
          <w:color w:val="0070C0"/>
          <w:spacing w:val="2"/>
        </w:rPr>
        <w:t>espons</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b</w:t>
      </w:r>
      <w:r w:rsidRPr="00573098">
        <w:rPr>
          <w:rFonts w:ascii="Times New Roman" w:eastAsia="Arial Narrow" w:hAnsi="Times New Roman"/>
          <w:color w:val="0070C0"/>
          <w:spacing w:val="1"/>
        </w:rPr>
        <w:t>l</w:t>
      </w:r>
      <w:r w:rsidRPr="00573098">
        <w:rPr>
          <w:rFonts w:ascii="Times New Roman" w:eastAsia="Arial Narrow" w:hAnsi="Times New Roman"/>
          <w:color w:val="0070C0"/>
        </w:rPr>
        <w:t>e</w:t>
      </w:r>
      <w:r w:rsidRPr="00573098">
        <w:rPr>
          <w:rFonts w:ascii="Times New Roman" w:eastAsia="Arial Narrow" w:hAnsi="Times New Roman"/>
          <w:color w:val="0070C0"/>
          <w:spacing w:val="1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rPr>
        <w:t xml:space="preserve">o </w:t>
      </w:r>
      <w:r w:rsidRPr="00573098">
        <w:rPr>
          <w:rFonts w:ascii="Times New Roman" w:eastAsia="Arial Narrow" w:hAnsi="Times New Roman"/>
          <w:color w:val="0070C0"/>
          <w:spacing w:val="2"/>
        </w:rPr>
        <w:t>pa</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2"/>
        </w:rPr>
        <w:t>an</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e</w:t>
      </w:r>
      <w:r w:rsidRPr="00573098">
        <w:rPr>
          <w:rFonts w:ascii="Times New Roman" w:eastAsia="Arial Narrow" w:hAnsi="Times New Roman"/>
          <w:color w:val="0070C0"/>
          <w:spacing w:val="3"/>
        </w:rPr>
        <w:t>m</w:t>
      </w:r>
      <w:r w:rsidRPr="00573098">
        <w:rPr>
          <w:rFonts w:ascii="Times New Roman" w:eastAsia="Arial Narrow" w:hAnsi="Times New Roman"/>
          <w:color w:val="0070C0"/>
          <w:spacing w:val="2"/>
        </w:rPr>
        <w:t>a</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rPr>
        <w:t>g</w:t>
      </w:r>
      <w:r w:rsidRPr="00573098">
        <w:rPr>
          <w:rFonts w:ascii="Times New Roman" w:eastAsia="Arial Narrow" w:hAnsi="Times New Roman"/>
          <w:color w:val="0070C0"/>
          <w:spacing w:val="12"/>
        </w:rPr>
        <w:t xml:space="preserve"> </w:t>
      </w:r>
      <w:r w:rsidRPr="00573098">
        <w:rPr>
          <w:rFonts w:ascii="Times New Roman" w:eastAsia="Arial Narrow" w:hAnsi="Times New Roman"/>
          <w:color w:val="0070C0"/>
          <w:spacing w:val="2"/>
        </w:rPr>
        <w:t>ba</w:t>
      </w:r>
      <w:r w:rsidRPr="00573098">
        <w:rPr>
          <w:rFonts w:ascii="Times New Roman" w:eastAsia="Arial Narrow" w:hAnsi="Times New Roman"/>
          <w:color w:val="0070C0"/>
          <w:spacing w:val="1"/>
        </w:rPr>
        <w:t>l</w:t>
      </w:r>
      <w:r w:rsidRPr="00573098">
        <w:rPr>
          <w:rFonts w:ascii="Times New Roman" w:eastAsia="Arial Narrow" w:hAnsi="Times New Roman"/>
          <w:color w:val="0070C0"/>
          <w:spacing w:val="2"/>
        </w:rPr>
        <w:t>anc</w:t>
      </w:r>
      <w:r w:rsidRPr="00573098">
        <w:rPr>
          <w:rFonts w:ascii="Times New Roman" w:eastAsia="Arial Narrow" w:hAnsi="Times New Roman"/>
          <w:color w:val="0070C0"/>
        </w:rPr>
        <w:t>e</w:t>
      </w:r>
      <w:r w:rsidRPr="00573098">
        <w:rPr>
          <w:rFonts w:ascii="Times New Roman" w:eastAsia="Arial Narrow" w:hAnsi="Times New Roman"/>
          <w:color w:val="0070C0"/>
          <w:spacing w:val="9"/>
        </w:rPr>
        <w:t xml:space="preserve"> </w:t>
      </w:r>
      <w:r w:rsidRPr="00573098">
        <w:rPr>
          <w:rFonts w:ascii="Times New Roman" w:eastAsia="Arial Narrow" w:hAnsi="Times New Roman"/>
          <w:color w:val="0070C0"/>
          <w:spacing w:val="1"/>
        </w:rPr>
        <w:t>fr</w:t>
      </w:r>
      <w:r w:rsidRPr="00573098">
        <w:rPr>
          <w:rFonts w:ascii="Times New Roman" w:eastAsia="Arial Narrow" w:hAnsi="Times New Roman"/>
          <w:color w:val="0070C0"/>
          <w:spacing w:val="2"/>
        </w:rPr>
        <w:t>o</w:t>
      </w:r>
      <w:r w:rsidRPr="00573098">
        <w:rPr>
          <w:rFonts w:ascii="Times New Roman" w:eastAsia="Arial Narrow" w:hAnsi="Times New Roman"/>
          <w:color w:val="0070C0"/>
        </w:rPr>
        <w:t>m</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spacing w:val="2"/>
        </w:rPr>
        <w:t>h</w:t>
      </w:r>
      <w:r w:rsidRPr="00573098">
        <w:rPr>
          <w:rFonts w:ascii="Times New Roman" w:eastAsia="Arial Narrow" w:hAnsi="Times New Roman"/>
          <w:color w:val="0070C0"/>
        </w:rPr>
        <w:t>e</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w w:val="102"/>
        </w:rPr>
        <w:t>p</w:t>
      </w:r>
      <w:r w:rsidRPr="00573098">
        <w:rPr>
          <w:rFonts w:ascii="Times New Roman" w:eastAsia="Arial Narrow" w:hAnsi="Times New Roman"/>
          <w:color w:val="0070C0"/>
          <w:spacing w:val="1"/>
          <w:w w:val="102"/>
        </w:rPr>
        <w:t>r</w:t>
      </w:r>
      <w:r w:rsidRPr="00573098">
        <w:rPr>
          <w:rFonts w:ascii="Times New Roman" w:eastAsia="Arial Narrow" w:hAnsi="Times New Roman"/>
          <w:color w:val="0070C0"/>
          <w:spacing w:val="2"/>
          <w:w w:val="102"/>
        </w:rPr>
        <w:t>ev</w:t>
      </w:r>
      <w:r w:rsidRPr="00573098">
        <w:rPr>
          <w:rFonts w:ascii="Times New Roman" w:eastAsia="Arial Narrow" w:hAnsi="Times New Roman"/>
          <w:color w:val="0070C0"/>
          <w:spacing w:val="1"/>
          <w:w w:val="102"/>
        </w:rPr>
        <w:t>i</w:t>
      </w:r>
      <w:r w:rsidRPr="00573098">
        <w:rPr>
          <w:rFonts w:ascii="Times New Roman" w:eastAsia="Arial Narrow" w:hAnsi="Times New Roman"/>
          <w:color w:val="0070C0"/>
          <w:spacing w:val="2"/>
          <w:w w:val="102"/>
        </w:rPr>
        <w:t xml:space="preserve">ous </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en</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ha</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canno</w:t>
      </w:r>
      <w:r w:rsidRPr="00573098">
        <w:rPr>
          <w:rFonts w:ascii="Times New Roman" w:eastAsia="Arial Narrow" w:hAnsi="Times New Roman"/>
          <w:color w:val="0070C0"/>
        </w:rPr>
        <w:t>t</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b</w:t>
      </w:r>
      <w:r w:rsidRPr="00573098">
        <w:rPr>
          <w:rFonts w:ascii="Times New Roman" w:eastAsia="Arial Narrow" w:hAnsi="Times New Roman"/>
          <w:color w:val="0070C0"/>
        </w:rPr>
        <w:t>e</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cove</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ith</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i</w:t>
      </w:r>
      <w:r w:rsidRPr="00573098">
        <w:rPr>
          <w:rFonts w:ascii="Times New Roman" w:eastAsia="Arial Narrow" w:hAnsi="Times New Roman"/>
          <w:color w:val="0070C0"/>
          <w:spacing w:val="1"/>
        </w:rPr>
        <w:t>ns</w:t>
      </w:r>
      <w:r w:rsidRPr="00573098">
        <w:rPr>
          <w:rFonts w:ascii="Times New Roman" w:eastAsia="Arial Narrow" w:hAnsi="Times New Roman"/>
          <w:color w:val="0070C0"/>
        </w:rPr>
        <w:t>t</w:t>
      </w:r>
      <w:r w:rsidRPr="00573098">
        <w:rPr>
          <w:rFonts w:ascii="Times New Roman" w:eastAsia="Arial Narrow" w:hAnsi="Times New Roman"/>
          <w:color w:val="0070C0"/>
          <w:spacing w:val="1"/>
        </w:rPr>
        <w:t>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f</w:t>
      </w:r>
      <w:r w:rsidRPr="00573098">
        <w:rPr>
          <w:rFonts w:ascii="Times New Roman" w:eastAsia="Arial Narrow" w:hAnsi="Times New Roman"/>
          <w:color w:val="0070C0"/>
          <w:spacing w:val="1"/>
        </w:rPr>
        <w:t>ede</w:t>
      </w:r>
      <w:r w:rsidRPr="00573098">
        <w:rPr>
          <w:rFonts w:ascii="Times New Roman" w:eastAsia="Arial Narrow" w:hAnsi="Times New Roman"/>
          <w:color w:val="0070C0"/>
        </w:rPr>
        <w:t>r</w:t>
      </w:r>
      <w:r w:rsidRPr="00573098">
        <w:rPr>
          <w:rFonts w:ascii="Times New Roman" w:eastAsia="Arial Narrow" w:hAnsi="Times New Roman"/>
          <w:color w:val="0070C0"/>
          <w:spacing w:val="1"/>
        </w:rPr>
        <w:t>a</w:t>
      </w:r>
      <w:r w:rsidRPr="00573098">
        <w:rPr>
          <w:rFonts w:ascii="Times New Roman" w:eastAsia="Arial Narrow" w:hAnsi="Times New Roman"/>
          <w:color w:val="0070C0"/>
        </w:rPr>
        <w:t>l f</w:t>
      </w:r>
      <w:r w:rsidRPr="00573098">
        <w:rPr>
          <w:rFonts w:ascii="Times New Roman" w:eastAsia="Arial Narrow" w:hAnsi="Times New Roman"/>
          <w:color w:val="0070C0"/>
          <w:spacing w:val="1"/>
        </w:rPr>
        <w:t>unds</w:t>
      </w:r>
      <w:r w:rsidRPr="00573098">
        <w:rPr>
          <w:rFonts w:ascii="Times New Roman" w:eastAsia="Arial Narrow" w:hAnsi="Times New Roman"/>
          <w:color w:val="0070C0"/>
        </w:rPr>
        <w:t>.</w:t>
      </w:r>
    </w:p>
    <w:p w14:paraId="3E606CF0" w14:textId="77777777" w:rsidR="007B1DC5" w:rsidRPr="00DD341B" w:rsidRDefault="007B1DC5" w:rsidP="00DD341B">
      <w:pPr>
        <w:spacing w:before="8" w:after="0"/>
        <w:ind w:right="57"/>
        <w:rPr>
          <w:rFonts w:ascii="Times New Roman" w:eastAsia="Arial Narrow" w:hAnsi="Times New Roman"/>
          <w:color w:val="0070C0"/>
          <w:spacing w:val="-2"/>
        </w:rPr>
      </w:pPr>
    </w:p>
    <w:p w14:paraId="144011AD" w14:textId="7F945B19" w:rsidR="007B1DC5" w:rsidRPr="00DD341B" w:rsidRDefault="007B1DC5" w:rsidP="00DD341B">
      <w:pPr>
        <w:spacing w:before="8" w:after="0"/>
        <w:ind w:right="57"/>
        <w:rPr>
          <w:rFonts w:ascii="Times New Roman" w:eastAsia="Arial Narrow" w:hAnsi="Times New Roman"/>
          <w:color w:val="0070C0"/>
          <w:spacing w:val="2"/>
          <w:w w:val="102"/>
        </w:rPr>
      </w:pP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wh</w:t>
      </w:r>
      <w:r w:rsidRPr="00DD341B">
        <w:rPr>
          <w:rFonts w:ascii="Times New Roman" w:eastAsia="Arial Narrow" w:hAnsi="Times New Roman"/>
          <w:color w:val="0070C0"/>
        </w:rPr>
        <w:t>o</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hav</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bee</w:t>
      </w:r>
      <w:r w:rsidRPr="00DD341B">
        <w:rPr>
          <w:rFonts w:ascii="Times New Roman" w:eastAsia="Arial Narrow" w:hAnsi="Times New Roman"/>
          <w:color w:val="0070C0"/>
        </w:rPr>
        <w:t>n</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r</w:t>
      </w:r>
      <w:r w:rsidRPr="00DD341B">
        <w:rPr>
          <w:rFonts w:ascii="Times New Roman" w:eastAsia="Arial Narrow" w:hAnsi="Times New Roman"/>
          <w:color w:val="0070C0"/>
          <w:spacing w:val="2"/>
        </w:rPr>
        <w:t>m</w:t>
      </w:r>
      <w:r w:rsidRPr="00DD341B">
        <w:rPr>
          <w:rFonts w:ascii="Times New Roman" w:eastAsia="Arial Narrow" w:hAnsi="Times New Roman"/>
          <w:color w:val="0070C0"/>
        </w:rPr>
        <w:t>i</w:t>
      </w:r>
      <w:r w:rsidRPr="00DD341B">
        <w:rPr>
          <w:rFonts w:ascii="Times New Roman" w:eastAsia="Arial Narrow" w:hAnsi="Times New Roman"/>
          <w:color w:val="0070C0"/>
          <w:spacing w:val="1"/>
        </w:rPr>
        <w:t>na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w</w:t>
      </w:r>
      <w:r w:rsidRPr="00DD341B">
        <w:rPr>
          <w:rFonts w:ascii="Times New Roman" w:eastAsia="Arial Narrow" w:hAnsi="Times New Roman"/>
          <w:color w:val="0070C0"/>
        </w:rPr>
        <w:t>it</w:t>
      </w:r>
      <w:r w:rsidRPr="00DD341B">
        <w:rPr>
          <w:rFonts w:ascii="Times New Roman" w:eastAsia="Arial Narrow" w:hAnsi="Times New Roman"/>
          <w:color w:val="0070C0"/>
          <w:spacing w:val="1"/>
        </w:rPr>
        <w:t>hd</w:t>
      </w:r>
      <w:r w:rsidRPr="00DD341B">
        <w:rPr>
          <w:rFonts w:ascii="Times New Roman" w:eastAsia="Arial Narrow" w:hAnsi="Times New Roman"/>
          <w:color w:val="0070C0"/>
        </w:rPr>
        <w:t>r</w:t>
      </w:r>
      <w:r w:rsidRPr="00DD341B">
        <w:rPr>
          <w:rFonts w:ascii="Times New Roman" w:eastAsia="Arial Narrow" w:hAnsi="Times New Roman"/>
          <w:color w:val="0070C0"/>
          <w:spacing w:val="1"/>
        </w:rPr>
        <w:t>e</w:t>
      </w:r>
      <w:r w:rsidRPr="00DD341B">
        <w:rPr>
          <w:rFonts w:ascii="Times New Roman" w:eastAsia="Arial Narrow" w:hAnsi="Times New Roman"/>
          <w:color w:val="0070C0"/>
        </w:rPr>
        <w:t>w</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fr</w:t>
      </w:r>
      <w:r w:rsidRPr="00DD341B">
        <w:rPr>
          <w:rFonts w:ascii="Times New Roman" w:eastAsia="Arial Narrow" w:hAnsi="Times New Roman"/>
          <w:color w:val="0070C0"/>
          <w:spacing w:val="1"/>
        </w:rPr>
        <w:t>o</w:t>
      </w:r>
      <w:r w:rsidRPr="00DD341B">
        <w:rPr>
          <w:rFonts w:ascii="Times New Roman" w:eastAsia="Arial Narrow" w:hAnsi="Times New Roman"/>
          <w:color w:val="0070C0"/>
        </w:rPr>
        <w:t>m</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w w:val="102"/>
        </w:rPr>
        <w:t xml:space="preserve">school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w:t>
      </w:r>
      <w:r w:rsidRPr="00DD341B">
        <w:rPr>
          <w:rFonts w:ascii="Times New Roman" w:eastAsia="Arial Narrow" w:hAnsi="Times New Roman"/>
          <w:color w:val="0070C0"/>
        </w:rPr>
        <w:t>l</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 xml:space="preserve">f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r</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ha</w:t>
      </w:r>
      <w:r w:rsidRPr="00DD341B">
        <w:rPr>
          <w:rFonts w:ascii="Times New Roman" w:eastAsia="Arial Narrow" w:hAnsi="Times New Roman"/>
          <w:color w:val="0070C0"/>
        </w:rPr>
        <w:t>n</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18</w:t>
      </w:r>
      <w:r w:rsidRPr="00DD341B">
        <w:rPr>
          <w:rFonts w:ascii="Times New Roman" w:eastAsia="Arial Narrow" w:hAnsi="Times New Roman"/>
          <w:color w:val="0070C0"/>
        </w:rPr>
        <w:t>0</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day</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pa</w:t>
      </w:r>
      <w:r w:rsidRPr="00DD341B">
        <w:rPr>
          <w:rFonts w:ascii="Times New Roman" w:eastAsia="Arial Narrow" w:hAnsi="Times New Roman"/>
          <w:color w:val="0070C0"/>
        </w:rPr>
        <w:t>y</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 xml:space="preserve">a </w:t>
      </w:r>
      <w:r w:rsidRPr="00DD341B">
        <w:rPr>
          <w:rFonts w:ascii="Times New Roman" w:eastAsia="Arial Narrow" w:hAnsi="Times New Roman"/>
          <w:color w:val="0070C0"/>
          <w:spacing w:val="2"/>
        </w:rPr>
        <w:t>$100</w:t>
      </w:r>
      <w:r w:rsidRPr="00DD341B">
        <w:rPr>
          <w:rFonts w:ascii="Times New Roman" w:eastAsia="Arial Narrow" w:hAnsi="Times New Roman"/>
          <w:color w:val="0070C0"/>
          <w:spacing w:val="6"/>
        </w:rPr>
        <w:t xml:space="preserve"> </w:t>
      </w:r>
      <w:r w:rsidR="009D749C">
        <w:rPr>
          <w:rFonts w:ascii="Times New Roman" w:eastAsia="Arial Narrow" w:hAnsi="Times New Roman"/>
          <w:color w:val="0070C0"/>
          <w:spacing w:val="2"/>
        </w:rPr>
        <w:t>Registration</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e</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cha</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ge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w w:val="102"/>
        </w:rPr>
        <w:t>f</w:t>
      </w:r>
      <w:r w:rsidRPr="00DD341B">
        <w:rPr>
          <w:rFonts w:ascii="Times New Roman" w:eastAsia="Arial Narrow" w:hAnsi="Times New Roman"/>
          <w:color w:val="0070C0"/>
          <w:spacing w:val="2"/>
          <w:w w:val="102"/>
        </w:rPr>
        <w:t xml:space="preserve">or </w:t>
      </w:r>
      <w:r w:rsidRPr="00DD341B">
        <w:rPr>
          <w:rFonts w:ascii="Times New Roman" w:eastAsia="Arial Narrow" w:hAnsi="Times New Roman"/>
          <w:color w:val="0070C0"/>
          <w:spacing w:val="2"/>
        </w:rPr>
        <w:t>con</w:t>
      </w:r>
      <w:r w:rsidRPr="00DD341B">
        <w:rPr>
          <w:rFonts w:ascii="Times New Roman" w:eastAsia="Arial Narrow" w:hAnsi="Times New Roman"/>
          <w:color w:val="0070C0"/>
          <w:spacing w:val="1"/>
        </w:rPr>
        <w:t>tr</w:t>
      </w:r>
      <w:r w:rsidRPr="00DD341B">
        <w:rPr>
          <w:rFonts w:ascii="Times New Roman" w:eastAsia="Arial Narrow" w:hAnsi="Times New Roman"/>
          <w:color w:val="0070C0"/>
          <w:spacing w:val="2"/>
        </w:rPr>
        <w:t>ac</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hou</w:t>
      </w:r>
      <w:r w:rsidRPr="00DD341B">
        <w:rPr>
          <w:rFonts w:ascii="Times New Roman" w:eastAsia="Arial Narrow" w:hAnsi="Times New Roman"/>
          <w:color w:val="0070C0"/>
          <w:spacing w:val="1"/>
        </w:rPr>
        <w:t>r</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 xml:space="preserve">t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spacing w:val="1"/>
        </w:rPr>
        <w:t>l’</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p</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c</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w w:val="102"/>
        </w:rPr>
        <w:t xml:space="preserve">and </w:t>
      </w:r>
      <w:r w:rsidRPr="00DD341B">
        <w:rPr>
          <w:rFonts w:ascii="Times New Roman" w:eastAsia="Arial Narrow" w:hAnsi="Times New Roman"/>
          <w:color w:val="0070C0"/>
          <w:spacing w:val="2"/>
        </w:rPr>
        <w:t>w</w:t>
      </w:r>
      <w:r w:rsidRPr="00DD341B">
        <w:rPr>
          <w:rFonts w:ascii="Times New Roman" w:eastAsia="Arial Narrow" w:hAnsi="Times New Roman"/>
          <w:color w:val="0070C0"/>
        </w:rPr>
        <w:t>ill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eva</w:t>
      </w:r>
      <w:r w:rsidRPr="00DD341B">
        <w:rPr>
          <w:rFonts w:ascii="Times New Roman" w:eastAsia="Arial Narrow" w:hAnsi="Times New Roman"/>
          <w:color w:val="0070C0"/>
        </w:rPr>
        <w:t>l</w:t>
      </w:r>
      <w:r w:rsidRPr="00DD341B">
        <w:rPr>
          <w:rFonts w:ascii="Times New Roman" w:eastAsia="Arial Narrow" w:hAnsi="Times New Roman"/>
          <w:color w:val="0070C0"/>
          <w:spacing w:val="1"/>
        </w:rPr>
        <w:t>ua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Administrator</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rPr>
        <w:t>f</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p</w:t>
      </w:r>
      <w:r w:rsidRPr="00DD341B">
        <w:rPr>
          <w:rFonts w:ascii="Times New Roman" w:eastAsia="Arial Narrow" w:hAnsi="Times New Roman"/>
          <w:color w:val="0070C0"/>
        </w:rPr>
        <w:t>l</w:t>
      </w:r>
      <w:r w:rsidRPr="00DD341B">
        <w:rPr>
          <w:rFonts w:ascii="Times New Roman" w:eastAsia="Arial Narrow" w:hAnsi="Times New Roman"/>
          <w:color w:val="0070C0"/>
          <w:spacing w:val="1"/>
        </w:rPr>
        <w:t>ace</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en</w:t>
      </w:r>
      <w:r w:rsidRPr="00DD341B">
        <w:rPr>
          <w:rFonts w:ascii="Times New Roman" w:eastAsia="Arial Narrow" w:hAnsi="Times New Roman"/>
          <w:color w:val="0070C0"/>
        </w:rPr>
        <w:t>t</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rPr>
        <w:t>in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cu</w:t>
      </w:r>
      <w:r w:rsidRPr="00DD341B">
        <w:rPr>
          <w:rFonts w:ascii="Times New Roman" w:eastAsia="Arial Narrow" w:hAnsi="Times New Roman"/>
          <w:color w:val="0070C0"/>
        </w:rPr>
        <w:t>rri</w:t>
      </w:r>
      <w:r w:rsidRPr="00DD341B">
        <w:rPr>
          <w:rFonts w:ascii="Times New Roman" w:eastAsia="Arial Narrow" w:hAnsi="Times New Roman"/>
          <w:color w:val="0070C0"/>
          <w:spacing w:val="1"/>
        </w:rPr>
        <w:t>cu</w:t>
      </w:r>
      <w:r w:rsidRPr="00DD341B">
        <w:rPr>
          <w:rFonts w:ascii="Times New Roman" w:eastAsia="Arial Narrow" w:hAnsi="Times New Roman"/>
          <w:color w:val="0070C0"/>
        </w:rPr>
        <w:t>l</w:t>
      </w:r>
      <w:r w:rsidRPr="00DD341B">
        <w:rPr>
          <w:rFonts w:ascii="Times New Roman" w:eastAsia="Arial Narrow" w:hAnsi="Times New Roman"/>
          <w:color w:val="0070C0"/>
          <w:spacing w:val="1"/>
        </w:rPr>
        <w:t>u</w:t>
      </w:r>
      <w:r w:rsidRPr="00DD341B">
        <w:rPr>
          <w:rFonts w:ascii="Times New Roman" w:eastAsia="Arial Narrow" w:hAnsi="Times New Roman"/>
          <w:color w:val="0070C0"/>
        </w:rPr>
        <w:t>m</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k</w:t>
      </w:r>
      <w:r w:rsidRPr="00DD341B">
        <w:rPr>
          <w:rFonts w:ascii="Times New Roman" w:eastAsia="Arial Narrow" w:hAnsi="Times New Roman"/>
          <w:color w:val="0070C0"/>
        </w:rPr>
        <w:t>it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needs</w:t>
      </w:r>
      <w:r w:rsidRPr="00DD341B">
        <w:rPr>
          <w:rFonts w:ascii="Times New Roman" w:eastAsia="Arial Narrow" w:hAnsi="Times New Roman"/>
          <w:color w:val="0070C0"/>
        </w:rPr>
        <w:t>.</w:t>
      </w:r>
      <w:r w:rsidRPr="00DD341B">
        <w:rPr>
          <w:rFonts w:ascii="Times New Roman" w:eastAsia="Arial Narrow" w:hAnsi="Times New Roman"/>
          <w:color w:val="0070C0"/>
          <w:spacing w:val="36"/>
        </w:rPr>
        <w:t xml:space="preserve"> </w:t>
      </w:r>
      <w:r w:rsidRPr="00DD341B">
        <w:rPr>
          <w:rFonts w:ascii="Times New Roman" w:eastAsia="Arial Narrow" w:hAnsi="Times New Roman"/>
          <w:color w:val="0070C0"/>
          <w:spacing w:val="2"/>
        </w:rPr>
        <w:t>Re</w:t>
      </w:r>
      <w:r w:rsidRPr="00DD341B">
        <w:rPr>
          <w:rFonts w:ascii="Times New Roman" w:eastAsia="Arial Narrow" w:hAnsi="Times New Roman"/>
          <w:color w:val="0070C0"/>
        </w:rPr>
        <w:t>-</w:t>
      </w:r>
      <w:r w:rsidRPr="00DD341B">
        <w:rPr>
          <w:rFonts w:ascii="Times New Roman" w:eastAsia="Arial Narrow" w:hAnsi="Times New Roman"/>
          <w:color w:val="0070C0"/>
          <w:spacing w:val="1"/>
        </w:rPr>
        <w:t>en</w:t>
      </w:r>
      <w:r w:rsidRPr="00DD341B">
        <w:rPr>
          <w:rFonts w:ascii="Times New Roman" w:eastAsia="Arial Narrow" w:hAnsi="Times New Roman"/>
          <w:color w:val="0070C0"/>
        </w:rPr>
        <w:t>r</w:t>
      </w:r>
      <w:r w:rsidRPr="00DD341B">
        <w:rPr>
          <w:rFonts w:ascii="Times New Roman" w:eastAsia="Arial Narrow" w:hAnsi="Times New Roman"/>
          <w:color w:val="0070C0"/>
          <w:spacing w:val="1"/>
        </w:rPr>
        <w:t>o</w:t>
      </w:r>
      <w:r w:rsidRPr="00DD341B">
        <w:rPr>
          <w:rFonts w:ascii="Times New Roman" w:eastAsia="Arial Narrow" w:hAnsi="Times New Roman"/>
          <w:color w:val="0070C0"/>
        </w:rPr>
        <w:t>lli</w:t>
      </w:r>
      <w:r w:rsidRPr="00DD341B">
        <w:rPr>
          <w:rFonts w:ascii="Times New Roman" w:eastAsia="Arial Narrow" w:hAnsi="Times New Roman"/>
          <w:color w:val="0070C0"/>
          <w:spacing w:val="1"/>
        </w:rPr>
        <w:t>n</w:t>
      </w:r>
      <w:r w:rsidRPr="00DD341B">
        <w:rPr>
          <w:rFonts w:ascii="Times New Roman" w:eastAsia="Arial Narrow" w:hAnsi="Times New Roman"/>
          <w:color w:val="0070C0"/>
        </w:rPr>
        <w:t>g</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a</w:t>
      </w:r>
      <w:r w:rsidRPr="00DD341B">
        <w:rPr>
          <w:rFonts w:ascii="Times New Roman" w:eastAsia="Arial Narrow" w:hAnsi="Times New Roman"/>
          <w:color w:val="0070C0"/>
        </w:rPr>
        <w:t>y</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w w:val="102"/>
        </w:rPr>
        <w:t>requ</w:t>
      </w:r>
      <w:r w:rsidRPr="00DD341B">
        <w:rPr>
          <w:rFonts w:ascii="Times New Roman" w:eastAsia="Arial Narrow" w:hAnsi="Times New Roman"/>
          <w:color w:val="0070C0"/>
          <w:w w:val="102"/>
        </w:rPr>
        <w:t>i</w:t>
      </w:r>
      <w:r w:rsidRPr="00DD341B">
        <w:rPr>
          <w:rFonts w:ascii="Times New Roman" w:eastAsia="Arial Narrow" w:hAnsi="Times New Roman"/>
          <w:color w:val="0070C0"/>
          <w:spacing w:val="1"/>
          <w:w w:val="102"/>
        </w:rPr>
        <w:t>re</w:t>
      </w:r>
      <w:r w:rsidRPr="00DD341B">
        <w:rPr>
          <w:rFonts w:ascii="Times New Roman" w:eastAsia="Arial Narrow" w:hAnsi="Times New Roman"/>
          <w:color w:val="0070C0"/>
          <w:w w:val="102"/>
        </w:rPr>
        <w:t xml:space="preserve">d </w:t>
      </w:r>
      <w:r w:rsidRPr="00DD341B">
        <w:rPr>
          <w:rFonts w:ascii="Times New Roman" w:eastAsia="Arial Narrow" w:hAnsi="Times New Roman"/>
          <w:color w:val="0070C0"/>
          <w:spacing w:val="1"/>
        </w:rPr>
        <w:t>t</w:t>
      </w:r>
      <w:r w:rsidRPr="00DD341B">
        <w:rPr>
          <w:rFonts w:ascii="Times New Roman" w:eastAsia="Arial Narrow" w:hAnsi="Times New Roman"/>
          <w:color w:val="0070C0"/>
        </w:rPr>
        <w:t xml:space="preserve">o </w:t>
      </w:r>
      <w:r w:rsidRPr="00DD341B">
        <w:rPr>
          <w:rFonts w:ascii="Times New Roman" w:eastAsia="Arial Narrow" w:hAnsi="Times New Roman"/>
          <w:color w:val="0070C0"/>
          <w:spacing w:val="2"/>
        </w:rPr>
        <w:t>pu</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chas</w:t>
      </w:r>
      <w:r w:rsidRPr="00DD341B">
        <w:rPr>
          <w:rFonts w:ascii="Times New Roman" w:eastAsia="Arial Narrow" w:hAnsi="Times New Roman"/>
          <w:color w:val="0070C0"/>
        </w:rPr>
        <w:t>e</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k</w:t>
      </w:r>
      <w:r w:rsidRPr="00DD341B">
        <w:rPr>
          <w:rFonts w:ascii="Times New Roman" w:eastAsia="Arial Narrow" w:hAnsi="Times New Roman"/>
          <w:color w:val="0070C0"/>
          <w:spacing w:val="1"/>
        </w:rPr>
        <w:t>it</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app</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y</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
        </w:rPr>
        <w:t xml:space="preserve"> r</w:t>
      </w:r>
      <w:r w:rsidRPr="00DD341B">
        <w:rPr>
          <w:rFonts w:ascii="Times New Roman" w:eastAsia="Arial Narrow" w:hAnsi="Times New Roman"/>
          <w:color w:val="0070C0"/>
          <w:spacing w:val="3"/>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tr</w:t>
      </w:r>
      <w:r w:rsidRPr="00DD341B">
        <w:rPr>
          <w:rFonts w:ascii="Times New Roman" w:eastAsia="Arial Narrow" w:hAnsi="Times New Roman"/>
          <w:color w:val="0070C0"/>
        </w:rPr>
        <w:t>y</w:t>
      </w:r>
      <w:r w:rsidR="00CA0A55">
        <w:rPr>
          <w:rFonts w:ascii="Times New Roman" w:eastAsia="Arial Narrow" w:hAnsi="Times New Roman"/>
          <w:color w:val="0070C0"/>
        </w:rPr>
        <w:t xml:space="preserve"> </w:t>
      </w:r>
      <w:r w:rsidRPr="00DD341B">
        <w:rPr>
          <w:rFonts w:ascii="Times New Roman" w:eastAsia="Arial Narrow" w:hAnsi="Times New Roman"/>
          <w:color w:val="0070C0"/>
          <w:spacing w:val="3"/>
        </w:rPr>
        <w:t>will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equ</w:t>
      </w:r>
      <w:r w:rsidRPr="00DD341B">
        <w:rPr>
          <w:rFonts w:ascii="Times New Roman" w:eastAsia="Arial Narrow" w:hAnsi="Times New Roman"/>
          <w:color w:val="0070C0"/>
          <w:spacing w:val="1"/>
        </w:rPr>
        <w:t>ir</w:t>
      </w:r>
      <w:r w:rsidRPr="00DD341B">
        <w:rPr>
          <w:rFonts w:ascii="Times New Roman" w:eastAsia="Arial Narrow" w:hAnsi="Times New Roman"/>
          <w:color w:val="0070C0"/>
          <w:spacing w:val="2"/>
        </w:rPr>
        <w:t>ed</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w w:val="102"/>
        </w:rPr>
        <w:t xml:space="preserve">a </w:t>
      </w:r>
      <w:r w:rsidRPr="00DD341B">
        <w:rPr>
          <w:rFonts w:ascii="Times New Roman" w:eastAsia="Arial Narrow" w:hAnsi="Times New Roman"/>
          <w:color w:val="0070C0"/>
          <w:spacing w:val="2"/>
        </w:rPr>
        <w:t>cond</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rPr>
        <w:t>,</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nquen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oan</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rPr>
        <w:t>a</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us.</w:t>
      </w:r>
    </w:p>
    <w:p w14:paraId="78F2CF32" w14:textId="77777777" w:rsidR="007B1DC5" w:rsidRPr="00DD341B" w:rsidRDefault="007B1DC5" w:rsidP="00DD341B">
      <w:pPr>
        <w:spacing w:before="8" w:after="0"/>
        <w:ind w:right="57"/>
        <w:rPr>
          <w:rFonts w:ascii="Times New Roman" w:eastAsia="Arial Narrow" w:hAnsi="Times New Roman"/>
          <w:color w:val="0070C0"/>
        </w:rPr>
      </w:pPr>
    </w:p>
    <w:p w14:paraId="16039798" w14:textId="77777777" w:rsidR="007B1DC5" w:rsidRPr="00DD341B" w:rsidRDefault="007B1DC5" w:rsidP="00DD341B">
      <w:pPr>
        <w:spacing w:before="8" w:after="0"/>
        <w:ind w:right="57"/>
        <w:rPr>
          <w:rFonts w:ascii="Times New Roman" w:eastAsia="Arial Narrow" w:hAnsi="Times New Roman"/>
          <w:color w:val="0070C0"/>
        </w:rPr>
      </w:pPr>
      <w:r w:rsidRPr="00DD341B">
        <w:rPr>
          <w:rFonts w:ascii="Times New Roman" w:eastAsia="Arial Narrow" w:hAnsi="Times New Roman"/>
          <w:color w:val="0070C0"/>
        </w:rPr>
        <w:t>A</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SAP</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b</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ad</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2"/>
        </w:rPr>
        <w:t xml:space="preserve"> docu</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
        </w:rPr>
        <w:t xml:space="preserve"> 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rPr>
        <w:t>l</w:t>
      </w:r>
      <w:r w:rsidRPr="00DD341B">
        <w:rPr>
          <w:rFonts w:ascii="Times New Roman" w:eastAsia="Arial Narrow" w:hAnsi="Times New Roman"/>
          <w:color w:val="0070C0"/>
          <w:spacing w:val="2"/>
        </w:rPr>
        <w:t>. 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7"/>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ex</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no</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eva</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ua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2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ne</w:t>
      </w:r>
      <w:r w:rsidRPr="00DD341B">
        <w:rPr>
          <w:rFonts w:ascii="Times New Roman" w:eastAsia="Arial Narrow" w:hAnsi="Times New Roman"/>
          <w:color w:val="0070C0"/>
        </w:rPr>
        <w:t>w</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cons</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3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ve</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13"/>
        </w:rPr>
        <w:t xml:space="preserve"> </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 xml:space="preserve">he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og</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es</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rPr>
        <w:t>s</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ou</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R</w:t>
      </w:r>
      <w:r w:rsidRPr="00DD341B">
        <w:rPr>
          <w:rFonts w:ascii="Times New Roman" w:eastAsia="Arial Narrow" w:hAnsi="Times New Roman"/>
          <w:color w:val="0070C0"/>
          <w:spacing w:val="1"/>
        </w:rPr>
        <w:t>e-</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d</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sc</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w w:val="102"/>
        </w:rPr>
        <w:t>ad</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n</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tr</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ti</w:t>
      </w:r>
      <w:r w:rsidRPr="00DD341B">
        <w:rPr>
          <w:rFonts w:ascii="Times New Roman" w:eastAsia="Arial Narrow" w:hAnsi="Times New Roman"/>
          <w:color w:val="0070C0"/>
          <w:spacing w:val="2"/>
          <w:w w:val="102"/>
        </w:rPr>
        <w:t>on</w:t>
      </w:r>
      <w:r w:rsidRPr="00DD341B">
        <w:rPr>
          <w:rFonts w:ascii="Times New Roman" w:eastAsia="Arial Narrow" w:hAnsi="Times New Roman"/>
          <w:color w:val="0070C0"/>
          <w:w w:val="102"/>
        </w:rPr>
        <w:t>.</w:t>
      </w:r>
      <w:bookmarkEnd w:id="7"/>
    </w:p>
    <w:bookmarkEnd w:id="8"/>
    <w:p w14:paraId="22DB6163" w14:textId="77777777" w:rsidR="007B1DC5" w:rsidRPr="00DD341B" w:rsidRDefault="007B1DC5" w:rsidP="00DD341B">
      <w:pPr>
        <w:spacing w:before="8" w:after="0"/>
        <w:ind w:right="57"/>
        <w:rPr>
          <w:rFonts w:ascii="Times New Roman" w:eastAsia="Arial Narrow" w:hAnsi="Times New Roman"/>
          <w:color w:val="0070C0"/>
        </w:rPr>
      </w:pPr>
    </w:p>
    <w:bookmarkEnd w:id="9"/>
    <w:p w14:paraId="5533CB29" w14:textId="77777777" w:rsidR="007B1DC5" w:rsidRPr="00DD341B" w:rsidRDefault="007B1DC5" w:rsidP="00DD341B">
      <w:pPr>
        <w:pStyle w:val="Default"/>
        <w:rPr>
          <w:strike/>
          <w:color w:val="0070C0"/>
          <w:sz w:val="22"/>
          <w:szCs w:val="22"/>
        </w:rPr>
      </w:pPr>
      <w:r w:rsidRPr="00DD341B">
        <w:rPr>
          <w:b/>
          <w:color w:val="0070C0"/>
          <w:sz w:val="22"/>
          <w:szCs w:val="22"/>
        </w:rPr>
        <w:t>Foreign Students-</w:t>
      </w:r>
      <w:r w:rsidRPr="00DD341B">
        <w:rPr>
          <w:color w:val="0070C0"/>
          <w:sz w:val="22"/>
          <w:szCs w:val="22"/>
        </w:rPr>
        <w:t xml:space="preserve"> Must have evidence that verification of a foreign student’s high school diploma has been performed by an outside agency that is qualified to translate documents into English and confirm the academic equivalence to a U.S. high school diploma. </w:t>
      </w:r>
    </w:p>
    <w:p w14:paraId="3F05C693" w14:textId="77777777" w:rsidR="007B1DC5" w:rsidRPr="00DD341B" w:rsidRDefault="007B1DC5" w:rsidP="00DD341B">
      <w:pPr>
        <w:pStyle w:val="Default"/>
        <w:rPr>
          <w:color w:val="0070C0"/>
          <w:sz w:val="22"/>
          <w:szCs w:val="22"/>
        </w:rPr>
      </w:pPr>
    </w:p>
    <w:p w14:paraId="5B9FD7B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lastRenderedPageBreak/>
        <w:t xml:space="preserve">Note High school diplomas/transcripts from other countries are acceptable toward the student eligibility general requirement, as long as the diploma is equivalent to a U.S. high school diploma. </w:t>
      </w:r>
    </w:p>
    <w:p w14:paraId="1E23209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t xml:space="preserve">Documentation of proof of completion of secondary education from a foreign country must be </w:t>
      </w:r>
      <w:r w:rsidRPr="00DD341B">
        <w:rPr>
          <w:rFonts w:ascii="Times New Roman" w:hAnsi="Times New Roman"/>
          <w:bCs/>
          <w:color w:val="0070C0"/>
        </w:rPr>
        <w:t>officially translated into English and officially certified as the equivalent of high school completion in the United States, at your own expense.</w:t>
      </w:r>
    </w:p>
    <w:p w14:paraId="44A5C833" w14:textId="77777777" w:rsidR="007B1DC5" w:rsidRPr="00DD341B" w:rsidRDefault="007B1DC5" w:rsidP="00DD341B">
      <w:pPr>
        <w:pStyle w:val="NoSpacing"/>
        <w:rPr>
          <w:rFonts w:ascii="Times New Roman" w:hAnsi="Times New Roman"/>
          <w:bCs/>
          <w:color w:val="0070C0"/>
        </w:rPr>
      </w:pPr>
    </w:p>
    <w:p w14:paraId="26FE1EBA"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At student’s expense the student can contact the following for an official certification and translation of the student’s foreign high school diploma or transcript:  </w:t>
      </w:r>
    </w:p>
    <w:p w14:paraId="7DED8302" w14:textId="77777777" w:rsidR="007B1DC5" w:rsidRPr="00DD341B" w:rsidRDefault="007B1DC5" w:rsidP="00DD341B">
      <w:pPr>
        <w:pStyle w:val="NoSpacing"/>
        <w:rPr>
          <w:rFonts w:ascii="Times New Roman" w:hAnsi="Times New Roman"/>
          <w:b/>
          <w:color w:val="0070C0"/>
        </w:rPr>
      </w:pPr>
    </w:p>
    <w:p w14:paraId="1BC7E1D5"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Worldwide Education Consultant Services, Inc.</w:t>
      </w:r>
    </w:p>
    <w:p w14:paraId="5E2F76D4"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5521 N. Expressway 77</w:t>
      </w:r>
    </w:p>
    <w:p w14:paraId="5DEE83AC"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Brownsville, TX 78520</w:t>
      </w:r>
    </w:p>
    <w:p w14:paraId="223E4377"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956-350-4660</w:t>
      </w:r>
    </w:p>
    <w:p w14:paraId="49AEE7E0" w14:textId="77777777" w:rsidR="007B1DC5" w:rsidRPr="00DD341B" w:rsidRDefault="00483F18" w:rsidP="00DD341B">
      <w:pPr>
        <w:pStyle w:val="NoSpacing"/>
        <w:rPr>
          <w:rFonts w:ascii="Times New Roman" w:hAnsi="Times New Roman"/>
          <w:b/>
          <w:color w:val="0070C0"/>
        </w:rPr>
      </w:pPr>
      <w:hyperlink r:id="rId13" w:history="1">
        <w:r w:rsidR="007B1DC5" w:rsidRPr="00DD341B">
          <w:rPr>
            <w:rStyle w:val="Hyperlink"/>
            <w:rFonts w:ascii="Times New Roman" w:hAnsi="Times New Roman"/>
            <w:b/>
            <w:color w:val="0070C0"/>
          </w:rPr>
          <w:t>info@wecseval.com</w:t>
        </w:r>
      </w:hyperlink>
    </w:p>
    <w:p w14:paraId="56024654" w14:textId="77777777" w:rsidR="007B1DC5" w:rsidRPr="00DD341B" w:rsidRDefault="007B1DC5" w:rsidP="00DD341B">
      <w:pPr>
        <w:pStyle w:val="NoSpacing"/>
        <w:rPr>
          <w:rFonts w:ascii="Times New Roman" w:hAnsi="Times New Roman"/>
          <w:b/>
          <w:color w:val="0070C0"/>
          <w:spacing w:val="46"/>
        </w:rPr>
      </w:pPr>
      <w:r w:rsidRPr="00DD341B">
        <w:rPr>
          <w:rFonts w:ascii="Times New Roman" w:hAnsi="Times New Roman"/>
          <w:b/>
          <w:color w:val="0070C0"/>
        </w:rPr>
        <w:t>Estimated cost is: $230.00</w:t>
      </w:r>
      <w:r w:rsidRPr="00DD341B">
        <w:rPr>
          <w:rFonts w:ascii="Times New Roman" w:hAnsi="Times New Roman"/>
          <w:b/>
          <w:color w:val="0070C0"/>
          <w:spacing w:val="46"/>
        </w:rPr>
        <w:t xml:space="preserve"> </w:t>
      </w:r>
    </w:p>
    <w:p w14:paraId="3050E912" w14:textId="77777777" w:rsidR="007B1DC5" w:rsidRPr="00DD341B" w:rsidRDefault="007B1DC5" w:rsidP="00DD341B">
      <w:pPr>
        <w:pStyle w:val="NoSpacing"/>
        <w:rPr>
          <w:rFonts w:ascii="Times New Roman" w:hAnsi="Times New Roman"/>
          <w:color w:val="0070C0"/>
        </w:rPr>
      </w:pPr>
    </w:p>
    <w:p w14:paraId="2B0A283D" w14:textId="77777777" w:rsidR="007B1DC5" w:rsidRPr="00DD341B" w:rsidRDefault="007B1DC5" w:rsidP="00DD341B">
      <w:pPr>
        <w:pStyle w:val="NoSpacing"/>
        <w:rPr>
          <w:rFonts w:ascii="Times New Roman" w:hAnsi="Times New Roman"/>
          <w:bCs/>
          <w:color w:val="0070C0"/>
        </w:rPr>
      </w:pPr>
      <w:r w:rsidRPr="00DD341B">
        <w:rPr>
          <w:rFonts w:ascii="Times New Roman" w:hAnsi="Times New Roman"/>
          <w:b/>
          <w:bCs/>
          <w:color w:val="0070C0"/>
        </w:rPr>
        <w:t>Diploma Mill</w:t>
      </w:r>
      <w:r w:rsidRPr="00DD341B">
        <w:rPr>
          <w:rFonts w:ascii="Times New Roman" w:hAnsi="Times New Roman"/>
          <w:bCs/>
          <w:color w:val="0070C0"/>
        </w:rPr>
        <w:t xml:space="preserve"> credentials are not accepted.</w:t>
      </w:r>
    </w:p>
    <w:p w14:paraId="3FB677B0" w14:textId="77777777" w:rsidR="007B1DC5" w:rsidRPr="00DD341B" w:rsidRDefault="007B1DC5" w:rsidP="00DD341B">
      <w:pPr>
        <w:pStyle w:val="NoSpacing"/>
        <w:rPr>
          <w:rFonts w:ascii="Times New Roman" w:hAnsi="Times New Roman"/>
          <w:color w:val="0070C0"/>
        </w:rPr>
      </w:pPr>
      <w:r w:rsidRPr="00DD341B">
        <w:rPr>
          <w:rFonts w:ascii="Times New Roman" w:hAnsi="Times New Roman"/>
          <w:bCs/>
          <w:color w:val="0070C0"/>
        </w:rPr>
        <w:t xml:space="preserve">Diploma mill definition -  </w:t>
      </w:r>
      <w:r w:rsidRPr="00DD341B">
        <w:rPr>
          <w:rFonts w:ascii="Times New Roman" w:hAnsi="Times New Roman"/>
          <w:color w:val="0070C0"/>
        </w:rPr>
        <w:t>An entity that</w:t>
      </w:r>
      <w:r w:rsidRPr="00DD341B">
        <w:rPr>
          <w:rFonts w:ascii="Times New Roman" w:hAnsi="Times New Roman"/>
          <w:b/>
          <w:color w:val="0070C0"/>
        </w:rPr>
        <w:t>:</w:t>
      </w:r>
      <w:r w:rsidRPr="00DD341B">
        <w:rPr>
          <w:rFonts w:ascii="Times New Roman" w:hAnsi="Times New Roman"/>
          <w:color w:val="0070C0"/>
        </w:rPr>
        <w:t xml:space="preserve">  </w:t>
      </w:r>
      <w:r w:rsidRPr="00DD341B">
        <w:rPr>
          <w:rStyle w:val="A9"/>
          <w:rFonts w:ascii="Times New Roman" w:hAnsi="Times New Roman"/>
          <w:color w:val="0070C0"/>
        </w:rPr>
        <w:t xml:space="preserve">1. </w:t>
      </w:r>
      <w:r w:rsidRPr="00DD341B">
        <w:rPr>
          <w:rFonts w:ascii="Times New Roman" w:hAnsi="Times New Roman"/>
          <w:color w:val="0070C0"/>
        </w:rPr>
        <w:t xml:space="preserve">Charges someone a fee and requires him to complete little or no education or coursework to obtain a degree, diploma, or certificate that may be used to represent to the general public that he has completed a program of secondary or postsecondary education or training; and  </w:t>
      </w:r>
      <w:r w:rsidRPr="00DD341B">
        <w:rPr>
          <w:rStyle w:val="A9"/>
          <w:rFonts w:ascii="Times New Roman" w:hAnsi="Times New Roman"/>
          <w:color w:val="0070C0"/>
        </w:rPr>
        <w:t xml:space="preserve">2. </w:t>
      </w:r>
      <w:r w:rsidRPr="00DD341B">
        <w:rPr>
          <w:rFonts w:ascii="Times New Roman" w:hAnsi="Times New Roman"/>
          <w:color w:val="0070C0"/>
        </w:rPr>
        <w:t>Lacks accreditation by an agency or association that is recognized as an accrediting body for institutions of higher education by the Secretary (pursuant to Part H, Subpart 2 of Title IV) or a federal agency, state government, or other organization that recognizes accrediting agencies or associations.</w:t>
      </w:r>
    </w:p>
    <w:p w14:paraId="561A785F" w14:textId="77777777" w:rsidR="007B1DC5" w:rsidRPr="00DD341B" w:rsidRDefault="007B1DC5" w:rsidP="00DD341B">
      <w:pPr>
        <w:pStyle w:val="Default"/>
        <w:rPr>
          <w:color w:val="0070C0"/>
          <w:sz w:val="22"/>
          <w:szCs w:val="22"/>
        </w:rPr>
      </w:pPr>
    </w:p>
    <w:p w14:paraId="5088C1C2"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Secondary School Students-</w:t>
      </w:r>
      <w:r w:rsidRPr="00DD341B">
        <w:rPr>
          <w:rFonts w:ascii="Times New Roman" w:hAnsi="Times New Roman"/>
          <w:color w:val="0070C0"/>
        </w:rPr>
        <w:t xml:space="preserve"> A limited number of secondary students who are not enrolled under a training agreement (no more than 10% of the number of students currently enrolled) may be admitted, if the applicant meets the state requirements for admission, obtains permission in writing from the secondary school in which they are enrolled and successfully completes a pre- enrollment evaluation, as established by the institution. </w:t>
      </w:r>
    </w:p>
    <w:p w14:paraId="297E02E0"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b/>
          <w:bCs/>
          <w:color w:val="0070C0"/>
          <w:bdr w:val="none" w:sz="0" w:space="0" w:color="auto" w:frame="1"/>
        </w:rPr>
        <w:t>Homeschooling</w:t>
      </w:r>
      <w:r w:rsidRPr="00DD341B">
        <w:rPr>
          <w:rFonts w:ascii="Times New Roman" w:eastAsia="Times New Roman" w:hAnsi="Times New Roman"/>
          <w:color w:val="0070C0"/>
        </w:rPr>
        <w:t>- Though homeschooled students are not considered to have a high school diploma or equivalent, they are eligible to enroll and potentially receive FSA funds if their secondary school education was in a homeschool that state law treats as a home or private school. Some states issue a secondary school completion credential to homeschoolers.</w:t>
      </w:r>
    </w:p>
    <w:p w14:paraId="62410538" w14:textId="77777777" w:rsidR="007B1DC5" w:rsidRPr="00DD341B" w:rsidRDefault="007B1DC5" w:rsidP="00DD341B">
      <w:pPr>
        <w:numPr>
          <w:ilvl w:val="0"/>
          <w:numId w:val="28"/>
        </w:numPr>
        <w:shd w:val="clear" w:color="auto" w:fill="FFFFFF"/>
        <w:spacing w:after="0"/>
        <w:rPr>
          <w:rFonts w:ascii="Times New Roman" w:eastAsia="Times New Roman" w:hAnsi="Times New Roman"/>
          <w:color w:val="0070C0"/>
        </w:rPr>
      </w:pPr>
      <w:r w:rsidRPr="00DD341B">
        <w:rPr>
          <w:rFonts w:ascii="Times New Roman" w:eastAsia="Times New Roman" w:hAnsi="Times New Roman"/>
          <w:bCs/>
          <w:color w:val="0070C0"/>
        </w:rPr>
        <w:t>If this is the case in the state where the student was homeschooled, he/she must obtain this credential to be eligible for FSA funds if the state requires it.</w:t>
      </w:r>
    </w:p>
    <w:p w14:paraId="737217DF" w14:textId="77777777" w:rsidR="007B1DC5" w:rsidRPr="00DD341B" w:rsidRDefault="007B1DC5" w:rsidP="00DD341B">
      <w:pPr>
        <w:numPr>
          <w:ilvl w:val="0"/>
          <w:numId w:val="28"/>
        </w:numPr>
        <w:shd w:val="clear" w:color="auto" w:fill="FFFFFF"/>
        <w:rPr>
          <w:rFonts w:ascii="Times New Roman" w:eastAsia="Times New Roman" w:hAnsi="Times New Roman"/>
          <w:color w:val="0070C0"/>
        </w:rPr>
      </w:pPr>
      <w:r w:rsidRPr="00DD341B">
        <w:rPr>
          <w:rFonts w:ascii="Times New Roman" w:eastAsia="Times New Roman" w:hAnsi="Times New Roman"/>
          <w:color w:val="0070C0"/>
        </w:rPr>
        <w:t>The student can include in his/her homeschooling self-certification that he/she received this state credential.</w:t>
      </w:r>
    </w:p>
    <w:p w14:paraId="7B0AC0BE"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color w:val="0070C0"/>
        </w:rPr>
        <w:t>An eligible institution is defined in part as one that admits as regular students only those who have a high school diploma or equivalent, are beyond the compulsory age of attendance for the school’s state or are dually enrolled at the college and a secondary school.  For students who finish homeschooling at a younger age, the Department considers them to be beyond the age of compulsory attendance if:</w:t>
      </w:r>
    </w:p>
    <w:p w14:paraId="6691273E" w14:textId="77777777" w:rsidR="007B1DC5" w:rsidRPr="00DD341B" w:rsidRDefault="007B1DC5" w:rsidP="00DD341B">
      <w:pPr>
        <w:numPr>
          <w:ilvl w:val="0"/>
          <w:numId w:val="29"/>
        </w:numPr>
        <w:shd w:val="clear" w:color="auto" w:fill="FFFFFF"/>
        <w:spacing w:after="0"/>
        <w:ind w:left="773"/>
        <w:rPr>
          <w:rFonts w:ascii="Times New Roman" w:eastAsia="Times New Roman" w:hAnsi="Times New Roman"/>
          <w:color w:val="0070C0"/>
        </w:rPr>
      </w:pPr>
      <w:r w:rsidRPr="00DD341B">
        <w:rPr>
          <w:rFonts w:ascii="Times New Roman" w:eastAsia="Times New Roman" w:hAnsi="Times New Roman"/>
          <w:color w:val="0070C0"/>
        </w:rPr>
        <w:t>your school’s state would not require them to obtain a secondary completion credential as provided under state law; or the student has completed a secondary school education in a homeschool setting that qualifies as an exemption from compulsory attendance under state law.</w:t>
      </w:r>
    </w:p>
    <w:p w14:paraId="699B56DA"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075FE787" w14:textId="0868F661"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Veterans Benefits -</w:t>
      </w:r>
      <w:r w:rsidRPr="00DD341B">
        <w:rPr>
          <w:rFonts w:ascii="Times New Roman" w:hAnsi="Times New Roman"/>
          <w:color w:val="0070C0"/>
        </w:rPr>
        <w:t> Apex Academy is approved by the State Approving Agency of Ohio to accept funding for both the Cosmetology and Advanced Manicurist Programs. A Veteran, spouse or child of a Veteran are eligible to take advantage of these benefits. It is the student’s responsibility to apply for the benefits online at www.gibill.va.gov or by completing the paper form VA 22-1990. Once applied, Apex Academy will need a copy of student’s Certificate of Eligibility (COE) and a copy of the DD-214 discharge paperwork.</w:t>
      </w:r>
      <w:r w:rsidR="00F365DC">
        <w:rPr>
          <w:rFonts w:ascii="Times New Roman" w:hAnsi="Times New Roman"/>
          <w:color w:val="0070C0"/>
        </w:rPr>
        <w:t xml:space="preserve"> </w:t>
      </w:r>
      <w:r w:rsidR="00F365DC" w:rsidRPr="00411B51">
        <w:rPr>
          <w:rFonts w:ascii="Times New Roman" w:hAnsi="Times New Roman"/>
          <w:color w:val="0070C0"/>
          <w:sz w:val="21"/>
          <w:szCs w:val="21"/>
        </w:rPr>
        <w:t xml:space="preserve">An Administrator will </w:t>
      </w:r>
      <w:r w:rsidR="00F365DC" w:rsidRPr="00411B51">
        <w:rPr>
          <w:rFonts w:ascii="Times New Roman" w:hAnsi="Times New Roman"/>
          <w:color w:val="0070C0"/>
          <w:sz w:val="21"/>
          <w:szCs w:val="21"/>
        </w:rPr>
        <w:lastRenderedPageBreak/>
        <w:t>evaluate official transcripts and documentation of previous education and training, and if possible apply a</w:t>
      </w:r>
      <w:r w:rsidR="00F365DC">
        <w:rPr>
          <w:rFonts w:ascii="Times New Roman" w:hAnsi="Times New Roman"/>
          <w:color w:val="0070C0"/>
          <w:sz w:val="21"/>
          <w:szCs w:val="21"/>
        </w:rPr>
        <w:t>p</w:t>
      </w:r>
      <w:r w:rsidR="00F365DC" w:rsidRPr="00411B51">
        <w:rPr>
          <w:rFonts w:ascii="Times New Roman" w:hAnsi="Times New Roman"/>
          <w:color w:val="0070C0"/>
          <w:sz w:val="21"/>
          <w:szCs w:val="21"/>
        </w:rPr>
        <w:t>propriate credit. Evaluation periods for GI</w:t>
      </w:r>
      <w:r w:rsidR="00C33BA8" w:rsidRPr="00C33BA8">
        <w:rPr>
          <w:rFonts w:ascii="&amp;quot" w:hAnsi="&amp;quot"/>
          <w:color w:val="0070C0"/>
          <w:sz w:val="20"/>
          <w:szCs w:val="32"/>
          <w:bdr w:val="none" w:sz="0" w:space="0" w:color="auto" w:frame="1"/>
        </w:rPr>
        <w:t>®</w:t>
      </w:r>
      <w:r w:rsidR="00F365DC" w:rsidRPr="00411B51">
        <w:rPr>
          <w:rFonts w:ascii="Times New Roman" w:hAnsi="Times New Roman"/>
          <w:color w:val="0070C0"/>
          <w:sz w:val="21"/>
          <w:szCs w:val="21"/>
        </w:rPr>
        <w:t xml:space="preserve"> bill benefits will be evaluated every 30 scheduled days. Students must be receiving a 75% in both academics and attendance to be considered maintaining satisfactory progress.</w:t>
      </w:r>
      <w:r w:rsidR="00C33BA8">
        <w:rPr>
          <w:rFonts w:ascii="Times New Roman" w:hAnsi="Times New Roman"/>
          <w:color w:val="0070C0"/>
          <w:sz w:val="21"/>
          <w:szCs w:val="21"/>
        </w:rPr>
        <w:t xml:space="preserve"> If at the end of the probation period he/she is not making satisfactory progress, their benefits will be terminated and in order to continue will pay on a cash basis. </w:t>
      </w:r>
    </w:p>
    <w:p w14:paraId="0541E2F7" w14:textId="77777777"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Incarcerated Applicants-</w:t>
      </w:r>
      <w:r w:rsidRPr="00DD341B">
        <w:rPr>
          <w:rFonts w:ascii="Times New Roman" w:hAnsi="Times New Roman"/>
          <w:color w:val="0070C0"/>
        </w:rPr>
        <w:t>A student is considered to be incarcerated if she/he is serving a criminal sentence in a federal, state, or local penitentiary, prison, jail, reformatory, work farm, or similar correctional institution (whether it is operated by the government or a contractor). A student is not considered to be incarcerated if she/he is in a halfway house or home detention or is sentenced to serve only weekends. Our attendance policy specifies that all classed and practical studies are done at the school’s physical location; therefore, incarcerated students are not eligible for admissions.</w:t>
      </w:r>
    </w:p>
    <w:p w14:paraId="4BACC4B1" w14:textId="77777777" w:rsidR="007B1DC5" w:rsidRPr="00DD341B" w:rsidRDefault="007B1DC5" w:rsidP="00DD341B">
      <w:pPr>
        <w:shd w:val="clear" w:color="auto" w:fill="FFFFFF"/>
        <w:spacing w:before="100" w:beforeAutospacing="1"/>
        <w:rPr>
          <w:rFonts w:ascii="Times New Roman" w:eastAsia="Arial Narrow Bold" w:hAnsi="Times New Roman"/>
          <w:b/>
          <w:bCs/>
          <w:color w:val="0070C0"/>
          <w:u w:val="single"/>
        </w:rPr>
      </w:pPr>
      <w:r w:rsidRPr="00DD341B">
        <w:rPr>
          <w:rFonts w:ascii="Times New Roman" w:eastAsia="Arial Narrow Bold" w:hAnsi="Times New Roman"/>
          <w:b/>
          <w:bCs/>
          <w:color w:val="0070C0"/>
        </w:rPr>
        <w:t xml:space="preserve">Vaccination Policy - </w:t>
      </w:r>
      <w:r w:rsidRPr="00DD341B">
        <w:rPr>
          <w:rFonts w:ascii="Times New Roman" w:hAnsi="Times New Roman"/>
          <w:color w:val="0070C0"/>
        </w:rPr>
        <w:t xml:space="preserve">Apex Academy nor the state require any vaccinations for admission into this school or chosen field. </w:t>
      </w:r>
    </w:p>
    <w:p w14:paraId="3E02A586"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Students expelled from other institutions will not be accepted for Enrollment at Apex Academy. All programs are instructed in the English language only.</w:t>
      </w:r>
    </w:p>
    <w:p w14:paraId="0694DCC0"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b/>
          <w:color w:val="0070C0"/>
        </w:rPr>
        <w:t>Orientation</w:t>
      </w:r>
      <w:r w:rsidRPr="00DD341B">
        <w:rPr>
          <w:rFonts w:ascii="Times New Roman" w:hAnsi="Times New Roman"/>
          <w:color w:val="0070C0"/>
        </w:rPr>
        <w:t xml:space="preserve"> </w:t>
      </w:r>
    </w:p>
    <w:p w14:paraId="17E567C7"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color w:val="0070C0"/>
        </w:rPr>
        <w:t xml:space="preserve">All programs hold an orientation prior to the commencement of classes. </w:t>
      </w:r>
    </w:p>
    <w:p w14:paraId="56CAEF58"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424CE9B2"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1BAE2CA1" w14:textId="77777777" w:rsidR="007B1DC5" w:rsidRPr="00DD341B" w:rsidRDefault="007B1DC5" w:rsidP="00DD341B">
      <w:pPr>
        <w:pStyle w:val="NoSpacing"/>
        <w:rPr>
          <w:rFonts w:ascii="Times New Roman" w:hAnsi="Times New Roman"/>
          <w:b/>
          <w:color w:val="0070C0"/>
          <w:u w:val="single"/>
        </w:rPr>
      </w:pPr>
      <w:r w:rsidRPr="00DD341B">
        <w:rPr>
          <w:rFonts w:ascii="Times New Roman" w:hAnsi="Times New Roman"/>
          <w:b/>
          <w:color w:val="0070C0"/>
          <w:u w:val="single"/>
        </w:rPr>
        <w:t xml:space="preserve">HOW ELIGIBILITY IS DETERMINED FOR FINANCIAL AID- TITLE IV, HEA </w:t>
      </w:r>
    </w:p>
    <w:p w14:paraId="03F2E399" w14:textId="77777777" w:rsidR="007B1DC5" w:rsidRPr="00DD341B" w:rsidRDefault="007B1DC5" w:rsidP="00DD341B">
      <w:pPr>
        <w:pStyle w:val="NoSpacing"/>
        <w:rPr>
          <w:rFonts w:ascii="Times New Roman" w:hAnsi="Times New Roman"/>
          <w:b/>
          <w:color w:val="0070C0"/>
          <w:bdr w:val="none" w:sz="0" w:space="0" w:color="auto" w:frame="1"/>
          <w:lang w:val="en"/>
        </w:rPr>
      </w:pPr>
      <w:r w:rsidRPr="00DD341B">
        <w:rPr>
          <w:rFonts w:ascii="Times New Roman" w:hAnsi="Times New Roman"/>
          <w:b/>
          <w:color w:val="0070C0"/>
          <w:bdr w:val="none" w:sz="0" w:space="0" w:color="auto" w:frame="1"/>
          <w:lang w:val="en"/>
        </w:rPr>
        <w:t xml:space="preserve">To be Eligible to receive Federal Student Aid, you will need to: </w:t>
      </w:r>
    </w:p>
    <w:p w14:paraId="18122686" w14:textId="77777777" w:rsidR="007B1DC5" w:rsidRPr="00DD341B" w:rsidRDefault="007B1DC5" w:rsidP="00DD341B">
      <w:pPr>
        <w:pStyle w:val="NoSpacing"/>
        <w:rPr>
          <w:rFonts w:ascii="Times New Roman" w:hAnsi="Times New Roman"/>
          <w:color w:val="0070C0"/>
        </w:rPr>
      </w:pPr>
    </w:p>
    <w:p w14:paraId="0B5C902A" w14:textId="77777777" w:rsidR="007B1DC5" w:rsidRPr="00DD341B" w:rsidRDefault="007B1DC5" w:rsidP="00DD341B">
      <w:pPr>
        <w:pStyle w:val="NoSpacing"/>
        <w:ind w:left="1080"/>
        <w:rPr>
          <w:rFonts w:ascii="Times New Roman" w:hAnsi="Times New Roman"/>
          <w:b/>
          <w:color w:val="0070C0"/>
        </w:rPr>
      </w:pPr>
    </w:p>
    <w:p w14:paraId="7913588C" w14:textId="77777777" w:rsidR="007B1DC5" w:rsidRPr="00DD341B" w:rsidRDefault="007B1DC5" w:rsidP="006E6D58">
      <w:pPr>
        <w:pStyle w:val="NoSpacing"/>
        <w:widowControl w:val="0"/>
        <w:numPr>
          <w:ilvl w:val="0"/>
          <w:numId w:val="61"/>
        </w:numPr>
        <w:rPr>
          <w:rFonts w:ascii="Times New Roman" w:hAnsi="Times New Roman"/>
          <w:color w:val="0070C0"/>
          <w:bdr w:val="none" w:sz="0" w:space="0" w:color="auto" w:frame="1"/>
          <w:lang w:val="en"/>
        </w:rPr>
      </w:pPr>
      <w:r w:rsidRPr="00DD341B">
        <w:rPr>
          <w:rFonts w:ascii="Times New Roman" w:hAnsi="Times New Roman"/>
          <w:color w:val="0070C0"/>
          <w:bdr w:val="none" w:sz="0" w:space="0" w:color="auto" w:frame="1"/>
          <w:lang w:val="en"/>
        </w:rPr>
        <w:t xml:space="preserve">Qualify to obtain a college or career school education, either by having a high school diploma or </w:t>
      </w:r>
      <w:r w:rsidRPr="00DD341B">
        <w:rPr>
          <w:rFonts w:ascii="Times New Roman" w:hAnsi="Times New Roman"/>
          <w:bCs/>
          <w:iCs/>
          <w:color w:val="0070C0"/>
          <w:lang w:val="en"/>
        </w:rPr>
        <w:t>General Educational Development (GED) certificate</w:t>
      </w:r>
      <w:r w:rsidRPr="00DD341B">
        <w:rPr>
          <w:rFonts w:ascii="Times New Roman" w:hAnsi="Times New Roman"/>
          <w:color w:val="0070C0"/>
          <w:bdr w:val="none" w:sz="0" w:space="0" w:color="auto" w:frame="1"/>
          <w:lang w:val="en"/>
        </w:rPr>
        <w:t xml:space="preserve">, or by completing a high school education in a </w:t>
      </w:r>
      <w:r w:rsidRPr="00DD341B">
        <w:rPr>
          <w:rFonts w:ascii="Times New Roman" w:hAnsi="Times New Roman"/>
          <w:bCs/>
          <w:iCs/>
          <w:color w:val="0070C0"/>
          <w:lang w:val="en"/>
        </w:rPr>
        <w:t>homeschool</w:t>
      </w:r>
      <w:r w:rsidRPr="00DD341B">
        <w:rPr>
          <w:rFonts w:ascii="Times New Roman" w:hAnsi="Times New Roman"/>
          <w:color w:val="0070C0"/>
          <w:bdr w:val="none" w:sz="0" w:space="0" w:color="auto" w:frame="1"/>
          <w:lang w:val="en"/>
        </w:rPr>
        <w:t xml:space="preserve"> setting approved under state law.</w:t>
      </w:r>
    </w:p>
    <w:p w14:paraId="7638E306" w14:textId="77777777" w:rsidR="007B1DC5" w:rsidRPr="00DD341B" w:rsidRDefault="007B1DC5" w:rsidP="00DD341B">
      <w:pPr>
        <w:pStyle w:val="NoSpacing"/>
        <w:ind w:left="1080"/>
        <w:rPr>
          <w:rFonts w:ascii="Times New Roman" w:hAnsi="Times New Roman"/>
          <w:color w:val="0070C0"/>
          <w:bdr w:val="none" w:sz="0" w:space="0" w:color="auto" w:frame="1"/>
          <w:lang w:val="en"/>
        </w:rPr>
      </w:pPr>
    </w:p>
    <w:p w14:paraId="7F6A5A3B" w14:textId="77777777" w:rsidR="007B1DC5" w:rsidRPr="00DD341B" w:rsidRDefault="007B1DC5" w:rsidP="00DD341B">
      <w:pPr>
        <w:shd w:val="clear" w:color="auto" w:fill="FFFFFF"/>
        <w:spacing w:after="0"/>
        <w:ind w:left="1080"/>
        <w:rPr>
          <w:rFonts w:ascii="Times New Roman" w:eastAsia="Times New Roman" w:hAnsi="Times New Roman"/>
          <w:color w:val="0070C0"/>
        </w:rPr>
      </w:pPr>
      <w:r w:rsidRPr="00DD341B">
        <w:rPr>
          <w:rFonts w:ascii="Times New Roman" w:eastAsia="Times New Roman" w:hAnsi="Times New Roman"/>
          <w:bCs/>
          <w:color w:val="0070C0"/>
          <w:bdr w:val="none" w:sz="0" w:space="0" w:color="auto" w:frame="1"/>
        </w:rPr>
        <w:t>Recognized equivalents of a high school diploma The Department recognizes several equivalents to a high school diploma:</w:t>
      </w:r>
    </w:p>
    <w:p w14:paraId="2E148FC8"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A GED certificate;</w:t>
      </w:r>
    </w:p>
    <w:p w14:paraId="65DCB95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a certificate or other official completion documentation demonstrating that the student has passed a state-authorized examination (such as the Test Assessing Secondary Completion (TASC) the High School Equivalency Test (HiSET), or, in California, the California High School Proficiency Exam) that the state recognizes as the equivalent of a high school diploma (certificates of attendance and/or completion are not included in this qualifying category);</w:t>
      </w:r>
    </w:p>
    <w:p w14:paraId="5FBFBFC2"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an associate’s degree;</w:t>
      </w:r>
    </w:p>
    <w:p w14:paraId="5A2C5E4D"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successful completion of at least 60 semester or trimester credit hours or 72 quarter credit hours that does not result in the awarding of an associate’s degree, but that is acceptable for full credit toward a bachelor’s degree at any institution; or</w:t>
      </w:r>
    </w:p>
    <w:p w14:paraId="732A8E3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enrollment in a bachelor’s degree program where at least 60 semester or trimester credit hours or 72 quarter credit hours have been successfully completed, including credit hours transferred into the bachelor’s degree program.</w:t>
      </w:r>
    </w:p>
    <w:p w14:paraId="429F5A9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Foreign diplomas </w:t>
      </w:r>
    </w:p>
    <w:p w14:paraId="7663B8CF"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for a student who enrolls without completing high school, a transcript indicating the student has excelled in high school.</w:t>
      </w:r>
    </w:p>
    <w:p w14:paraId="6AB5C87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lastRenderedPageBreak/>
        <w:t>The student must no longer be enrolled in high school, must satisfy your school’s written policy for admitting such students, and must be starting a program that leads at least to an associate’s degree or its equivalent.</w:t>
      </w:r>
    </w:p>
    <w:p w14:paraId="5AD98E2C"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Note that merely possessing a certificate of attendance and/or high school completion is not sufficient for a student to be Title IV aid eligible.</w:t>
      </w:r>
    </w:p>
    <w:p w14:paraId="6730063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Such a certificate may be issued without a student having completed all of the academic graduation requirements, including passing any required examinations.</w:t>
      </w:r>
    </w:p>
    <w:p w14:paraId="386C9E0A" w14:textId="77777777" w:rsidR="007B1DC5" w:rsidRPr="00DD341B" w:rsidRDefault="007B1DC5" w:rsidP="006E6D58">
      <w:pPr>
        <w:numPr>
          <w:ilvl w:val="1"/>
          <w:numId w:val="32"/>
        </w:numPr>
        <w:shd w:val="clear" w:color="auto" w:fill="FFFFFF"/>
        <w:ind w:left="2160"/>
        <w:rPr>
          <w:rFonts w:ascii="Times New Roman" w:eastAsia="Times New Roman" w:hAnsi="Times New Roman"/>
          <w:color w:val="0070C0"/>
        </w:rPr>
      </w:pPr>
      <w:r w:rsidRPr="00DD341B">
        <w:rPr>
          <w:rFonts w:ascii="Times New Roman" w:eastAsia="Times New Roman" w:hAnsi="Times New Roman"/>
          <w:color w:val="0070C0"/>
        </w:rPr>
        <w:t>A state must consider a certificate or high-school-completion-equivalency test as equivalent to a high school diploma in that state in order for it to be considered equivalent to a high school diploma for Title IV aid eligibility purposes</w:t>
      </w:r>
    </w:p>
    <w:p w14:paraId="39F7C8D7"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Be enrolled or accepted for enrollment as a </w:t>
      </w:r>
      <w:r w:rsidRPr="00DD341B">
        <w:rPr>
          <w:rFonts w:ascii="Times New Roman" w:eastAsia="Times New Roman" w:hAnsi="Times New Roman"/>
          <w:b/>
          <w:bCs/>
          <w:i/>
          <w:iCs/>
          <w:color w:val="0070C0"/>
          <w:lang w:val="en"/>
        </w:rPr>
        <w:t>regular student</w:t>
      </w:r>
      <w:r w:rsidRPr="00DD341B">
        <w:rPr>
          <w:rFonts w:ascii="Times New Roman" w:eastAsia="Times New Roman" w:hAnsi="Times New Roman"/>
          <w:color w:val="0070C0"/>
          <w:bdr w:val="none" w:sz="0" w:space="0" w:color="auto" w:frame="1"/>
          <w:lang w:val="en"/>
        </w:rPr>
        <w:t xml:space="preserve"> in an eligible degree or certificate program.</w:t>
      </w:r>
    </w:p>
    <w:p w14:paraId="71E0A676"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registered with Selective Service, if you are a male (you must register between the ages of 18 and 25).</w:t>
      </w:r>
    </w:p>
    <w:p w14:paraId="525EEC36" w14:textId="77777777" w:rsidR="007B1DC5" w:rsidRPr="00DD341B" w:rsidRDefault="007B1DC5" w:rsidP="00DD341B">
      <w:pPr>
        <w:pStyle w:val="ListParagraph"/>
        <w:spacing w:line="240" w:lineRule="auto"/>
        <w:ind w:left="1080"/>
        <w:rPr>
          <w:rFonts w:ascii="Times New Roman" w:hAnsi="Times New Roman"/>
          <w:color w:val="0070C0"/>
        </w:rPr>
      </w:pPr>
      <w:r w:rsidRPr="00DD341B">
        <w:rPr>
          <w:rFonts w:ascii="Times New Roman" w:hAnsi="Times New Roman"/>
          <w:color w:val="0070C0"/>
        </w:rPr>
        <w:t>Men exempted from the requirement to register include;</w:t>
      </w:r>
    </w:p>
    <w:p w14:paraId="1E98AA76" w14:textId="77777777" w:rsidR="007B1DC5" w:rsidRPr="00DD341B" w:rsidRDefault="007B1DC5" w:rsidP="00DD341B">
      <w:pPr>
        <w:pStyle w:val="ListParagraph"/>
        <w:numPr>
          <w:ilvl w:val="1"/>
          <w:numId w:val="30"/>
        </w:numPr>
        <w:tabs>
          <w:tab w:val="clear" w:pos="1440"/>
          <w:tab w:val="num" w:pos="1530"/>
        </w:tabs>
        <w:spacing w:after="0" w:line="240" w:lineRule="auto"/>
        <w:ind w:left="1530"/>
        <w:rPr>
          <w:rFonts w:ascii="Times New Roman" w:hAnsi="Times New Roman"/>
          <w:color w:val="0070C0"/>
        </w:rPr>
      </w:pPr>
      <w:r w:rsidRPr="00DD341B">
        <w:rPr>
          <w:rFonts w:ascii="Times New Roman" w:hAnsi="Times New Roman"/>
          <w:color w:val="0070C0"/>
        </w:rPr>
        <w:t>Males currently in the armed services and on active duty (this exception does not apply to members of the Reserve and National Guard who are not on active duty);</w:t>
      </w:r>
    </w:p>
    <w:p w14:paraId="61D03859"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Males who are not yet 18 at the time that they complete their application (an update is not required during the year, even if a student turns 18 after completing the application);</w:t>
      </w:r>
    </w:p>
    <w:p w14:paraId="0C0E931D"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Males born before 1960;</w:t>
      </w:r>
    </w:p>
    <w:p w14:paraId="262E7EC7"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Citizens of the Republic of Palau, the Republic of the Marshall Islands, or the Federated States of Micronesia*;</w:t>
      </w:r>
    </w:p>
    <w:p w14:paraId="60C25775"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Noncitizens that first entered the U.S. as lawful non-immigrants on a valid visa and remained in the U.S. on the terms of that visa until after they turned 26.</w:t>
      </w:r>
    </w:p>
    <w:p w14:paraId="1AA20211"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Students who have questions about Selective Service registration may contact the Selective Service at 1-(847)-688-6888.</w:t>
      </w:r>
    </w:p>
    <w:p w14:paraId="5436027E"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Have a valid Social Security number unless you are from the Republic of the Marshall Islands, Federated States of Micronesia, or the Republic of Palau.</w:t>
      </w:r>
    </w:p>
    <w:p w14:paraId="370A7E15"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Completed a FAFSA and the school must have a current ISIR to start the initial eligibility process.</w:t>
      </w:r>
    </w:p>
    <w:p w14:paraId="2893AB1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Sign certifying statements on the </w:t>
      </w:r>
      <w:r w:rsidRPr="00DD341B">
        <w:rPr>
          <w:rFonts w:ascii="Times New Roman" w:eastAsia="Times New Roman" w:hAnsi="Times New Roman"/>
          <w:b/>
          <w:bCs/>
          <w:i/>
          <w:iCs/>
          <w:color w:val="0070C0"/>
          <w:lang w:val="en"/>
        </w:rPr>
        <w:t>FAFSA</w:t>
      </w:r>
      <w:r w:rsidRPr="00DD341B">
        <w:rPr>
          <w:rFonts w:ascii="Times New Roman" w:eastAsia="Times New Roman" w:hAnsi="Times New Roman"/>
          <w:color w:val="0070C0"/>
          <w:bdr w:val="none" w:sz="0" w:space="0" w:color="auto" w:frame="1"/>
          <w:lang w:val="en"/>
        </w:rPr>
        <w:t xml:space="preserve"> stating that:</w:t>
      </w:r>
    </w:p>
    <w:p w14:paraId="44178BCA"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not in </w:t>
      </w:r>
      <w:r w:rsidRPr="00DD341B">
        <w:rPr>
          <w:rFonts w:ascii="Times New Roman" w:eastAsia="Times New Roman" w:hAnsi="Times New Roman"/>
          <w:b/>
          <w:bCs/>
          <w:iCs/>
          <w:color w:val="0070C0"/>
          <w:lang w:val="en"/>
        </w:rPr>
        <w:t xml:space="preserve">default </w:t>
      </w:r>
      <w:r w:rsidRPr="00DD341B">
        <w:rPr>
          <w:rFonts w:ascii="Times New Roman" w:eastAsia="Times New Roman" w:hAnsi="Times New Roman"/>
          <w:color w:val="0070C0"/>
          <w:lang w:val="en"/>
        </w:rPr>
        <w:t xml:space="preserve">on a </w:t>
      </w:r>
      <w:r w:rsidRPr="00DD341B">
        <w:rPr>
          <w:rFonts w:ascii="Times New Roman" w:eastAsia="Times New Roman" w:hAnsi="Times New Roman"/>
          <w:b/>
          <w:bCs/>
          <w:iCs/>
          <w:color w:val="0070C0"/>
          <w:lang w:val="en"/>
        </w:rPr>
        <w:t>federal student loan</w:t>
      </w:r>
    </w:p>
    <w:p w14:paraId="565A9694"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do not owe a refund on a </w:t>
      </w:r>
      <w:r w:rsidRPr="00DD341B">
        <w:rPr>
          <w:rFonts w:ascii="Times New Roman" w:eastAsia="Times New Roman" w:hAnsi="Times New Roman"/>
          <w:b/>
          <w:color w:val="0070C0"/>
          <w:lang w:val="en"/>
        </w:rPr>
        <w:t xml:space="preserve">federal </w:t>
      </w:r>
      <w:r w:rsidRPr="00DD341B">
        <w:rPr>
          <w:rFonts w:ascii="Times New Roman" w:eastAsia="Times New Roman" w:hAnsi="Times New Roman"/>
          <w:b/>
          <w:bCs/>
          <w:i/>
          <w:iCs/>
          <w:color w:val="0070C0"/>
          <w:lang w:val="en"/>
        </w:rPr>
        <w:t>grant</w:t>
      </w:r>
      <w:r w:rsidRPr="00DD341B">
        <w:rPr>
          <w:rFonts w:ascii="Times New Roman" w:eastAsia="Times New Roman" w:hAnsi="Times New Roman"/>
          <w:b/>
          <w:color w:val="0070C0"/>
          <w:lang w:val="en"/>
        </w:rPr>
        <w:t xml:space="preserve"> </w:t>
      </w:r>
    </w:p>
    <w:p w14:paraId="6C4F8F91"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Sign the required statement that you will use federal student aid only for educational purposes</w:t>
      </w:r>
    </w:p>
    <w:p w14:paraId="4343ABC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Maintain </w:t>
      </w:r>
      <w:r w:rsidRPr="00DD341B">
        <w:rPr>
          <w:rFonts w:ascii="Times New Roman" w:eastAsia="Times New Roman" w:hAnsi="Times New Roman"/>
          <w:b/>
          <w:bCs/>
          <w:i/>
          <w:iCs/>
          <w:color w:val="0070C0"/>
          <w:lang w:val="en"/>
        </w:rPr>
        <w:t>satisfactory academic progress</w:t>
      </w:r>
      <w:r w:rsidRPr="00DD341B">
        <w:rPr>
          <w:rFonts w:ascii="Times New Roman" w:eastAsia="Times New Roman" w:hAnsi="Times New Roman"/>
          <w:b/>
          <w:i/>
          <w:color w:val="0070C0"/>
          <w:bdr w:val="none" w:sz="0" w:space="0" w:color="auto" w:frame="1"/>
          <w:lang w:val="en"/>
        </w:rPr>
        <w:t xml:space="preserve"> (SAP)</w:t>
      </w:r>
      <w:r w:rsidRPr="00DD341B">
        <w:rPr>
          <w:rFonts w:ascii="Times New Roman" w:eastAsia="Times New Roman" w:hAnsi="Times New Roman"/>
          <w:color w:val="0070C0"/>
          <w:bdr w:val="none" w:sz="0" w:space="0" w:color="auto" w:frame="1"/>
          <w:lang w:val="en"/>
        </w:rPr>
        <w:t xml:space="preserve"> while you are attending college or a career school.</w:t>
      </w:r>
    </w:p>
    <w:p w14:paraId="1621E61C"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Be enrolled at least halftime to receive assistance from the Direct Loan Program.</w:t>
      </w:r>
    </w:p>
    <w:p w14:paraId="2D857A78"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 xml:space="preserve">The Pell Grant program does not require half time enrollment, but the student enrollment status does affect the amount of Pell a student may receive. A student may receive Pell for a total of 12 payment periods or 600%.  Once the student has reached this limit, no further Pell may be received.  </w:t>
      </w:r>
    </w:p>
    <w:p w14:paraId="74B80D34" w14:textId="77777777" w:rsidR="007B1DC5" w:rsidRPr="00DD341B" w:rsidRDefault="007B1DC5" w:rsidP="00DD341B">
      <w:pPr>
        <w:spacing w:after="0"/>
        <w:ind w:left="720"/>
        <w:textAlignment w:val="baseline"/>
        <w:rPr>
          <w:rFonts w:ascii="Times New Roman" w:eastAsia="Times New Roman" w:hAnsi="Times New Roman"/>
          <w:b/>
          <w:color w:val="0070C0"/>
          <w:lang w:val="en"/>
        </w:rPr>
      </w:pPr>
    </w:p>
    <w:p w14:paraId="53DF8C42" w14:textId="77777777" w:rsidR="007B1DC5" w:rsidRPr="00DD341B" w:rsidRDefault="007B1DC5" w:rsidP="00DD341B">
      <w:pPr>
        <w:spacing w:after="0"/>
        <w:textAlignment w:val="baseline"/>
        <w:rPr>
          <w:rFonts w:ascii="Times New Roman" w:eastAsia="Times New Roman" w:hAnsi="Times New Roman"/>
          <w:b/>
          <w:color w:val="0070C0"/>
          <w:lang w:val="en"/>
        </w:rPr>
      </w:pPr>
      <w:r w:rsidRPr="00DD341B">
        <w:rPr>
          <w:rFonts w:ascii="Times New Roman" w:eastAsia="Times New Roman" w:hAnsi="Times New Roman"/>
          <w:b/>
          <w:color w:val="0070C0"/>
          <w:lang w:val="en"/>
        </w:rPr>
        <w:t xml:space="preserve">In addition, you must meet one of the following: </w:t>
      </w:r>
    </w:p>
    <w:p w14:paraId="4214B04B" w14:textId="77777777" w:rsidR="007B1DC5" w:rsidRPr="00DD341B" w:rsidRDefault="007B1DC5" w:rsidP="00DD341B">
      <w:pPr>
        <w:spacing w:after="0"/>
        <w:textAlignment w:val="baseline"/>
        <w:rPr>
          <w:rFonts w:ascii="Times New Roman" w:eastAsia="Times New Roman" w:hAnsi="Times New Roman"/>
          <w:color w:val="0070C0"/>
          <w:bdr w:val="none" w:sz="0" w:space="0" w:color="auto" w:frame="1"/>
          <w:lang w:val="en"/>
        </w:rPr>
      </w:pPr>
    </w:p>
    <w:p w14:paraId="2EBC11CD"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a U.S. CITIZEN or U.S. NATIONAL</w:t>
      </w:r>
    </w:p>
    <w:p w14:paraId="0003B62D"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a U.S. citizen if you were born in the United States or certain U.S. territories, if you were born abroad to parents who are U.S. citizens, or if you have obtained citizenship status through naturalization. If you were born in American Samoa or Swains Island, then you are a U.S. national.</w:t>
      </w:r>
    </w:p>
    <w:p w14:paraId="29708184"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GREEN CARD</w:t>
      </w:r>
    </w:p>
    <w:p w14:paraId="5C255C07"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eligible if you have a Form I-551, I-151, or I-551C, also known as a green card, showing </w:t>
      </w:r>
      <w:r w:rsidRPr="00DD341B">
        <w:rPr>
          <w:rFonts w:ascii="Times New Roman" w:eastAsia="Times New Roman" w:hAnsi="Times New Roman"/>
          <w:color w:val="0070C0"/>
          <w:lang w:val="en"/>
        </w:rPr>
        <w:lastRenderedPageBreak/>
        <w:t>you are a U.S. permanent resident.</w:t>
      </w:r>
    </w:p>
    <w:p w14:paraId="20484D40"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an ARRIVAL-DEPARTURE RECORD</w:t>
      </w:r>
    </w:p>
    <w:p w14:paraId="10C8642C"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You’re Arrival-Departure Record (I-94) from U.S. Citizenship and Immigration Services must show one of the following:</w:t>
      </w:r>
    </w:p>
    <w:p w14:paraId="72B7B03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Refugee</w:t>
      </w:r>
    </w:p>
    <w:p w14:paraId="0BF12693"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Asylum Granted</w:t>
      </w:r>
    </w:p>
    <w:p w14:paraId="3D61862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Cuban-Haitian Entrant (Status Pending)</w:t>
      </w:r>
    </w:p>
    <w:p w14:paraId="61657610"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Conditional Entrant (valid only if issued before April 1, 1980)</w:t>
      </w:r>
    </w:p>
    <w:p w14:paraId="0C6F3E79"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Parolee</w:t>
      </w:r>
    </w:p>
    <w:p w14:paraId="22BC68B2"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BATTERED IMMIGRANT STATUS</w:t>
      </w:r>
    </w:p>
    <w:p w14:paraId="31094C1B"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designated as a </w:t>
      </w:r>
      <w:r w:rsidRPr="00DD341B">
        <w:rPr>
          <w:rFonts w:ascii="Times New Roman" w:eastAsia="Times New Roman" w:hAnsi="Times New Roman"/>
          <w:b/>
          <w:color w:val="0070C0"/>
          <w:lang w:val="en"/>
        </w:rPr>
        <w:t xml:space="preserve">“battered immigrant-qualified alien” </w:t>
      </w:r>
      <w:r w:rsidRPr="00DD341B">
        <w:rPr>
          <w:rFonts w:ascii="Times New Roman" w:eastAsia="Times New Roman" w:hAnsi="Times New Roman"/>
          <w:color w:val="0070C0"/>
          <w:lang w:val="en"/>
        </w:rPr>
        <w:t xml:space="preserve">if you are a victim of abuse by your citizen or permanent resident spouse, or you are the child of a person designated as such under the </w:t>
      </w:r>
      <w:r w:rsidRPr="00DD341B">
        <w:rPr>
          <w:rFonts w:ascii="Times New Roman" w:eastAsia="Times New Roman" w:hAnsi="Times New Roman"/>
          <w:b/>
          <w:color w:val="0070C0"/>
          <w:lang w:val="en"/>
        </w:rPr>
        <w:t>Violence Against Women Act</w:t>
      </w:r>
      <w:r w:rsidRPr="00DD341B">
        <w:rPr>
          <w:rFonts w:ascii="Times New Roman" w:eastAsia="Times New Roman" w:hAnsi="Times New Roman"/>
          <w:color w:val="0070C0"/>
          <w:lang w:val="en"/>
        </w:rPr>
        <w:t>.</w:t>
      </w:r>
    </w:p>
    <w:p w14:paraId="4CB980AC"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T-VISA</w:t>
      </w:r>
    </w:p>
    <w:p w14:paraId="038A30A9"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eligible if you have a T-visa or a parent with a T-1 visa.</w:t>
      </w:r>
    </w:p>
    <w:p w14:paraId="677985A1" w14:textId="77777777" w:rsidR="007B1DC5" w:rsidRPr="00DD341B" w:rsidRDefault="007B1DC5" w:rsidP="006E6D58">
      <w:pPr>
        <w:pStyle w:val="NoSpacing"/>
        <w:widowControl w:val="0"/>
        <w:numPr>
          <w:ilvl w:val="0"/>
          <w:numId w:val="62"/>
        </w:numPr>
        <w:rPr>
          <w:rFonts w:ascii="Times New Roman" w:hAnsi="Times New Roman"/>
          <w:color w:val="0070C0"/>
        </w:rPr>
      </w:pPr>
      <w:r w:rsidRPr="00DD341B">
        <w:rPr>
          <w:rFonts w:ascii="Times New Roman" w:hAnsi="Times New Roman"/>
          <w:b/>
          <w:bCs/>
          <w:color w:val="0070C0"/>
        </w:rPr>
        <w:t xml:space="preserve">U-Visa” holders </w:t>
      </w:r>
      <w:r w:rsidRPr="00DD341B">
        <w:rPr>
          <w:rFonts w:ascii="Times New Roman" w:hAnsi="Times New Roman"/>
          <w:color w:val="0070C0"/>
        </w:rPr>
        <w:t xml:space="preserve">are not designated as qualified aliens under the Personal Responsibility and Work Opportunity Reconciliation Act (PRWORA), and are therefore not eligible for Title IV, HEA program funds. However, U-Visa holders may convert to lawful permanent resident (LPR) status after they have physically been present in the United States for a continuous period of at least three years after the date of admission given on their U-Visa. </w:t>
      </w:r>
    </w:p>
    <w:p w14:paraId="3C086135" w14:textId="77777777" w:rsidR="007B1DC5" w:rsidRPr="00DD341B" w:rsidRDefault="007B1DC5" w:rsidP="00DD341B">
      <w:pPr>
        <w:pStyle w:val="NoSpacing"/>
        <w:ind w:left="1130"/>
        <w:rPr>
          <w:rFonts w:ascii="Times New Roman" w:hAnsi="Times New Roman"/>
          <w:color w:val="0070C0"/>
        </w:rPr>
      </w:pPr>
    </w:p>
    <w:p w14:paraId="2886016D" w14:textId="77777777" w:rsidR="007B1DC5" w:rsidRPr="00DD341B" w:rsidRDefault="007B1DC5" w:rsidP="006E6D58">
      <w:pPr>
        <w:pStyle w:val="NoSpacing"/>
        <w:widowControl w:val="0"/>
        <w:numPr>
          <w:ilvl w:val="1"/>
          <w:numId w:val="62"/>
        </w:numPr>
        <w:rPr>
          <w:rFonts w:ascii="Times New Roman" w:hAnsi="Times New Roman"/>
          <w:color w:val="0070C0"/>
        </w:rPr>
      </w:pPr>
      <w:r w:rsidRPr="00DD341B">
        <w:rPr>
          <w:rFonts w:ascii="Times New Roman" w:hAnsi="Times New Roman"/>
          <w:color w:val="0070C0"/>
        </w:rPr>
        <w:t>Once LPR status has been granted, the holder of LPR status becomes a qualified alien under the PRWORA (see above), and thus potentially eligible for Title IV, HEA funds (assuming they meet all other eligibility re</w:t>
      </w:r>
      <w:r w:rsidRPr="00DD341B">
        <w:rPr>
          <w:rFonts w:ascii="Times New Roman" w:hAnsi="Times New Roman"/>
          <w:color w:val="0070C0"/>
        </w:rPr>
        <w:softHyphen/>
        <w:t>quirements, for example, being enrolled as a regular student in an eli</w:t>
      </w:r>
      <w:r w:rsidRPr="00DD341B">
        <w:rPr>
          <w:rFonts w:ascii="Times New Roman" w:hAnsi="Times New Roman"/>
          <w:color w:val="0070C0"/>
        </w:rPr>
        <w:softHyphen/>
        <w:t>gible program, having a high-school diploma or its recognized equiva</w:t>
      </w:r>
      <w:r w:rsidRPr="00DD341B">
        <w:rPr>
          <w:rFonts w:ascii="Times New Roman" w:hAnsi="Times New Roman"/>
          <w:color w:val="0070C0"/>
        </w:rPr>
        <w:softHyphen/>
        <w:t>lent, having a Social Security number.</w:t>
      </w:r>
    </w:p>
    <w:p w14:paraId="37F17DE7" w14:textId="77777777" w:rsidR="007B1DC5" w:rsidRPr="00DD341B" w:rsidRDefault="007B1DC5" w:rsidP="00DD341B">
      <w:pPr>
        <w:pStyle w:val="ListParagraph"/>
        <w:spacing w:line="240" w:lineRule="auto"/>
        <w:ind w:left="0"/>
        <w:rPr>
          <w:rFonts w:ascii="Times New Roman" w:hAnsi="Times New Roman"/>
          <w:color w:val="0070C0"/>
        </w:rPr>
      </w:pPr>
    </w:p>
    <w:p w14:paraId="4677CF73" w14:textId="77777777" w:rsidR="007B1DC5" w:rsidRPr="00DD341B" w:rsidRDefault="007B1DC5" w:rsidP="00DD341B">
      <w:pPr>
        <w:pStyle w:val="ListParagraph"/>
        <w:spacing w:line="240" w:lineRule="auto"/>
        <w:ind w:left="0"/>
        <w:rPr>
          <w:rFonts w:ascii="Times New Roman" w:hAnsi="Times New Roman"/>
          <w:b/>
          <w:color w:val="0070C0"/>
          <w:u w:val="single"/>
        </w:rPr>
      </w:pPr>
      <w:r w:rsidRPr="00DD341B">
        <w:rPr>
          <w:rFonts w:ascii="Times New Roman" w:hAnsi="Times New Roman"/>
          <w:b/>
          <w:color w:val="0070C0"/>
          <w:u w:val="single"/>
        </w:rPr>
        <w:t>Conviction for possession or sale of illegal drugs Does this have to be part of admissions ?</w:t>
      </w:r>
    </w:p>
    <w:p w14:paraId="7D5E4205" w14:textId="77777777" w:rsidR="007B1DC5" w:rsidRPr="00DD341B" w:rsidRDefault="007B1DC5" w:rsidP="00DD341B">
      <w:pPr>
        <w:pStyle w:val="ListParagraph"/>
        <w:spacing w:line="240" w:lineRule="auto"/>
        <w:ind w:left="0"/>
        <w:rPr>
          <w:rFonts w:ascii="Times New Roman" w:hAnsi="Times New Roman"/>
          <w:color w:val="0070C0"/>
        </w:rPr>
      </w:pPr>
    </w:p>
    <w:p w14:paraId="2417B274"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 xml:space="preserve">A Federal or state drug conviction can disqualify a student for FSA funds. The student self-certifies in applying for aid that he/she is eligible for by using the FAFSA.  </w:t>
      </w:r>
      <w:r w:rsidRPr="00DD341B">
        <w:rPr>
          <w:rFonts w:ascii="Times New Roman" w:eastAsia="Arial Narrow" w:hAnsi="Times New Roman"/>
          <w:color w:val="0070C0"/>
          <w:spacing w:val="1"/>
        </w:rPr>
        <w:t xml:space="preserve">Apex Academy, </w:t>
      </w:r>
      <w:r w:rsidRPr="00DD341B">
        <w:rPr>
          <w:rFonts w:ascii="Times New Roman" w:hAnsi="Times New Roman"/>
          <w:color w:val="0070C0"/>
        </w:rPr>
        <w:t xml:space="preserve"> is not required to confirm this unless there is evidence of conflicting information.</w:t>
      </w:r>
    </w:p>
    <w:p w14:paraId="3C25D0B3"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Convictions only count against a student for aid eligibility purposes (FAFSA question 23c) if they were for an offense that occurred during a period of enrollment for which the student was receiving federal student aid—they do not count if the offense was not during such a period, unless the student was denied federal benefits for drug trafficking by a federal or state judge (see drug abuse hold sidebar). Also, a conviction that was reversed, set aside, or removed from the student’s record does not count, nor does one received when she was a juvenile, unless she was tried as an adult</w:t>
      </w:r>
    </w:p>
    <w:p w14:paraId="11C44496"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The chart below illustrates the period of ineligibility for FSA funds, depending on whether the conviction was for sale or possession and whether the student had previous offenses. (A conviction for the sale of drugs includes conviction for conspiring to sell drugs)</w:t>
      </w:r>
    </w:p>
    <w:p w14:paraId="3187F500" w14:textId="77777777" w:rsidR="007B1DC5" w:rsidRPr="00DD341B" w:rsidRDefault="007B1DC5" w:rsidP="00DD341B">
      <w:pPr>
        <w:pStyle w:val="ListParagraph"/>
        <w:spacing w:line="240" w:lineRule="auto"/>
        <w:ind w:left="0"/>
        <w:rPr>
          <w:rFonts w:ascii="Times New Roman" w:hAnsi="Times New Roman"/>
          <w:color w:val="0070C0"/>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240"/>
        <w:gridCol w:w="3240"/>
      </w:tblGrid>
      <w:tr w:rsidR="007B1DC5" w:rsidRPr="00DD341B" w14:paraId="4AC441E4" w14:textId="77777777" w:rsidTr="00E47CD1">
        <w:trPr>
          <w:trHeight w:val="476"/>
          <w:jc w:val="center"/>
        </w:trPr>
        <w:tc>
          <w:tcPr>
            <w:tcW w:w="1440" w:type="dxa"/>
          </w:tcPr>
          <w:p w14:paraId="47CED7EB" w14:textId="77777777" w:rsidR="007B1DC5" w:rsidRPr="00DD341B" w:rsidRDefault="007B1DC5" w:rsidP="00DD341B">
            <w:pPr>
              <w:pStyle w:val="BodyTextIndent2"/>
              <w:spacing w:line="240" w:lineRule="auto"/>
              <w:ind w:left="0"/>
              <w:jc w:val="right"/>
              <w:rPr>
                <w:rFonts w:ascii="Times New Roman" w:hAnsi="Times New Roman"/>
                <w:color w:val="0070C0"/>
              </w:rPr>
            </w:pPr>
          </w:p>
        </w:tc>
        <w:tc>
          <w:tcPr>
            <w:tcW w:w="3240" w:type="dxa"/>
          </w:tcPr>
          <w:p w14:paraId="653E20D2"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Possession of illegal drugs</w:t>
            </w:r>
          </w:p>
        </w:tc>
        <w:tc>
          <w:tcPr>
            <w:tcW w:w="3240" w:type="dxa"/>
          </w:tcPr>
          <w:p w14:paraId="1B7DF8F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Sale of illegal drug</w:t>
            </w:r>
          </w:p>
        </w:tc>
      </w:tr>
      <w:tr w:rsidR="007B1DC5" w:rsidRPr="00DD341B" w14:paraId="7E8D220A" w14:textId="77777777" w:rsidTr="00E47CD1">
        <w:trPr>
          <w:trHeight w:val="539"/>
          <w:jc w:val="center"/>
        </w:trPr>
        <w:tc>
          <w:tcPr>
            <w:tcW w:w="1440" w:type="dxa"/>
          </w:tcPr>
          <w:p w14:paraId="6620A9D5"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1st Offense</w:t>
            </w:r>
          </w:p>
        </w:tc>
        <w:tc>
          <w:tcPr>
            <w:tcW w:w="3240" w:type="dxa"/>
          </w:tcPr>
          <w:p w14:paraId="0E2040B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 year from date of conviction</w:t>
            </w:r>
          </w:p>
        </w:tc>
        <w:tc>
          <w:tcPr>
            <w:tcW w:w="3240" w:type="dxa"/>
          </w:tcPr>
          <w:p w14:paraId="065ED139"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2 year from date of conviction</w:t>
            </w:r>
          </w:p>
        </w:tc>
      </w:tr>
      <w:tr w:rsidR="007B1DC5" w:rsidRPr="00DD341B" w14:paraId="7AADD60D" w14:textId="77777777" w:rsidTr="00E47CD1">
        <w:trPr>
          <w:trHeight w:val="332"/>
          <w:jc w:val="center"/>
        </w:trPr>
        <w:tc>
          <w:tcPr>
            <w:tcW w:w="1440" w:type="dxa"/>
          </w:tcPr>
          <w:p w14:paraId="075FCB8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2nd Offense</w:t>
            </w:r>
          </w:p>
        </w:tc>
        <w:tc>
          <w:tcPr>
            <w:tcW w:w="3240" w:type="dxa"/>
          </w:tcPr>
          <w:p w14:paraId="010FB11F"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2 year from date of conviction</w:t>
            </w:r>
          </w:p>
        </w:tc>
        <w:tc>
          <w:tcPr>
            <w:tcW w:w="3240" w:type="dxa"/>
          </w:tcPr>
          <w:p w14:paraId="520A92C8"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r>
      <w:tr w:rsidR="007B1DC5" w:rsidRPr="00DD341B" w14:paraId="20394A82" w14:textId="77777777" w:rsidTr="00E47CD1">
        <w:trPr>
          <w:trHeight w:val="368"/>
          <w:jc w:val="center"/>
        </w:trPr>
        <w:tc>
          <w:tcPr>
            <w:tcW w:w="1440" w:type="dxa"/>
          </w:tcPr>
          <w:p w14:paraId="79F99C64"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3+ Offense</w:t>
            </w:r>
          </w:p>
        </w:tc>
        <w:tc>
          <w:tcPr>
            <w:tcW w:w="3240" w:type="dxa"/>
          </w:tcPr>
          <w:p w14:paraId="77F1A94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c>
          <w:tcPr>
            <w:tcW w:w="3240" w:type="dxa"/>
          </w:tcPr>
          <w:p w14:paraId="0CF7F9DD" w14:textId="77777777" w:rsidR="007B1DC5" w:rsidRPr="00DD341B" w:rsidRDefault="007B1DC5" w:rsidP="00DD341B">
            <w:pPr>
              <w:pStyle w:val="BodyTextIndent2"/>
              <w:spacing w:line="240" w:lineRule="auto"/>
              <w:ind w:left="0"/>
              <w:jc w:val="right"/>
              <w:rPr>
                <w:rFonts w:ascii="Times New Roman" w:hAnsi="Times New Roman"/>
                <w:color w:val="0070C0"/>
              </w:rPr>
            </w:pPr>
          </w:p>
        </w:tc>
      </w:tr>
    </w:tbl>
    <w:p w14:paraId="50EC320B" w14:textId="77777777" w:rsidR="007B1DC5" w:rsidRPr="00DD341B" w:rsidRDefault="007B1DC5" w:rsidP="00DD341B">
      <w:pPr>
        <w:pStyle w:val="BodyTextIndent2"/>
        <w:spacing w:line="240" w:lineRule="auto"/>
        <w:ind w:left="720"/>
        <w:rPr>
          <w:rFonts w:ascii="Times New Roman" w:hAnsi="Times New Roman"/>
          <w:color w:val="0070C0"/>
        </w:rPr>
      </w:pPr>
    </w:p>
    <w:p w14:paraId="1048C184"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lastRenderedPageBreak/>
        <w:t>If the student was convicted of both possessing and selling illegal drugs, and the periods of ineligibility are different, the student will be ineligible for the longer period. Schools must provide each student who becomes ineligible for FSA funds due to a drug conviction a clear and conspicuous written notice of his loss of eligibility and the methods whereby he can become eligible again.</w:t>
      </w:r>
    </w:p>
    <w:p w14:paraId="52349F8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47D99959"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When a student regains eligibility during the award year, the institute may award Pell and/or Loan for the current payment period.</w:t>
      </w:r>
    </w:p>
    <w:p w14:paraId="01DCBCD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0C45E904" w14:textId="77777777" w:rsidR="007B1DC5" w:rsidRPr="00DD341B" w:rsidRDefault="007B1DC5" w:rsidP="00DD341B">
      <w:pPr>
        <w:pStyle w:val="BodyTextIndent2"/>
        <w:spacing w:line="240" w:lineRule="auto"/>
        <w:rPr>
          <w:rFonts w:ascii="Times New Roman" w:hAnsi="Times New Roman"/>
          <w:color w:val="0070C0"/>
        </w:rPr>
      </w:pPr>
      <w:r w:rsidRPr="00DD341B">
        <w:rPr>
          <w:rFonts w:ascii="Times New Roman" w:hAnsi="Times New Roman"/>
          <w:color w:val="0070C0"/>
        </w:rPr>
        <w:t xml:space="preserve">Students denied eligibility for an indefinite period can regain eligibility after completing any of the following options: </w:t>
      </w:r>
    </w:p>
    <w:p w14:paraId="7108EE8F"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Successfully completing a rehabilitation program, as described below, which includes passing two unannounced drug tests from such a program);</w:t>
      </w:r>
    </w:p>
    <w:p w14:paraId="7EB4C5F1"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Having the conviction reversed, set aside, or removed from the student’s record so that fewer than two convictions for sale or three convictions for possession remain on the record; or </w:t>
      </w:r>
    </w:p>
    <w:p w14:paraId="781AB618"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 Successfully completing two unannounced drug tests which are part of a rehab program (the student does not need to complete the rest of the program). </w:t>
      </w:r>
    </w:p>
    <w:p w14:paraId="33C8A730" w14:textId="77777777" w:rsidR="007B1DC5" w:rsidRPr="00DD341B" w:rsidRDefault="007B1DC5" w:rsidP="00DD341B">
      <w:pPr>
        <w:pStyle w:val="BodyTextIndent2"/>
        <w:spacing w:line="240" w:lineRule="auto"/>
        <w:ind w:left="720"/>
        <w:rPr>
          <w:rFonts w:ascii="Times New Roman" w:hAnsi="Times New Roman"/>
          <w:color w:val="0070C0"/>
        </w:rPr>
      </w:pPr>
      <w:r w:rsidRPr="00DD341B">
        <w:rPr>
          <w:rFonts w:ascii="Times New Roman" w:hAnsi="Times New Roman"/>
          <w:color w:val="0070C0"/>
        </w:rPr>
        <w:t>In such cases, the nature and dates of the remaining convictions will determine when the student regains eligibility. It is the student’s responsibility to certify to you that she has successfully completed the rehabilitation program; as with the conviction question on the FAFSA, you are not required to confirm the reported information unless you have conflicting information.</w:t>
      </w:r>
    </w:p>
    <w:p w14:paraId="33C2A8A4" w14:textId="4FF3164B" w:rsidR="007B1DC5" w:rsidRPr="00DD341B" w:rsidRDefault="007B1DC5" w:rsidP="00DD341B">
      <w:pPr>
        <w:pStyle w:val="ListParagraph"/>
        <w:spacing w:line="240" w:lineRule="auto"/>
        <w:ind w:left="0"/>
        <w:rPr>
          <w:rFonts w:ascii="Times New Roman" w:hAnsi="Times New Roman"/>
          <w:color w:val="0070C0"/>
        </w:rPr>
      </w:pPr>
      <w:r w:rsidRPr="00DD341B">
        <w:rPr>
          <w:rFonts w:ascii="Times New Roman" w:hAnsi="Times New Roman"/>
          <w:color w:val="0070C0"/>
        </w:rPr>
        <w:t>Upon receipt of all required documents and in good order, the prospective student is eligible to enroll in the school. When all admissions criteria and requirements are met, the prospective student is give</w:t>
      </w:r>
      <w:r w:rsidR="00D257B5">
        <w:rPr>
          <w:rFonts w:ascii="Times New Roman" w:hAnsi="Times New Roman"/>
          <w:color w:val="0070C0"/>
        </w:rPr>
        <w:t>n</w:t>
      </w:r>
      <w:r w:rsidRPr="00DD341B">
        <w:rPr>
          <w:rFonts w:ascii="Times New Roman" w:hAnsi="Times New Roman"/>
          <w:color w:val="0070C0"/>
        </w:rPr>
        <w:t xml:space="preserve"> the date of the next </w:t>
      </w:r>
      <w:r w:rsidR="00D257B5">
        <w:rPr>
          <w:rFonts w:ascii="Times New Roman" w:hAnsi="Times New Roman"/>
          <w:color w:val="0070C0"/>
        </w:rPr>
        <w:t>meeting</w:t>
      </w:r>
      <w:r w:rsidRPr="00DD341B">
        <w:rPr>
          <w:rFonts w:ascii="Times New Roman" w:hAnsi="Times New Roman"/>
          <w:color w:val="0070C0"/>
        </w:rPr>
        <w:t xml:space="preserve">. </w:t>
      </w:r>
    </w:p>
    <w:p w14:paraId="4DCC6B00" w14:textId="6C6309FD"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t xml:space="preserve">VERIFICATION POLICY </w:t>
      </w:r>
    </w:p>
    <w:p w14:paraId="2FA63E16" w14:textId="2E8327A9"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uses a third-party processor for Verification. The third-party processor uses their own verification forms. Federal regulations 34 C.F.R Part 668, Subpart E, dated March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advising process.  To follow the regulation and achieve consistency governing this process, the following verification policies apply to all applicants for Title IV programs.  Under the regulations, the school will not disburse Federal Aid until completion of verification.</w:t>
      </w:r>
    </w:p>
    <w:p w14:paraId="17A89282" w14:textId="77777777" w:rsidR="007B1DC5" w:rsidRPr="00DD341B" w:rsidRDefault="007B1DC5" w:rsidP="00DD341B">
      <w:pPr>
        <w:pStyle w:val="NoSpacing"/>
        <w:rPr>
          <w:rFonts w:ascii="Times New Roman" w:hAnsi="Times New Roman"/>
          <w:b/>
          <w:color w:val="0070C0"/>
        </w:rPr>
      </w:pPr>
    </w:p>
    <w:p w14:paraId="39A4E343" w14:textId="77777777" w:rsidR="005D6840" w:rsidRPr="00DD341B" w:rsidRDefault="007B1DC5" w:rsidP="00DD341B">
      <w:pPr>
        <w:pStyle w:val="NoSpacing"/>
        <w:rPr>
          <w:rFonts w:ascii="Times New Roman" w:hAnsi="Times New Roman"/>
          <w:b/>
          <w:color w:val="0070C0"/>
        </w:rPr>
      </w:pPr>
      <w:r w:rsidRPr="00DD341B">
        <w:rPr>
          <w:rFonts w:ascii="Times New Roman" w:hAnsi="Times New Roman"/>
          <w:b/>
          <w:color w:val="0070C0"/>
        </w:rPr>
        <w:t>WHO MUST BE VERIFIED</w:t>
      </w:r>
      <w:r w:rsidR="005D6840" w:rsidRPr="00DD341B">
        <w:rPr>
          <w:rFonts w:ascii="Times New Roman" w:hAnsi="Times New Roman"/>
          <w:b/>
          <w:color w:val="0070C0"/>
        </w:rPr>
        <w:t>?</w:t>
      </w:r>
    </w:p>
    <w:p w14:paraId="3412E912" w14:textId="1B6CD7F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The policy of this school shall be to verify those students selected by the need analysis system for verification.  In the absence of conflicting documentation, applications excluded from verification include:</w:t>
      </w:r>
    </w:p>
    <w:p w14:paraId="54841A39"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Legal resident of the Trust Territory of the Pacific Islands, Guam, American Samoa, and the Mariana Islands.  This includes dependent students whose parents are also legal residents of one of these Islands.</w:t>
      </w:r>
    </w:p>
    <w:p w14:paraId="6AEEEFDF"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Dependent students whose parents are residing in a country other than the United States.  This applies to other than the United States and only if the student cannot contact the parents by normal means.</w:t>
      </w:r>
    </w:p>
    <w:p w14:paraId="6B751ED1"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lastRenderedPageBreak/>
        <w:t>Dependent students whose parents are dead, or are physically or mentally ill, or whose parents’ address is unknown.</w:t>
      </w:r>
    </w:p>
    <w:p w14:paraId="072C2BD8"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Immigrants who arrived in the United States during either calendar year in the Award Year.</w:t>
      </w:r>
    </w:p>
    <w:p w14:paraId="449AB0F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for an Award Year if the applicant dies during the Award Year.</w:t>
      </w:r>
    </w:p>
    <w:p w14:paraId="7D830595"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if the applicant is imprisoned at the time of verification.</w:t>
      </w:r>
    </w:p>
    <w:p w14:paraId="267A24E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when the applicant does not receive financial assistance, for reasons other than their failure to confirm information on the application.</w:t>
      </w:r>
    </w:p>
    <w:p w14:paraId="36E5C067"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Other exclusion, on a documented individual case basis, at the discretion of the Financial Aid Administrator.</w:t>
      </w:r>
    </w:p>
    <w:p w14:paraId="27130224" w14:textId="77777777" w:rsidR="007B1DC5" w:rsidRPr="00DD341B" w:rsidRDefault="007B1DC5" w:rsidP="00DD341B">
      <w:pPr>
        <w:pStyle w:val="NoSpacing"/>
        <w:rPr>
          <w:rFonts w:ascii="Times New Roman" w:hAnsi="Times New Roman"/>
          <w:color w:val="0070C0"/>
        </w:rPr>
      </w:pPr>
    </w:p>
    <w:p w14:paraId="1F45E6F0"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An applicant need not document spouse information or provide a spouse’s signature if:</w:t>
      </w:r>
    </w:p>
    <w:p w14:paraId="57B94014"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residing in another country and the student cannot contact the spouse by normal means of communication.</w:t>
      </w:r>
    </w:p>
    <w:p w14:paraId="78DC36A0"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student cannot locate the spouse because their address is unknown.</w:t>
      </w:r>
    </w:p>
    <w:p w14:paraId="33287F87"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dead, or mentally or physically ill.</w:t>
      </w:r>
    </w:p>
    <w:p w14:paraId="33B12AFF" w14:textId="77777777" w:rsidR="007B1DC5" w:rsidRPr="00DD341B" w:rsidRDefault="007B1DC5" w:rsidP="00DD341B">
      <w:pPr>
        <w:pStyle w:val="NoSpacing"/>
        <w:rPr>
          <w:rFonts w:ascii="Times New Roman" w:hAnsi="Times New Roman"/>
          <w:b/>
          <w:color w:val="0070C0"/>
        </w:rPr>
      </w:pPr>
    </w:p>
    <w:p w14:paraId="2ECB4105" w14:textId="05AF495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THIRD PARTY SERVICERS VERIFICATION </w:t>
      </w:r>
    </w:p>
    <w:p w14:paraId="468A2220" w14:textId="77777777" w:rsidR="007B1DC5" w:rsidRPr="00DD341B" w:rsidRDefault="007B1DC5" w:rsidP="00DD341B">
      <w:pPr>
        <w:pStyle w:val="BodyText"/>
        <w:spacing w:before="1" w:line="240" w:lineRule="auto"/>
        <w:ind w:right="802"/>
        <w:rPr>
          <w:rFonts w:ascii="Times New Roman" w:hAnsi="Times New Roman" w:cs="Times New Roman"/>
          <w:color w:val="0070C0"/>
          <w:sz w:val="22"/>
          <w:szCs w:val="22"/>
        </w:rPr>
      </w:pPr>
      <w:r w:rsidRPr="00DD341B">
        <w:rPr>
          <w:rFonts w:ascii="Times New Roman" w:hAnsi="Times New Roman" w:cs="Times New Roman"/>
          <w:color w:val="0070C0"/>
          <w:sz w:val="22"/>
          <w:szCs w:val="22"/>
        </w:rPr>
        <w:t xml:space="preserve">The Boston Educational Network provides the necessary tools and expertise to ensure that verifications are completed per the rules and regulations set forth by the US Department of Education.  The Institution is responsible for providing The Boston Educational Network with the documents required to complete the verification process.  The Boston Educational Network will review the documents submitted by the Institution and verify the information for accuracy and determine if conflicting information needs to be resolved.  BEN will provide the reason(s) to the Institution if verification cannot be completed per USDE regulations.  BEN will consider the verification process to be complete when all requested documents have been reviewed and accepted by BEN and no conflicting information exists.  The Boston Educational Network will not award or disburse any Title IV Funds subject to the verification process until the verification process is complete and all conflicting information has been resolved.  </w:t>
      </w:r>
    </w:p>
    <w:p w14:paraId="3C4C0024" w14:textId="77777777" w:rsidR="007B1DC5" w:rsidRPr="00DD341B" w:rsidRDefault="007B1DC5" w:rsidP="00DD341B">
      <w:pPr>
        <w:pStyle w:val="NoSpacing"/>
        <w:rPr>
          <w:rFonts w:ascii="Times New Roman" w:hAnsi="Times New Roman"/>
          <w:b/>
          <w:color w:val="0070C0"/>
        </w:rPr>
      </w:pPr>
    </w:p>
    <w:p w14:paraId="4AAE28BD" w14:textId="309DA42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APPLICANTS RESPONSIBILITIES </w:t>
      </w:r>
    </w:p>
    <w:p w14:paraId="165DB554"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To be eligible to receive Title IV funds, we require applicants to provide requested information during the time period(s) July 1</w:t>
      </w:r>
      <w:r w:rsidRPr="00DD341B">
        <w:rPr>
          <w:rFonts w:ascii="Times New Roman" w:hAnsi="Times New Roman"/>
          <w:color w:val="0070C0"/>
          <w:vertAlign w:val="superscript"/>
        </w:rPr>
        <w:t>st</w:t>
      </w:r>
      <w:r w:rsidRPr="00DD341B">
        <w:rPr>
          <w:rFonts w:ascii="Times New Roman" w:hAnsi="Times New Roman"/>
          <w:color w:val="0070C0"/>
        </w:rPr>
        <w:t xml:space="preserve"> through June 30</w:t>
      </w:r>
      <w:r w:rsidRPr="00DD341B">
        <w:rPr>
          <w:rFonts w:ascii="Times New Roman" w:hAnsi="Times New Roman"/>
          <w:color w:val="0070C0"/>
          <w:vertAlign w:val="superscript"/>
        </w:rPr>
        <w:t>th</w:t>
      </w:r>
      <w:r w:rsidRPr="00DD341B">
        <w:rPr>
          <w:rFonts w:ascii="Times New Roman" w:hAnsi="Times New Roman"/>
          <w:color w:val="0070C0"/>
        </w:rPr>
        <w:t xml:space="preserve"> the following Award Year.  Applicants must certify that the following data items are correct as listed on the original application; or if not correct, must update the date items, as the date of verification:</w:t>
      </w:r>
    </w:p>
    <w:p w14:paraId="240202C0"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 in the household.</w:t>
      </w:r>
    </w:p>
    <w:p w14:paraId="7C30522B"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members the household now enrolled as at least half-time students in postsecondary educational instructions.</w:t>
      </w:r>
    </w:p>
    <w:p w14:paraId="64CD3454"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Change in dependency instructions.</w:t>
      </w:r>
    </w:p>
    <w:p w14:paraId="2F5D6C55" w14:textId="77777777" w:rsidR="007B1DC5" w:rsidRPr="00DD341B" w:rsidRDefault="007B1DC5" w:rsidP="00DD341B">
      <w:pPr>
        <w:pStyle w:val="NoSpacing"/>
        <w:ind w:left="720"/>
        <w:rPr>
          <w:rFonts w:ascii="Times New Roman" w:hAnsi="Times New Roman"/>
          <w:color w:val="0070C0"/>
        </w:rPr>
      </w:pPr>
    </w:p>
    <w:p w14:paraId="2E11CF59"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Federal Pell Grant applicants who dependency status changes during the Award Year must file a correction application.</w:t>
      </w:r>
    </w:p>
    <w:p w14:paraId="7C4C5455" w14:textId="77777777" w:rsidR="007B1DC5" w:rsidRPr="00DD341B" w:rsidRDefault="007B1DC5" w:rsidP="00DD341B">
      <w:pPr>
        <w:pStyle w:val="NoSpacing"/>
        <w:rPr>
          <w:rFonts w:ascii="Times New Roman" w:hAnsi="Times New Roman"/>
          <w:color w:val="0070C0"/>
        </w:rPr>
      </w:pPr>
    </w:p>
    <w:p w14:paraId="174C3A44" w14:textId="2AAFA804"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CONSEQUENCES OF FAILURE TO PROVIDE DOCUMENTATION WITHIN THE SPECIFIED TIME PERIOD(S) </w:t>
      </w:r>
    </w:p>
    <w:p w14:paraId="62640011"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If the student cannot provide all required documentation, Apex Academy cannot complete the verification process with four weeks from the date of enrollment.  Apex Academy must then advise applicants that they may not be eligible for Financial Aid funds. The school then gives the applicants the following options: </w:t>
      </w:r>
    </w:p>
    <w:p w14:paraId="31638350"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The student may continue training on a cash payment basis</w:t>
      </w:r>
    </w:p>
    <w:p w14:paraId="51B1668F"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Promptly submit needed items within 48 hours</w:t>
      </w:r>
    </w:p>
    <w:p w14:paraId="1DB85544" w14:textId="77777777" w:rsidR="007B1DC5" w:rsidRPr="00DD341B" w:rsidRDefault="007B1DC5" w:rsidP="00DD341B">
      <w:pPr>
        <w:pStyle w:val="NoSpacing"/>
        <w:rPr>
          <w:rFonts w:ascii="Times New Roman" w:hAnsi="Times New Roman"/>
          <w:color w:val="0070C0"/>
        </w:rPr>
      </w:pPr>
    </w:p>
    <w:p w14:paraId="43ABD8F6" w14:textId="595FD91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lastRenderedPageBreak/>
        <w:t>If a Federal Pell Grant</w:t>
      </w:r>
      <w:r w:rsidR="00D97271" w:rsidRPr="00DD341B">
        <w:rPr>
          <w:rFonts w:ascii="Times New Roman" w:hAnsi="Times New Roman"/>
          <w:color w:val="0070C0"/>
        </w:rPr>
        <w:t xml:space="preserve"> or Subsidized/Unsubsidized Loan</w:t>
      </w:r>
      <w:r w:rsidRPr="00DD341B">
        <w:rPr>
          <w:rFonts w:ascii="Times New Roman" w:hAnsi="Times New Roman"/>
          <w:color w:val="0070C0"/>
        </w:rPr>
        <w:t xml:space="preserve"> applicant has not processed </w:t>
      </w:r>
      <w:r w:rsidRPr="00DD341B">
        <w:rPr>
          <w:rFonts w:ascii="Times New Roman" w:hAnsi="Times New Roman"/>
          <w:b/>
          <w:color w:val="0070C0"/>
        </w:rPr>
        <w:t xml:space="preserve">Part 2 of the SAR </w:t>
      </w:r>
      <w:r w:rsidRPr="00DD341B">
        <w:rPr>
          <w:rFonts w:ascii="Times New Roman" w:hAnsi="Times New Roman"/>
          <w:color w:val="0070C0"/>
        </w:rPr>
        <w:t>within four weeks of enrollment, the school must advise them that they are not eligible for Financial Aid.  Apex Academy will then provide applicants with the following options:</w:t>
      </w:r>
    </w:p>
    <w:p w14:paraId="32AF253E"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student may continue training on a cash payment basis.</w:t>
      </w:r>
    </w:p>
    <w:p w14:paraId="04348721"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Promptly submit needed items within 48 hours</w:t>
      </w:r>
    </w:p>
    <w:p w14:paraId="6E30BB07" w14:textId="77777777" w:rsidR="007B1DC5" w:rsidRPr="00DD341B" w:rsidRDefault="007B1DC5" w:rsidP="00DD341B">
      <w:pPr>
        <w:pStyle w:val="NoSpacing"/>
        <w:rPr>
          <w:rFonts w:ascii="Times New Roman" w:hAnsi="Times New Roman"/>
          <w:b/>
          <w:color w:val="0070C0"/>
        </w:rPr>
      </w:pPr>
    </w:p>
    <w:p w14:paraId="5E83E4AA" w14:textId="2FCD633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INTERIM DISBURSEMENTS</w:t>
      </w:r>
      <w:r w:rsidRPr="00DD341B">
        <w:rPr>
          <w:rFonts w:ascii="Times New Roman" w:eastAsia="Arial Narrow Bold" w:hAnsi="Times New Roman"/>
          <w:b/>
          <w:bCs/>
          <w:color w:val="0070C0"/>
          <w:u w:val="single"/>
        </w:rPr>
        <w:t xml:space="preserve"> </w:t>
      </w:r>
    </w:p>
    <w:p w14:paraId="04E847F8"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may not make any interim disbursement.  The student must complete verification before disbursement of any or all Title IV funds.</w:t>
      </w:r>
    </w:p>
    <w:p w14:paraId="5E1DB262" w14:textId="77777777" w:rsidR="007B1DC5" w:rsidRPr="00DD341B" w:rsidRDefault="007B1DC5" w:rsidP="00DD341B">
      <w:pPr>
        <w:pStyle w:val="NoSpacing"/>
        <w:rPr>
          <w:rFonts w:ascii="Times New Roman" w:hAnsi="Times New Roman"/>
          <w:b/>
          <w:color w:val="0070C0"/>
        </w:rPr>
      </w:pPr>
    </w:p>
    <w:p w14:paraId="345149C5" w14:textId="7565076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NOTICATION OF RESULTS OF VERTIFICATION </w:t>
      </w:r>
    </w:p>
    <w:p w14:paraId="2D87E12F"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shall notify the applicant of additional information and/or documentation needed for verification.  This occurs through contact with the Financial Aid Administrator, or by e- mailing and indicating additional items needed.  Apex Academy will notify the applicant of any changes in the originally computed Federal Pell Grant award.</w:t>
      </w:r>
    </w:p>
    <w:p w14:paraId="50D6A103" w14:textId="4F5DF38E"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 xml:space="preserve">The student shall sign and date the </w:t>
      </w:r>
      <w:r w:rsidR="00A900F6" w:rsidRPr="00DD341B">
        <w:rPr>
          <w:rFonts w:ascii="Times New Roman" w:hAnsi="Times New Roman"/>
          <w:color w:val="0070C0"/>
        </w:rPr>
        <w:t xml:space="preserve">Revised </w:t>
      </w:r>
      <w:r w:rsidR="00D97271" w:rsidRPr="00DD341B">
        <w:rPr>
          <w:rFonts w:ascii="Times New Roman" w:hAnsi="Times New Roman"/>
          <w:color w:val="0070C0"/>
        </w:rPr>
        <w:t>Award Notification</w:t>
      </w:r>
      <w:r w:rsidRPr="00DD341B">
        <w:rPr>
          <w:rFonts w:ascii="Times New Roman" w:hAnsi="Times New Roman"/>
          <w:color w:val="0070C0"/>
        </w:rPr>
        <w:t xml:space="preserve"> certified for payment</w:t>
      </w:r>
    </w:p>
    <w:p w14:paraId="54EBE13B"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school shall notify the applicant when they complete verification by:</w:t>
      </w:r>
    </w:p>
    <w:p w14:paraId="782C78E9" w14:textId="12125854"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 xml:space="preserve">Obtaining the student’s signature and date on the </w:t>
      </w:r>
      <w:r w:rsidR="00A900F6" w:rsidRPr="00DD341B">
        <w:rPr>
          <w:rFonts w:ascii="Times New Roman" w:hAnsi="Times New Roman"/>
          <w:color w:val="0070C0"/>
        </w:rPr>
        <w:t>Revised Award Notification</w:t>
      </w:r>
      <w:r w:rsidRPr="00DD341B">
        <w:rPr>
          <w:rFonts w:ascii="Times New Roman" w:hAnsi="Times New Roman"/>
          <w:color w:val="0070C0"/>
        </w:rPr>
        <w:t xml:space="preserve"> certified for payment.</w:t>
      </w:r>
    </w:p>
    <w:p w14:paraId="5D2772BC" w14:textId="77777777"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Providing the student with a receipt for any Campus-Based funds credited to their tuition account.</w:t>
      </w:r>
    </w:p>
    <w:p w14:paraId="4D698C4F"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Overpayments of federal and state aid, if they occur, are resolved with subsequent adjustments to the student’s account. If an adjustment cannot be made, Apex Academy will refer the overpayment to the appropriate federal agency.</w:t>
      </w:r>
    </w:p>
    <w:p w14:paraId="65388FC2" w14:textId="77777777" w:rsidR="007B1DC5" w:rsidRPr="00DD341B" w:rsidRDefault="007B1DC5" w:rsidP="00DD341B">
      <w:pPr>
        <w:spacing w:after="0"/>
        <w:rPr>
          <w:rFonts w:ascii="Times New Roman" w:hAnsi="Times New Roman"/>
          <w:b/>
          <w:color w:val="0070C0"/>
        </w:rPr>
      </w:pPr>
      <w:r w:rsidRPr="00DD341B">
        <w:rPr>
          <w:rFonts w:ascii="Times New Roman" w:hAnsi="Times New Roman"/>
          <w:b/>
          <w:color w:val="0070C0"/>
        </w:rPr>
        <w:t>The standard procedures for referring a student to the Office of Inspector General under 34 C.F.R. § 668.16 (g)</w:t>
      </w:r>
    </w:p>
    <w:p w14:paraId="45EFF63E" w14:textId="77777777"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hAnsi="Times New Roman"/>
          <w:color w:val="0070C0"/>
        </w:rPr>
        <w:t>Students and parents are advised that the School must and will refer to the Office of Inspector General (OIG) any credible information indicating that an applicant for Federal Student Aid may have engaged in fraud or other criminal misconduct in connection with FAFSA applications. Common misconduct includes false claims of independent status, false claims of citizenship, use of false identities, forgery of signatures of certifications, and false statements of income. Note that fraud is the intent to deceive as opposed to a mistake on an application.</w:t>
      </w:r>
    </w:p>
    <w:p w14:paraId="21C69087" w14:textId="77777777" w:rsidR="007B1DC5" w:rsidRPr="00DD341B" w:rsidRDefault="007B1DC5" w:rsidP="00DD341B">
      <w:pPr>
        <w:spacing w:before="12" w:after="0"/>
        <w:ind w:right="63"/>
        <w:jc w:val="both"/>
        <w:rPr>
          <w:rFonts w:ascii="Times New Roman" w:eastAsia="Arial Narrow" w:hAnsi="Times New Roman"/>
          <w:b/>
          <w:color w:val="0070C0"/>
          <w:w w:val="102"/>
        </w:rPr>
      </w:pPr>
    </w:p>
    <w:p w14:paraId="1AE3167C" w14:textId="14E24879" w:rsidR="005D6840" w:rsidRPr="00DD341B" w:rsidRDefault="005D6840" w:rsidP="00DD341B">
      <w:pPr>
        <w:spacing w:before="12" w:after="0"/>
        <w:ind w:right="63"/>
        <w:jc w:val="both"/>
        <w:rPr>
          <w:rFonts w:ascii="Times New Roman" w:eastAsia="Arial Narrow Bold" w:hAnsi="Times New Roman"/>
          <w:b/>
          <w:bCs/>
          <w:color w:val="0070C0"/>
          <w:u w:val="single"/>
        </w:rPr>
      </w:pPr>
      <w:bookmarkStart w:id="10" w:name="_Hlk22743362"/>
      <w:r w:rsidRPr="00DD341B">
        <w:rPr>
          <w:rFonts w:ascii="Times New Roman" w:eastAsia="Arial Narrow" w:hAnsi="Times New Roman"/>
          <w:b/>
          <w:color w:val="0070C0"/>
          <w:w w:val="102"/>
        </w:rPr>
        <w:t>FACILITIES/ SERVICES FOR STUDENT WITH DISABILITIES</w:t>
      </w:r>
      <w:r w:rsidR="007B1DC5" w:rsidRPr="00DD341B">
        <w:rPr>
          <w:rFonts w:ascii="Times New Roman" w:eastAsia="Arial Narrow" w:hAnsi="Times New Roman"/>
          <w:b/>
          <w:color w:val="0070C0"/>
          <w:w w:val="102"/>
        </w:rPr>
        <w:t xml:space="preserve"> </w:t>
      </w:r>
    </w:p>
    <w:p w14:paraId="59A34303" w14:textId="4DA3AAFA" w:rsidR="007B1DC5" w:rsidRPr="00DD341B" w:rsidRDefault="007B1DC5" w:rsidP="00DD341B">
      <w:pPr>
        <w:spacing w:before="12" w:after="0"/>
        <w:ind w:right="63"/>
        <w:jc w:val="both"/>
        <w:rPr>
          <w:rFonts w:ascii="Times New Roman" w:eastAsia="Arial Narrow" w:hAnsi="Times New Roman"/>
          <w:b/>
          <w:color w:val="0070C0"/>
          <w:w w:val="102"/>
        </w:rPr>
      </w:pPr>
      <w:r w:rsidRPr="00DD341B">
        <w:rPr>
          <w:rFonts w:ascii="Times New Roman" w:eastAsia="Arial Narrow" w:hAnsi="Times New Roman"/>
          <w:color w:val="0070C0"/>
          <w:spacing w:val="2"/>
        </w:rPr>
        <w:t>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co</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e</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rPr>
        <w:t>h</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2"/>
          <w:w w:val="102"/>
        </w:rPr>
        <w:t>e</w:t>
      </w:r>
      <w:r w:rsidRPr="00DD341B">
        <w:rPr>
          <w:rFonts w:ascii="Times New Roman" w:eastAsia="Arial Narrow" w:hAnsi="Times New Roman"/>
          <w:color w:val="0070C0"/>
          <w:spacing w:val="1"/>
          <w:w w:val="102"/>
        </w:rPr>
        <w:t>ri</w:t>
      </w:r>
      <w:r w:rsidRPr="00DD341B">
        <w:rPr>
          <w:rFonts w:ascii="Times New Roman" w:eastAsia="Arial Narrow" w:hAnsi="Times New Roman"/>
          <w:color w:val="0070C0"/>
          <w:spacing w:val="2"/>
          <w:w w:val="102"/>
        </w:rPr>
        <w:t>can</w:t>
      </w:r>
      <w:r w:rsidRPr="00DD341B">
        <w:rPr>
          <w:rFonts w:ascii="Times New Roman" w:eastAsia="Arial Narrow" w:hAnsi="Times New Roman"/>
          <w:color w:val="0070C0"/>
          <w:w w:val="102"/>
        </w:rPr>
        <w:t xml:space="preserve">s </w:t>
      </w:r>
      <w:r w:rsidRPr="00DD341B">
        <w:rPr>
          <w:rFonts w:ascii="Times New Roman" w:eastAsia="Arial Narrow" w:hAnsi="Times New Roman"/>
          <w:color w:val="0070C0"/>
          <w:spacing w:val="2"/>
        </w:rPr>
        <w:t>with</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D</w:t>
      </w:r>
      <w:r w:rsidRPr="00DD341B">
        <w:rPr>
          <w:rFonts w:ascii="Times New Roman" w:eastAsia="Arial Narrow" w:hAnsi="Times New Roman"/>
          <w:color w:val="0070C0"/>
        </w:rPr>
        <w:t>i</w:t>
      </w:r>
      <w:r w:rsidRPr="00DD341B">
        <w:rPr>
          <w:rFonts w:ascii="Times New Roman" w:eastAsia="Arial Narrow" w:hAnsi="Times New Roman"/>
          <w:color w:val="0070C0"/>
          <w:spacing w:val="1"/>
        </w:rPr>
        <w:t>sab</w:t>
      </w:r>
      <w:r w:rsidRPr="00DD341B">
        <w:rPr>
          <w:rFonts w:ascii="Times New Roman" w:eastAsia="Arial Narrow" w:hAnsi="Times New Roman"/>
          <w:color w:val="0070C0"/>
        </w:rPr>
        <w:t>iliti</w:t>
      </w:r>
      <w:r w:rsidRPr="00DD341B">
        <w:rPr>
          <w:rFonts w:ascii="Times New Roman" w:eastAsia="Arial Narrow" w:hAnsi="Times New Roman"/>
          <w:color w:val="0070C0"/>
          <w:spacing w:val="1"/>
        </w:rPr>
        <w:t>e</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Ac</w:t>
      </w:r>
      <w:r w:rsidRPr="00DD341B">
        <w:rPr>
          <w:rFonts w:ascii="Times New Roman" w:eastAsia="Arial Narrow" w:hAnsi="Times New Roman"/>
          <w:color w:val="0070C0"/>
        </w:rPr>
        <w:t>t</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f</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1"/>
        </w:rPr>
        <w:t>199</w:t>
      </w:r>
      <w:r w:rsidRPr="00DD341B">
        <w:rPr>
          <w:rFonts w:ascii="Times New Roman" w:eastAsia="Arial Narrow" w:hAnsi="Times New Roman"/>
          <w:color w:val="0070C0"/>
        </w:rPr>
        <w:t>0</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is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hee</w:t>
      </w:r>
      <w:r w:rsidRPr="00DD341B">
        <w:rPr>
          <w:rFonts w:ascii="Times New Roman" w:eastAsia="Arial Narrow" w:hAnsi="Times New Roman"/>
          <w:color w:val="0070C0"/>
        </w:rPr>
        <w:t>l</w:t>
      </w:r>
      <w:r w:rsidRPr="00DD341B">
        <w:rPr>
          <w:rFonts w:ascii="Times New Roman" w:eastAsia="Arial Narrow" w:hAnsi="Times New Roman"/>
          <w:color w:val="0070C0"/>
          <w:spacing w:val="1"/>
        </w:rPr>
        <w:t>cha</w:t>
      </w:r>
      <w:r w:rsidRPr="00DD341B">
        <w:rPr>
          <w:rFonts w:ascii="Times New Roman" w:eastAsia="Arial Narrow" w:hAnsi="Times New Roman"/>
          <w:color w:val="0070C0"/>
        </w:rPr>
        <w:t>ir</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access</w:t>
      </w:r>
      <w:r w:rsidRPr="00DD341B">
        <w:rPr>
          <w:rFonts w:ascii="Times New Roman" w:eastAsia="Arial Narrow" w:hAnsi="Times New Roman"/>
          <w:color w:val="0070C0"/>
        </w:rPr>
        <w:t>i</w:t>
      </w:r>
      <w:r w:rsidRPr="00DD341B">
        <w:rPr>
          <w:rFonts w:ascii="Times New Roman" w:eastAsia="Arial Narrow" w:hAnsi="Times New Roman"/>
          <w:color w:val="0070C0"/>
          <w:spacing w:val="1"/>
        </w:rPr>
        <w:t>b</w:t>
      </w:r>
      <w:r w:rsidRPr="00DD341B">
        <w:rPr>
          <w:rFonts w:ascii="Times New Roman" w:eastAsia="Arial Narrow" w:hAnsi="Times New Roman"/>
          <w:color w:val="0070C0"/>
        </w:rPr>
        <w:t>l</w:t>
      </w:r>
      <w:r w:rsidRPr="00DD341B">
        <w:rPr>
          <w:rFonts w:ascii="Times New Roman" w:eastAsia="Arial Narrow" w:hAnsi="Times New Roman"/>
          <w:color w:val="0070C0"/>
          <w:spacing w:val="1"/>
        </w:rPr>
        <w:t>e</w:t>
      </w:r>
      <w:r w:rsidRPr="00DD341B">
        <w:rPr>
          <w:rFonts w:ascii="Times New Roman" w:eastAsia="Arial Narrow" w:hAnsi="Times New Roman"/>
          <w:color w:val="0070C0"/>
        </w:rPr>
        <w:t xml:space="preserve">. The school will provide reasonable modifications and/or accommodations for students with disabilities depending on the student’s need. </w:t>
      </w:r>
    </w:p>
    <w:p w14:paraId="674EBE3A" w14:textId="77777777" w:rsidR="007B1DC5" w:rsidRPr="00DD341B" w:rsidRDefault="007B1DC5" w:rsidP="00DD341B">
      <w:pPr>
        <w:spacing w:before="12" w:after="0"/>
        <w:ind w:right="63"/>
        <w:jc w:val="both"/>
        <w:rPr>
          <w:rFonts w:ascii="Times New Roman" w:eastAsia="Arial Narrow" w:hAnsi="Times New Roman"/>
          <w:color w:val="0070C0"/>
        </w:rPr>
      </w:pPr>
    </w:p>
    <w:p w14:paraId="52E4A5BD" w14:textId="77777777" w:rsidR="007B1DC5" w:rsidRPr="00DD341B" w:rsidRDefault="007B1DC5" w:rsidP="00DD341B">
      <w:pPr>
        <w:pStyle w:val="NoSpacing"/>
        <w:rPr>
          <w:rFonts w:ascii="Times New Roman" w:eastAsia="Arial Narrow" w:hAnsi="Times New Roman"/>
          <w:color w:val="0070C0"/>
          <w:spacing w:val="2"/>
        </w:rPr>
      </w:pPr>
      <w:r w:rsidRPr="00DD341B">
        <w:rPr>
          <w:rFonts w:ascii="Times New Roman" w:eastAsia="Arial Narrow" w:hAnsi="Times New Roman"/>
          <w:color w:val="0070C0"/>
          <w:spacing w:val="2"/>
        </w:rPr>
        <w:t>If you are interested in attending Apex Academy but are in need of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color w:val="0070C0"/>
          <w:spacing w:val="2"/>
        </w:rPr>
        <w:t xml:space="preserve"> </w:t>
      </w:r>
      <w:r w:rsidRPr="00DD341B">
        <w:rPr>
          <w:rFonts w:ascii="Times New Roman" w:eastAsia="Arial Narrow" w:hAnsi="Times New Roman"/>
          <w:color w:val="0070C0"/>
          <w:spacing w:val="2"/>
        </w:rPr>
        <w:t>and the types of accommodations available.</w:t>
      </w:r>
      <w:r w:rsidRPr="00DD341B">
        <w:rPr>
          <w:rFonts w:ascii="Times New Roman" w:eastAsia="Arial Narrow" w:hAnsi="Times New Roman"/>
          <w:color w:val="0070C0"/>
          <w:spacing w:val="2"/>
        </w:rPr>
        <w:br/>
      </w:r>
    </w:p>
    <w:p w14:paraId="28B7285E"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Please bring copies of current documentation of a disability to this meeting. </w:t>
      </w:r>
    </w:p>
    <w:p w14:paraId="1594566C"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Documentation must be provided by a medical expert within the last three years and include:</w:t>
      </w:r>
    </w:p>
    <w:p w14:paraId="76C43084"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a diagnosis of the disability; </w:t>
      </w:r>
    </w:p>
    <w:p w14:paraId="5F863C80"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how the diagnosis was determined (what tests were given and the results); and </w:t>
      </w:r>
    </w:p>
    <w:p w14:paraId="3BCBE0C7"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A clinical summary, which includes an assessment of how the disability will impact the individual in a college environment and what accommodations are recommended.</w:t>
      </w:r>
    </w:p>
    <w:p w14:paraId="177B09D0" w14:textId="77777777" w:rsidR="007B1DC5" w:rsidRPr="00DD341B" w:rsidRDefault="007B1DC5" w:rsidP="00DD341B">
      <w:pPr>
        <w:spacing w:before="12" w:after="0"/>
        <w:ind w:right="63"/>
        <w:jc w:val="both"/>
        <w:rPr>
          <w:rFonts w:ascii="Times New Roman" w:eastAsia="Arial Narrow" w:hAnsi="Times New Roman"/>
          <w:color w:val="0070C0"/>
        </w:rPr>
      </w:pPr>
    </w:p>
    <w:p w14:paraId="66342A08" w14:textId="77777777" w:rsidR="007B1DC5" w:rsidRPr="00DD341B" w:rsidRDefault="007B1DC5" w:rsidP="00DD341B">
      <w:pPr>
        <w:spacing w:before="12" w:after="0"/>
        <w:ind w:right="63"/>
        <w:jc w:val="both"/>
        <w:rPr>
          <w:rFonts w:ascii="Times New Roman" w:eastAsia="Arial Narrow" w:hAnsi="Times New Roman"/>
          <w:b/>
          <w:color w:val="0070C0"/>
        </w:rPr>
      </w:pPr>
      <w:r w:rsidRPr="00DD341B">
        <w:rPr>
          <w:rFonts w:ascii="Times New Roman" w:eastAsia="Arial Narrow" w:hAnsi="Times New Roman"/>
          <w:color w:val="0070C0"/>
        </w:rPr>
        <w:t xml:space="preserve">Upon completion of the initial meeting, a formal request for the accommodation must be submitted in writing to the school. The school will respond to the request within 15 days of receipt. During this 15-day time frame, the </w:t>
      </w:r>
      <w:r w:rsidRPr="00DD341B">
        <w:rPr>
          <w:rFonts w:ascii="Times New Roman" w:eastAsia="Arial Narrow" w:hAnsi="Times New Roman"/>
          <w:color w:val="0070C0"/>
        </w:rPr>
        <w:lastRenderedPageBreak/>
        <w:t>school will consult with Ohio State Cosmetology and Barber Board in order to ensure the accommodation will be granted during the state board-licensing exam. The initial meeting, formal request, and response from the school must take place prior to the pre-enrollment process.</w:t>
      </w:r>
    </w:p>
    <w:p w14:paraId="7A3D5AF5" w14:textId="77777777" w:rsidR="007B1DC5" w:rsidRPr="00DD341B" w:rsidRDefault="007B1DC5" w:rsidP="00DD341B">
      <w:pPr>
        <w:spacing w:before="12" w:after="0"/>
        <w:ind w:right="63"/>
        <w:jc w:val="both"/>
        <w:rPr>
          <w:rFonts w:ascii="Times New Roman" w:eastAsia="Arial Narrow" w:hAnsi="Times New Roman"/>
          <w:color w:val="0070C0"/>
        </w:rPr>
      </w:pPr>
    </w:p>
    <w:p w14:paraId="1ED751FB"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b/>
          <w:color w:val="0070C0"/>
        </w:rPr>
        <w:t>Note</w:t>
      </w:r>
      <w:r w:rsidRPr="00DD341B">
        <w:rPr>
          <w:rFonts w:ascii="Times New Roman" w:eastAsia="Arial Narrow" w:hAnsi="Times New Roman"/>
          <w:color w:val="0070C0"/>
        </w:rPr>
        <w:t xml:space="preserve">: In order to be eligible for Title IV, HEA funding, you must be able to benefit from the reasonable accommodations and be able to take the state board-licensing exam. </w:t>
      </w:r>
    </w:p>
    <w:bookmarkEnd w:id="10"/>
    <w:p w14:paraId="4570D017" w14:textId="77777777" w:rsidR="007B1DC5" w:rsidRPr="00DD341B" w:rsidRDefault="007B1DC5" w:rsidP="00DD341B">
      <w:pPr>
        <w:pStyle w:val="Default"/>
        <w:rPr>
          <w:color w:val="0070C0"/>
          <w:sz w:val="22"/>
          <w:szCs w:val="22"/>
        </w:rPr>
      </w:pPr>
    </w:p>
    <w:p w14:paraId="13EBEE41" w14:textId="480310FD"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 xml:space="preserve">CONTACT INFORMATION OF ASSISTANCE IN OBTAINING INSTITUTIONAL OR FINANCIAL AID INFORMATION </w:t>
      </w:r>
    </w:p>
    <w:p w14:paraId="5D1FFCAB" w14:textId="77777777" w:rsidR="007B1DC5" w:rsidRPr="00DD341B" w:rsidRDefault="007B1DC5" w:rsidP="00DD341B">
      <w:pPr>
        <w:spacing w:after="0"/>
        <w:rPr>
          <w:rFonts w:ascii="Times New Roman" w:hAnsi="Times New Roman"/>
          <w:color w:val="0070C0"/>
        </w:rPr>
      </w:pPr>
      <w:r w:rsidRPr="00DD341B">
        <w:rPr>
          <w:rFonts w:ascii="Times New Roman" w:hAnsi="Times New Roman"/>
          <w:color w:val="0070C0"/>
        </w:rPr>
        <w:t>Disclosure Requirements will be made available through appropriate publications, mailings, or electronic media.</w:t>
      </w:r>
    </w:p>
    <w:p w14:paraId="2F2D09C8" w14:textId="77777777" w:rsidR="007B1DC5" w:rsidRPr="00DD341B" w:rsidRDefault="007B1DC5" w:rsidP="00DD341B">
      <w:pPr>
        <w:rPr>
          <w:rFonts w:ascii="Times New Roman" w:hAnsi="Times New Roman"/>
          <w:bCs/>
          <w:color w:val="0070C0"/>
        </w:rPr>
      </w:pPr>
      <w:r w:rsidRPr="00DD341B">
        <w:rPr>
          <w:rFonts w:ascii="Times New Roman" w:hAnsi="Times New Roman"/>
          <w:bCs/>
          <w:color w:val="0070C0"/>
        </w:rPr>
        <w:t>HEA Sec 485(a) (1) -(2), 20 U.S.C. 1092 (a) (1) -(2).  Not changed by HEOA 34 C.F.R. 668.41 (a)-(d); 668.43 revised August 21, 2009 NPRM (revised 34 CFR 668.231)</w:t>
      </w:r>
    </w:p>
    <w:p w14:paraId="6DDD1971" w14:textId="77777777" w:rsidR="007B1DC5" w:rsidRPr="00DD341B" w:rsidRDefault="007B1DC5" w:rsidP="00DD341B">
      <w:pPr>
        <w:rPr>
          <w:rFonts w:ascii="Times New Roman" w:hAnsi="Times New Roman"/>
          <w:b/>
          <w:color w:val="0070C0"/>
        </w:rPr>
      </w:pPr>
      <w:r w:rsidRPr="00DD341B">
        <w:rPr>
          <w:rFonts w:ascii="Times New Roman" w:hAnsi="Times New Roman"/>
          <w:color w:val="0070C0"/>
        </w:rPr>
        <w:t>Each institution must make available to prospective and enrolled students information regarding how and where to contact individuals designated to assist enrolled or prospective students in obtaining the institutional or financial aid information required to be disclosed under HEA Section 485 (a)(1), Section 485(f), Section 485 (h), and Section 485 (j).</w:t>
      </w:r>
    </w:p>
    <w:p w14:paraId="5625F172"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Financial Aid Staff are available to assist enrolled or prospective students in obtaining financial aid information.  More and detailed information about the availability and the application process, for each of type of financial aid listed below, can be obtained at the addresses listed below:</w:t>
      </w:r>
    </w:p>
    <w:p w14:paraId="08AC83C0"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Institutional Contact Information</w:t>
      </w:r>
    </w:p>
    <w:p w14:paraId="5D470E5A"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Name: Karli Hartings</w:t>
      </w:r>
    </w:p>
    <w:p w14:paraId="09FE75FB"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Office Hours: Wednesday &amp; Friday 8am-4pm</w:t>
      </w:r>
    </w:p>
    <w:p w14:paraId="0200C527" w14:textId="526FB7A4"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Phone Number:</w:t>
      </w:r>
      <w:r w:rsidR="005D6840" w:rsidRPr="00DD341B">
        <w:rPr>
          <w:rFonts w:ascii="Times New Roman" w:hAnsi="Times New Roman"/>
          <w:b/>
          <w:color w:val="0070C0"/>
          <w:lang w:val="en"/>
        </w:rPr>
        <w:t>419-709-8512</w:t>
      </w:r>
      <w:r w:rsidRPr="00DD341B">
        <w:rPr>
          <w:rFonts w:ascii="Times New Roman" w:hAnsi="Times New Roman"/>
          <w:b/>
          <w:color w:val="0070C0"/>
          <w:lang w:val="en"/>
        </w:rPr>
        <w:t xml:space="preserve"> X10  </w:t>
      </w:r>
    </w:p>
    <w:p w14:paraId="729807A9"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Email: apexacademy2013@hotmail.com</w:t>
      </w:r>
    </w:p>
    <w:p w14:paraId="35F37A34" w14:textId="77777777" w:rsidR="007B1DC5" w:rsidRPr="00DD341B" w:rsidRDefault="007B1DC5" w:rsidP="00DD341B">
      <w:pPr>
        <w:pStyle w:val="NoSpacing"/>
        <w:rPr>
          <w:rFonts w:ascii="Times New Roman" w:hAnsi="Times New Roman"/>
        </w:rPr>
      </w:pPr>
    </w:p>
    <w:p w14:paraId="446299E2" w14:textId="77777777" w:rsidR="009276ED" w:rsidRPr="00DD341B" w:rsidRDefault="009276ED" w:rsidP="00DD341B">
      <w:pPr>
        <w:pStyle w:val="NoSpacing"/>
        <w:rPr>
          <w:rFonts w:ascii="Times New Roman" w:hAnsi="Times New Roman"/>
        </w:rPr>
      </w:pPr>
    </w:p>
    <w:p w14:paraId="1CBB5AF7" w14:textId="77777777" w:rsidR="008668B0" w:rsidRPr="00DD341B" w:rsidRDefault="008668B0" w:rsidP="00DD341B">
      <w:pPr>
        <w:spacing w:after="0"/>
        <w:rPr>
          <w:rFonts w:ascii="Times New Roman" w:hAnsi="Times New Roman"/>
          <w:b/>
          <w:u w:val="single"/>
        </w:rPr>
      </w:pPr>
      <w:r w:rsidRPr="00DD341B">
        <w:rPr>
          <w:rFonts w:ascii="Times New Roman" w:hAnsi="Times New Roman"/>
          <w:b/>
          <w:u w:val="single"/>
        </w:rPr>
        <w:t>NOTICE OF AVAILABILITY OF INSTITUTIONAL AND FINANCIAL AID INFORMATION</w:t>
      </w:r>
    </w:p>
    <w:p w14:paraId="658354C9" w14:textId="263472E5" w:rsidR="008668B0" w:rsidRPr="00DD341B" w:rsidRDefault="008668B0" w:rsidP="00DD341B">
      <w:pPr>
        <w:spacing w:after="0"/>
        <w:rPr>
          <w:rFonts w:ascii="Times New Roman" w:hAnsi="Times New Roman"/>
        </w:rPr>
      </w:pPr>
      <w:r w:rsidRPr="00DD341B">
        <w:rPr>
          <w:rFonts w:ascii="Times New Roman" w:hAnsi="Times New Roman"/>
        </w:rPr>
        <w:t>In accordance to the Office of the US Department of Education and Federal Regulations set under the Higher Education Act of 1965 (HEA), as amended by the Higher Education Opportunity Act of 2008 (HEOA), includes many disclosure and reporting requirements.  Disclosure requirement means information that a postsecondary education institution is required to distribute or make available to all students, applicants, employees and current students at Apex Academy.  A reporting requirement is information submitted to the U.S. Department of Education or other agencies.  A summary of consumer information including a disclosure and reporting is listed below.  A brief description of the consumer information will be disclosed below and provides you with access to the information.   The institution will annually distribute a copy of the Family Educational Rights and Privacy Act of 1974 (FERPA) to all enrolled students.  A blank copy of FERPA can be found in the form binder in Financial Aid</w:t>
      </w:r>
      <w:r w:rsidR="005F3FCA" w:rsidRPr="00DD341B">
        <w:rPr>
          <w:rFonts w:ascii="Times New Roman" w:hAnsi="Times New Roman"/>
        </w:rPr>
        <w:t xml:space="preserve"> office</w:t>
      </w:r>
      <w:r w:rsidRPr="00DD341B">
        <w:rPr>
          <w:rFonts w:ascii="Times New Roman" w:hAnsi="Times New Roman"/>
        </w:rPr>
        <w:t>.</w:t>
      </w:r>
      <w:r w:rsidR="0030486A" w:rsidRPr="00DD341B">
        <w:rPr>
          <w:rFonts w:ascii="Times New Roman" w:hAnsi="Times New Roman"/>
        </w:rPr>
        <w:t xml:space="preserve"> </w:t>
      </w:r>
      <w:r w:rsidRPr="00DD341B">
        <w:rPr>
          <w:rFonts w:ascii="Times New Roman" w:hAnsi="Times New Roman"/>
        </w:rPr>
        <w:t>The institution will provide a notice to prospective students and employees a statement of the Annual Security Report availability every Oct 1 of each year.  The Annual Security Report will include statistics on Crimes, Hate Crimes, and Disciplinary Offense occurring either on campus, off campus or a public area.  The institution will provide prospective students and employees a paper copy of the report upon request.</w:t>
      </w:r>
    </w:p>
    <w:p w14:paraId="72A2B654" w14:textId="77777777" w:rsidR="0030486A" w:rsidRPr="00DD341B" w:rsidRDefault="0030486A" w:rsidP="00DD341B">
      <w:pPr>
        <w:pStyle w:val="NoSpacing"/>
        <w:rPr>
          <w:rFonts w:ascii="Times New Roman" w:hAnsi="Times New Roman"/>
          <w:b/>
          <w:u w:val="single"/>
        </w:rPr>
      </w:pPr>
    </w:p>
    <w:p w14:paraId="34B0E3AF" w14:textId="3D1BE811" w:rsidR="00902AA6" w:rsidRPr="00DD341B" w:rsidRDefault="00902AA6" w:rsidP="00DD341B">
      <w:pPr>
        <w:pStyle w:val="NoSpacing"/>
        <w:rPr>
          <w:rFonts w:ascii="Times New Roman" w:hAnsi="Times New Roman"/>
          <w:b/>
          <w:u w:val="single"/>
        </w:rPr>
      </w:pPr>
      <w:r w:rsidRPr="00DD341B">
        <w:rPr>
          <w:rFonts w:ascii="Times New Roman" w:hAnsi="Times New Roman"/>
          <w:b/>
          <w:u w:val="single"/>
        </w:rPr>
        <w:t>POLICY REGARDING THE FAMILY EDUCATION RIGHTS AND ACT (FERPA)</w:t>
      </w:r>
    </w:p>
    <w:p w14:paraId="011B78F6" w14:textId="77777777" w:rsidR="00902AA6" w:rsidRPr="00DD341B" w:rsidRDefault="00902AA6" w:rsidP="00DD341B">
      <w:pPr>
        <w:pStyle w:val="NoSpacing"/>
        <w:rPr>
          <w:rFonts w:ascii="Times New Roman" w:hAnsi="Times New Roman"/>
        </w:rPr>
      </w:pPr>
      <w:r w:rsidRPr="00DD341B">
        <w:rPr>
          <w:rFonts w:ascii="Times New Roman" w:hAnsi="Times New Roman"/>
        </w:rPr>
        <w:t>The Family Rights and Privacy Act of 1974, as amended, (commonly known as the Buckley Amendment) is a federal law which provides that schools will maintain the confidentiality of student education records.  The law basically says that no one outside the institution shall have access to students’ education records nor will the institution disclose any information from those records without the written consent of students.  The institution must provide annually a notice to all enrolled students about the Privacy of Student Record to inform students of their rights.</w:t>
      </w:r>
    </w:p>
    <w:p w14:paraId="15FC1451" w14:textId="77777777" w:rsidR="00902AA6" w:rsidRPr="00DD341B" w:rsidRDefault="00902AA6" w:rsidP="00DD341B">
      <w:pPr>
        <w:pStyle w:val="NoSpacing"/>
        <w:rPr>
          <w:rFonts w:ascii="Times New Roman" w:hAnsi="Times New Roman"/>
        </w:rPr>
      </w:pPr>
    </w:p>
    <w:p w14:paraId="02A41B95" w14:textId="77777777" w:rsidR="00902AA6" w:rsidRPr="00DD341B" w:rsidRDefault="00902AA6" w:rsidP="00DD341B">
      <w:pPr>
        <w:pStyle w:val="NoSpacing"/>
        <w:rPr>
          <w:rFonts w:ascii="Times New Roman" w:hAnsi="Times New Roman"/>
          <w:bCs/>
        </w:rPr>
      </w:pPr>
      <w:r w:rsidRPr="00DD341B">
        <w:rPr>
          <w:rFonts w:ascii="Times New Roman" w:hAnsi="Times New Roman"/>
          <w:bCs/>
        </w:rPr>
        <w:t xml:space="preserve">Procedures </w:t>
      </w:r>
    </w:p>
    <w:p w14:paraId="6CC2CBED"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signed authorization will be required in every instance before information is released from a student file.</w:t>
      </w:r>
    </w:p>
    <w:p w14:paraId="08162C6A" w14:textId="4BE4C0A5"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 xml:space="preserve">Requests must be made in writing to review educational records and/or make an amendment of records.  Records will </w:t>
      </w:r>
      <w:r w:rsidR="0030486A" w:rsidRPr="00DD341B">
        <w:rPr>
          <w:rFonts w:ascii="Times New Roman" w:hAnsi="Times New Roman"/>
        </w:rPr>
        <w:t xml:space="preserve">be </w:t>
      </w:r>
      <w:r w:rsidRPr="00DD341B">
        <w:rPr>
          <w:rFonts w:ascii="Times New Roman" w:hAnsi="Times New Roman"/>
        </w:rPr>
        <w:t xml:space="preserve">available on an appointment basis.  </w:t>
      </w:r>
    </w:p>
    <w:p w14:paraId="55B2A145" w14:textId="281D518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All parents and students will be notified of their rights through annual publication  the catalog of the fact that students and parents of dependent students have the rights to review a student’s educational records, to requests amendment to a student’s educational records, to provide consent prior to disclosure of personal identifiable information and to file a complaint with the U. S. Department of Education regarding the failure of an institution to comply with FERPA.  Students or parents are also advised that a hearing can be requested to challenge the contents of a student’s record, and the student will be given the opportunity to place a statement regarding contested information in the record stating the nature of the disagreement.</w:t>
      </w:r>
    </w:p>
    <w:p w14:paraId="40E1A7D6"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parent or student must make a request in writing to review educational record.</w:t>
      </w:r>
    </w:p>
    <w:p w14:paraId="2BF0996E"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Record will be made available within 45 days of the day the school receives request.</w:t>
      </w:r>
    </w:p>
    <w:p w14:paraId="483ADEE3"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No personal identifiable information will be released to a third party without the written consent of parent or student unless it is:</w:t>
      </w:r>
    </w:p>
    <w:p w14:paraId="158580B6"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other school officials who have educational interest in the information</w:t>
      </w:r>
    </w:p>
    <w:p w14:paraId="3DA77C37"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officials of another school where the student seeks or intends to enroll</w:t>
      </w:r>
    </w:p>
    <w:p w14:paraId="5D55295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representatives of the Comptroller General of the United State, the Secretary of Education or state and local education authorities</w:t>
      </w:r>
    </w:p>
    <w:p w14:paraId="2720B765"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Relating to financial aid and is necessary to determine conditions for aid, enforce the term and conditions of aid.</w:t>
      </w:r>
    </w:p>
    <w:p w14:paraId="2D2852AB"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State official if required by the State statue</w:t>
      </w:r>
    </w:p>
    <w:p w14:paraId="7EF82DB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organizations conducting studies for educational agencies or institutions to develop, validate, or administer tests, administer student aid programs or improve instruction.  No personally identifiable information will be provided to the organization will be destroyed when no longer needed for the study.</w:t>
      </w:r>
    </w:p>
    <w:p w14:paraId="11FE4C7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accrediting agency to carry out accrediting functions</w:t>
      </w:r>
    </w:p>
    <w:p w14:paraId="63C7AD92"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comply with judicial order or subpoena</w:t>
      </w:r>
    </w:p>
    <w:p w14:paraId="7E5A930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meet health or safety emergency</w:t>
      </w:r>
    </w:p>
    <w:p w14:paraId="73C851D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an alleged victim of a crime of violence regarding the results of disciplinary proceedings against the perpetrator of the crime.</w:t>
      </w:r>
    </w:p>
    <w:p w14:paraId="66F838CF" w14:textId="77777777" w:rsidR="00902AA6" w:rsidRPr="00DD341B" w:rsidRDefault="00902AA6" w:rsidP="00DD341B">
      <w:pPr>
        <w:pStyle w:val="NoSpacing"/>
        <w:ind w:left="1080"/>
        <w:rPr>
          <w:rFonts w:ascii="Times New Roman" w:hAnsi="Times New Roman"/>
        </w:rPr>
      </w:pPr>
    </w:p>
    <w:p w14:paraId="5BA854B5"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All disclosure if information will be recorded in the file and will include parties receiving information and the legitimate interests of the parties for inspection of the records.</w:t>
      </w:r>
    </w:p>
    <w:p w14:paraId="21B84161" w14:textId="7558F2DB"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Personally, identifiable which is designated as directory information includes student’s name, addresses, telephone listing, date and place of birth, major field of study, participation in officially recognized activities, degrees and awards received and the most recent previous educational agency or institution attended.</w:t>
      </w:r>
    </w:p>
    <w:p w14:paraId="7069B564" w14:textId="77777777" w:rsidR="00902AA6" w:rsidRPr="00DD341B" w:rsidRDefault="00902AA6" w:rsidP="00DD341B">
      <w:pPr>
        <w:pStyle w:val="NoSpacing"/>
        <w:ind w:left="720"/>
        <w:rPr>
          <w:rFonts w:ascii="Times New Roman" w:hAnsi="Times New Roman"/>
        </w:rPr>
      </w:pPr>
    </w:p>
    <w:p w14:paraId="1BFDE030" w14:textId="77777777" w:rsidR="00EF5B56" w:rsidRPr="00DD341B" w:rsidRDefault="00EF5B56" w:rsidP="00DD341B">
      <w:pPr>
        <w:pStyle w:val="NoSpacing"/>
        <w:rPr>
          <w:rFonts w:ascii="Times New Roman" w:hAnsi="Times New Roman"/>
          <w:b/>
          <w:u w:val="single"/>
        </w:rPr>
      </w:pPr>
    </w:p>
    <w:p w14:paraId="4F8C9456" w14:textId="2394BC05"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CONSUMER INFORMATION AVAILIBLE THROUGH College Navigator (IPEDS)</w:t>
      </w:r>
    </w:p>
    <w:p w14:paraId="5F237E88"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To help students make a good decision about enrolling in Apex Academy, information about Completion or Graduation and Transfer Out Rates, Disaggregated Completion/Graduation Rates, Placement in Employment, Job Placement Rates, Retention Rate and more is available online through the school website. </w:t>
      </w:r>
      <w:hyperlink r:id="rId14" w:history="1">
        <w:r w:rsidRPr="00DD341B">
          <w:rPr>
            <w:rStyle w:val="Hyperlink"/>
            <w:rFonts w:ascii="Times New Roman" w:hAnsi="Times New Roman"/>
          </w:rPr>
          <w:t>www.apexacademy2013.com</w:t>
        </w:r>
      </w:hyperlink>
      <w:r w:rsidRPr="00DD341B">
        <w:rPr>
          <w:rFonts w:ascii="Times New Roman" w:hAnsi="Times New Roman"/>
        </w:rPr>
        <w:t xml:space="preserve"> or directly through IPEDS </w:t>
      </w:r>
      <w:hyperlink r:id="rId15" w:history="1">
        <w:r w:rsidRPr="00DD341B">
          <w:rPr>
            <w:rStyle w:val="Hyperlink"/>
            <w:rFonts w:ascii="Times New Roman" w:hAnsi="Times New Roman"/>
          </w:rPr>
          <w:t>https://nces.ed.gov/collegenavigator/?q=apex+academy&amp;s=all</w:t>
        </w:r>
      </w:hyperlink>
      <w:r w:rsidRPr="00DD341B">
        <w:rPr>
          <w:rStyle w:val="Hyperlink"/>
          <w:rFonts w:ascii="Times New Roman" w:hAnsi="Times New Roman"/>
        </w:rPr>
        <w:t xml:space="preserve"> .</w:t>
      </w:r>
    </w:p>
    <w:p w14:paraId="6FBA18B2" w14:textId="77777777" w:rsidR="00077C70" w:rsidRPr="00DD341B" w:rsidRDefault="00077C70" w:rsidP="00DD341B">
      <w:pPr>
        <w:pStyle w:val="NoSpacing"/>
        <w:rPr>
          <w:rFonts w:ascii="Times New Roman" w:hAnsi="Times New Roman"/>
          <w:b/>
        </w:rPr>
      </w:pPr>
    </w:p>
    <w:p w14:paraId="51525714" w14:textId="77777777" w:rsidR="00077C70" w:rsidRPr="00DD341B" w:rsidRDefault="00077C70" w:rsidP="00DD341B">
      <w:pPr>
        <w:pStyle w:val="NoSpacing"/>
        <w:rPr>
          <w:rFonts w:ascii="Times New Roman" w:hAnsi="Times New Roman"/>
        </w:rPr>
      </w:pPr>
      <w:r w:rsidRPr="00DD341B">
        <w:rPr>
          <w:rFonts w:ascii="Times New Roman" w:hAnsi="Times New Roman"/>
        </w:rPr>
        <w:lastRenderedPageBreak/>
        <w:t xml:space="preserve">The IPEDS system is a core postsecondary education data collection program for the National Center for Education Statistics (NCES).  The IPEDS system is designed to collect data from all primary providers of postsecondary education. </w:t>
      </w:r>
    </w:p>
    <w:p w14:paraId="5EE38231"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5906692A" w14:textId="77777777" w:rsidR="00077C70" w:rsidRPr="00DD341B" w:rsidRDefault="00077C70" w:rsidP="00DD341B">
      <w:pPr>
        <w:pStyle w:val="NoSpacing"/>
        <w:rPr>
          <w:rFonts w:ascii="Times New Roman" w:hAnsi="Times New Roman"/>
        </w:rPr>
      </w:pPr>
      <w:r w:rsidRPr="00DD341B">
        <w:rPr>
          <w:rFonts w:ascii="Times New Roman" w:hAnsi="Times New Roman"/>
        </w:rPr>
        <w:t>The School Administrator and staff are responsible for completing the IPEDS survey. The information below will be given orally to students who are prospective students.  The Consumer Information report will be available to students in the Financial Aid Office.</w:t>
      </w:r>
      <w:bookmarkStart w:id="11" w:name="_Toc502224646"/>
      <w:r w:rsidRPr="00DD341B">
        <w:rPr>
          <w:rFonts w:ascii="Times New Roman" w:hAnsi="Times New Roman"/>
        </w:rPr>
        <w:t xml:space="preserve"> </w:t>
      </w:r>
    </w:p>
    <w:p w14:paraId="65FD6884" w14:textId="77777777" w:rsidR="00077C70" w:rsidRPr="00DD341B" w:rsidRDefault="00077C70" w:rsidP="00DD341B">
      <w:pPr>
        <w:pStyle w:val="NoSpacing"/>
        <w:rPr>
          <w:rFonts w:ascii="Times New Roman" w:hAnsi="Times New Roman"/>
        </w:rPr>
      </w:pPr>
    </w:p>
    <w:bookmarkEnd w:id="11"/>
    <w:p w14:paraId="7CAC2C09" w14:textId="77777777"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ACCREDITOR OUTCOME RATES</w:t>
      </w:r>
    </w:p>
    <w:p w14:paraId="74224C07" w14:textId="77777777" w:rsidR="00077C70" w:rsidRPr="00DD341B" w:rsidRDefault="00077C70" w:rsidP="00DD341B">
      <w:pPr>
        <w:pStyle w:val="NoSpacing"/>
        <w:rPr>
          <w:rFonts w:ascii="Times New Roman" w:hAnsi="Times New Roman"/>
        </w:rPr>
      </w:pPr>
      <w:r w:rsidRPr="00DD341B">
        <w:rPr>
          <w:rFonts w:ascii="Times New Roman" w:hAnsi="Times New Roman"/>
        </w:rPr>
        <w:t>Although different from the above stated Student Outcome Rates provided on IPEDS, below are the Outcome Rates based off the Accrediting Agency standards.</w:t>
      </w:r>
    </w:p>
    <w:p w14:paraId="62CBA4FF" w14:textId="77777777" w:rsidR="00077C70" w:rsidRPr="00DD341B" w:rsidRDefault="00077C70" w:rsidP="00DD341B">
      <w:pPr>
        <w:pStyle w:val="NoSpacing"/>
        <w:rPr>
          <w:rFonts w:ascii="Times New Roman" w:hAnsi="Times New Roman"/>
        </w:rPr>
      </w:pPr>
      <w:r w:rsidRPr="00DD341B">
        <w:rPr>
          <w:rFonts w:ascii="Times New Roman" w:hAnsi="Times New Roman"/>
        </w:rPr>
        <w:t>*Notice Placement rates are provided, whereas they are not a part of the info collected for IPEDS.</w:t>
      </w:r>
    </w:p>
    <w:p w14:paraId="3985BF9A" w14:textId="0CAAAFBC" w:rsidR="00077C70" w:rsidRPr="00DD341B" w:rsidRDefault="00077C70" w:rsidP="00DD341B">
      <w:pPr>
        <w:pStyle w:val="NoSpacing"/>
        <w:rPr>
          <w:rFonts w:ascii="Times New Roman" w:hAnsi="Times New Roman"/>
          <w:u w:val="single"/>
        </w:rPr>
      </w:pPr>
      <w:r w:rsidRPr="00DD341B">
        <w:rPr>
          <w:rFonts w:ascii="Times New Roman" w:hAnsi="Times New Roman"/>
          <w:u w:val="single"/>
        </w:rPr>
        <w:t>Year 201</w:t>
      </w:r>
      <w:r w:rsidR="00066EDA">
        <w:rPr>
          <w:rFonts w:ascii="Times New Roman" w:hAnsi="Times New Roman"/>
          <w:u w:val="single"/>
        </w:rPr>
        <w:t>8</w:t>
      </w:r>
    </w:p>
    <w:p w14:paraId="5B143F2D" w14:textId="4B5D786F" w:rsidR="00077C70" w:rsidRPr="00DD341B" w:rsidRDefault="00077C70" w:rsidP="00DD341B">
      <w:pPr>
        <w:pStyle w:val="NoSpacing"/>
        <w:rPr>
          <w:rFonts w:ascii="Times New Roman" w:hAnsi="Times New Roman"/>
        </w:rPr>
      </w:pPr>
      <w:r w:rsidRPr="00DD341B">
        <w:rPr>
          <w:rFonts w:ascii="Times New Roman" w:hAnsi="Times New Roman"/>
        </w:rPr>
        <w:t>Graduation Rate 9</w:t>
      </w:r>
      <w:r w:rsidR="00066EDA">
        <w:rPr>
          <w:rFonts w:ascii="Times New Roman" w:hAnsi="Times New Roman"/>
        </w:rPr>
        <w:t>1</w:t>
      </w:r>
      <w:r w:rsidRPr="00DD341B">
        <w:rPr>
          <w:rFonts w:ascii="Times New Roman" w:hAnsi="Times New Roman"/>
        </w:rPr>
        <w:t>.</w:t>
      </w:r>
      <w:r w:rsidR="00066EDA">
        <w:rPr>
          <w:rFonts w:ascii="Times New Roman" w:hAnsi="Times New Roman"/>
        </w:rPr>
        <w:t>66</w:t>
      </w:r>
      <w:r w:rsidRPr="00DD341B">
        <w:rPr>
          <w:rFonts w:ascii="Times New Roman" w:hAnsi="Times New Roman"/>
        </w:rPr>
        <w:t>%</w:t>
      </w:r>
    </w:p>
    <w:p w14:paraId="32C87F16"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Licensure 100% </w:t>
      </w:r>
    </w:p>
    <w:p w14:paraId="50C02B62" w14:textId="77777777" w:rsidR="00077C70" w:rsidRPr="00DD341B" w:rsidRDefault="00077C70" w:rsidP="00DD341B">
      <w:pPr>
        <w:pStyle w:val="NoSpacing"/>
        <w:rPr>
          <w:rFonts w:ascii="Times New Roman" w:hAnsi="Times New Roman"/>
        </w:rPr>
      </w:pPr>
      <w:r w:rsidRPr="00DD341B">
        <w:rPr>
          <w:rFonts w:ascii="Times New Roman" w:hAnsi="Times New Roman"/>
        </w:rPr>
        <w:t>Placement 100%</w:t>
      </w:r>
    </w:p>
    <w:p w14:paraId="774D37DF"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68656E14"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Note:  </w:t>
      </w:r>
    </w:p>
    <w:p w14:paraId="163CF013"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The institution used the output document produced from the GE Disclosure Template to meet the currently effective GE disclosure regulatory requirements.  </w:t>
      </w:r>
    </w:p>
    <w:p w14:paraId="3AD2D794" w14:textId="77777777" w:rsidR="00077C70" w:rsidRPr="00DD341B" w:rsidRDefault="00077C70" w:rsidP="00DD341B">
      <w:pPr>
        <w:pStyle w:val="NoSpacing"/>
        <w:rPr>
          <w:rFonts w:ascii="Times New Roman" w:hAnsi="Times New Roman"/>
          <w:b/>
        </w:rPr>
      </w:pPr>
    </w:p>
    <w:p w14:paraId="45A517F7" w14:textId="77777777" w:rsidR="00077C70" w:rsidRPr="00DD341B" w:rsidRDefault="00077C70" w:rsidP="00DD341B">
      <w:pPr>
        <w:pStyle w:val="NoSpacing"/>
        <w:rPr>
          <w:rFonts w:ascii="Times New Roman" w:hAnsi="Times New Roman"/>
        </w:rPr>
      </w:pPr>
      <w:r w:rsidRPr="00DD341B">
        <w:rPr>
          <w:rFonts w:ascii="Times New Roman" w:hAnsi="Times New Roman"/>
        </w:rPr>
        <w:t>According to the US Department of Labor Statistics the industry is going to continue to grow over the next couple of years.  Statistics show that the annual wage or salary starting in 2017 as follows:</w:t>
      </w:r>
    </w:p>
    <w:p w14:paraId="69953858" w14:textId="77777777" w:rsidR="00077C70" w:rsidRPr="00DD341B" w:rsidRDefault="00077C70"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3273"/>
        <w:gridCol w:w="3275"/>
      </w:tblGrid>
      <w:tr w:rsidR="00077C70" w:rsidRPr="00DD341B" w14:paraId="68BA75D7" w14:textId="77777777" w:rsidTr="00CC64E4">
        <w:trPr>
          <w:trHeight w:val="214"/>
        </w:trPr>
        <w:tc>
          <w:tcPr>
            <w:tcW w:w="3273" w:type="dxa"/>
          </w:tcPr>
          <w:p w14:paraId="1C9F6B1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Occupational Title</w:t>
            </w:r>
          </w:p>
        </w:tc>
        <w:tc>
          <w:tcPr>
            <w:tcW w:w="3275" w:type="dxa"/>
          </w:tcPr>
          <w:p w14:paraId="2ADC83D6"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Mean (average)</w:t>
            </w:r>
          </w:p>
        </w:tc>
      </w:tr>
      <w:tr w:rsidR="00077C70" w:rsidRPr="00DD341B" w14:paraId="03F7EE0B" w14:textId="77777777" w:rsidTr="00CC64E4">
        <w:trPr>
          <w:trHeight w:val="439"/>
        </w:trPr>
        <w:tc>
          <w:tcPr>
            <w:tcW w:w="3273" w:type="dxa"/>
          </w:tcPr>
          <w:p w14:paraId="5447B5C9"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Cosmetologist</w:t>
            </w:r>
          </w:p>
        </w:tc>
        <w:tc>
          <w:tcPr>
            <w:tcW w:w="3275" w:type="dxa"/>
          </w:tcPr>
          <w:p w14:paraId="5E15C373"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$30,490 or $14.66 per hour</w:t>
            </w:r>
          </w:p>
        </w:tc>
      </w:tr>
      <w:tr w:rsidR="00077C70" w:rsidRPr="00DD341B" w14:paraId="47C43E8A" w14:textId="77777777" w:rsidTr="00CC64E4">
        <w:trPr>
          <w:trHeight w:val="439"/>
        </w:trPr>
        <w:tc>
          <w:tcPr>
            <w:tcW w:w="3273" w:type="dxa"/>
          </w:tcPr>
          <w:p w14:paraId="5973D89D"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Manicurist</w:t>
            </w:r>
          </w:p>
        </w:tc>
        <w:tc>
          <w:tcPr>
            <w:tcW w:w="3275" w:type="dxa"/>
          </w:tcPr>
          <w:p w14:paraId="4C49D6D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$24,980 or $12.01 per hour</w:t>
            </w:r>
          </w:p>
        </w:tc>
      </w:tr>
    </w:tbl>
    <w:p w14:paraId="70FEB3C2" w14:textId="77777777" w:rsidR="00EF5B56" w:rsidRPr="00DD341B" w:rsidRDefault="00EF5B56" w:rsidP="00DD341B">
      <w:pPr>
        <w:spacing w:after="0"/>
        <w:rPr>
          <w:rFonts w:ascii="Times New Roman" w:hAnsi="Times New Roman"/>
          <w:b/>
          <w:u w:val="single"/>
        </w:rPr>
      </w:pPr>
    </w:p>
    <w:p w14:paraId="28953C36" w14:textId="758E5924" w:rsidR="005956DE" w:rsidRPr="00DD341B" w:rsidRDefault="005956DE" w:rsidP="00DD341B">
      <w:pPr>
        <w:spacing w:after="0"/>
        <w:rPr>
          <w:rFonts w:ascii="Times New Roman" w:hAnsi="Times New Roman"/>
          <w:b/>
          <w:u w:val="single"/>
        </w:rPr>
      </w:pPr>
      <w:r w:rsidRPr="00DD341B">
        <w:rPr>
          <w:rFonts w:ascii="Times New Roman" w:hAnsi="Times New Roman"/>
          <w:b/>
          <w:u w:val="single"/>
        </w:rPr>
        <w:t>COMPENSATION TO BE REASONABLY EXPECTED UPON GRADUATION</w:t>
      </w:r>
    </w:p>
    <w:p w14:paraId="0033BA04" w14:textId="77777777" w:rsidR="005956DE" w:rsidRPr="00DD341B" w:rsidRDefault="005956DE" w:rsidP="00DD341B">
      <w:pPr>
        <w:spacing w:after="0"/>
        <w:rPr>
          <w:rFonts w:ascii="Times New Roman" w:hAnsi="Times New Roman"/>
        </w:rPr>
      </w:pPr>
      <w:r w:rsidRPr="00DD341B">
        <w:rPr>
          <w:rFonts w:ascii="Times New Roman" w:hAnsi="Times New Roman"/>
        </w:rPr>
        <w:t>Cosmetologists and other personnel appearance workers may receive income from a variety of sources.  Professionals may work based off of commission, hourly or as an Independent Contractor. Compensation is based on the price of the service, hours worked, tips received, and many will profit on the products they sell.  In addition, some salons pay bonuses to employees who bring in new business.</w:t>
      </w:r>
    </w:p>
    <w:p w14:paraId="3858468D" w14:textId="77777777" w:rsidR="005956DE" w:rsidRPr="00DD341B" w:rsidRDefault="005956DE" w:rsidP="00DD341B">
      <w:pPr>
        <w:spacing w:after="0"/>
        <w:rPr>
          <w:rFonts w:ascii="Times New Roman" w:hAnsi="Times New Roman"/>
        </w:rPr>
      </w:pPr>
    </w:p>
    <w:p w14:paraId="656E6AD5" w14:textId="6D7B9036" w:rsidR="005956DE" w:rsidRPr="00DD341B" w:rsidRDefault="005956DE" w:rsidP="00DD341B">
      <w:pPr>
        <w:spacing w:after="0"/>
        <w:rPr>
          <w:rFonts w:ascii="Times New Roman" w:hAnsi="Times New Roman"/>
          <w:b/>
          <w:u w:val="single"/>
        </w:rPr>
      </w:pPr>
      <w:r w:rsidRPr="00DD341B">
        <w:rPr>
          <w:rFonts w:ascii="Times New Roman" w:hAnsi="Times New Roman"/>
          <w:b/>
          <w:u w:val="single"/>
        </w:rPr>
        <w:t>PHYSICAL DEMANDS OF THE PRACTICING PROFESSIONAL</w:t>
      </w:r>
    </w:p>
    <w:p w14:paraId="58054B6A" w14:textId="77777777" w:rsidR="005956DE" w:rsidRPr="00DD341B" w:rsidRDefault="005956DE" w:rsidP="00DD341B">
      <w:pPr>
        <w:spacing w:after="0"/>
        <w:rPr>
          <w:rFonts w:ascii="Times New Roman" w:hAnsi="Times New Roman"/>
          <w:b/>
          <w:bCs/>
        </w:rPr>
      </w:pPr>
      <w:r w:rsidRPr="00DD341B">
        <w:rPr>
          <w:rFonts w:ascii="Times New Roman" w:hAnsi="Times New Roman"/>
        </w:rPr>
        <w:t>Student may work long hours, as a professional in this industry.  Work schedules may include nights and weekends and may not include breaks or lunches.  Good health and stamina are a must.  Most salon industry professionals may be on their feet or sitting for long periods of time. Prolonged exposure to some chemicals may cause irritation so protective clothing, aprons and gloves should be worn.</w:t>
      </w:r>
    </w:p>
    <w:p w14:paraId="648E3ABC" w14:textId="77777777" w:rsidR="0034612E" w:rsidRPr="00DD341B" w:rsidRDefault="0034612E" w:rsidP="00DD341B">
      <w:pPr>
        <w:spacing w:after="0"/>
        <w:jc w:val="both"/>
        <w:rPr>
          <w:rFonts w:ascii="Times New Roman" w:hAnsi="Times New Roman"/>
          <w:b/>
          <w:bCs/>
        </w:rPr>
      </w:pPr>
    </w:p>
    <w:p w14:paraId="572AB606" w14:textId="4F615888" w:rsidR="0034612E" w:rsidRPr="00DD341B" w:rsidRDefault="0034612E" w:rsidP="00DD341B">
      <w:pPr>
        <w:spacing w:after="0"/>
        <w:jc w:val="both"/>
        <w:rPr>
          <w:rFonts w:ascii="Times New Roman" w:hAnsi="Times New Roman"/>
          <w:b/>
          <w:bCs/>
        </w:rPr>
      </w:pPr>
      <w:r w:rsidRPr="00DD341B">
        <w:rPr>
          <w:rFonts w:ascii="Times New Roman" w:hAnsi="Times New Roman"/>
          <w:b/>
          <w:bCs/>
        </w:rPr>
        <w:t xml:space="preserve">Career Considerations </w:t>
      </w:r>
    </w:p>
    <w:p w14:paraId="1C95D661" w14:textId="77777777" w:rsidR="0034612E" w:rsidRPr="00DD341B" w:rsidRDefault="0034612E" w:rsidP="00DD341B">
      <w:pPr>
        <w:pStyle w:val="NoSpacing"/>
        <w:jc w:val="both"/>
        <w:rPr>
          <w:rFonts w:ascii="Times New Roman" w:hAnsi="Times New Roman"/>
        </w:rPr>
      </w:pPr>
      <w:r w:rsidRPr="00DD341B">
        <w:rPr>
          <w:rFonts w:ascii="Times New Roman" w:hAnsi="Times New Roman"/>
        </w:rPr>
        <w:t>Apex Academy wants to ensure that students interested in pursuing a career in hair, skin or nails, considers all aspects of such a decision.  Those who want to become professionals in this field must:</w:t>
      </w:r>
    </w:p>
    <w:p w14:paraId="3B4E04AE"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Have finger dexterity and a sense of form and artistry</w:t>
      </w:r>
    </w:p>
    <w:p w14:paraId="3B165EF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Enjoy working with the public and be able to follow a customer's direction</w:t>
      </w:r>
    </w:p>
    <w:p w14:paraId="6445850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Keep abreast of the latest hair, skin and nail care techniques and technological innovations</w:t>
      </w:r>
    </w:p>
    <w:p w14:paraId="5A0CC42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Work long hours while building a personal clientele in order to earn the desired income</w:t>
      </w:r>
    </w:p>
    <w:p w14:paraId="36CD832D"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Make a strong commitment to the educational process and complete the program of study</w:t>
      </w:r>
    </w:p>
    <w:p w14:paraId="052E36FC"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Learn the skills necessary to operate a personal business</w:t>
      </w:r>
    </w:p>
    <w:p w14:paraId="590008A9" w14:textId="77777777" w:rsidR="0034612E" w:rsidRPr="00DD341B" w:rsidRDefault="0034612E" w:rsidP="00DD341B">
      <w:pPr>
        <w:pStyle w:val="NoSpacing"/>
        <w:jc w:val="both"/>
        <w:rPr>
          <w:rFonts w:ascii="Times New Roman" w:hAnsi="Times New Roman"/>
        </w:rPr>
      </w:pPr>
      <w:r w:rsidRPr="00DD341B">
        <w:rPr>
          <w:rFonts w:ascii="Times New Roman" w:hAnsi="Times New Roman"/>
        </w:rPr>
        <w:lastRenderedPageBreak/>
        <w:t>Applicants and students should be aware that:</w:t>
      </w:r>
    </w:p>
    <w:p w14:paraId="71590E30"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work can be arduous and physically demanding because of long hours standing over a stylist’s chair, an esthetician's treatment bed or manicurist table</w:t>
      </w:r>
    </w:p>
    <w:p w14:paraId="00823CA1"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There will be exposure to various chemicals and fumes that may cause allergic reactions or could be harmful if used incorrectly</w:t>
      </w:r>
    </w:p>
    <w:p w14:paraId="1F5CA343"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practice of safety and infection control is essential for effective and successful performance within the industry</w:t>
      </w:r>
    </w:p>
    <w:p w14:paraId="3FF012B7"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Methods of compensation vary and may include straight salary, salary plus commission, straight commission, hourly, sliding scale commission, retail commission or independent contracting (renting space and equipment from an existing salon or spa).</w:t>
      </w:r>
    </w:p>
    <w:p w14:paraId="780ABF7F" w14:textId="77777777" w:rsidR="0034612E" w:rsidRPr="00DD341B" w:rsidRDefault="0034612E" w:rsidP="006E6D58">
      <w:pPr>
        <w:numPr>
          <w:ilvl w:val="0"/>
          <w:numId w:val="55"/>
        </w:numPr>
        <w:autoSpaceDE w:val="0"/>
        <w:autoSpaceDN w:val="0"/>
        <w:adjustRightInd w:val="0"/>
        <w:spacing w:after="0"/>
        <w:jc w:val="both"/>
        <w:rPr>
          <w:rFonts w:ascii="Times New Roman" w:eastAsia="Times New Roman" w:hAnsi="Times New Roman"/>
          <w:color w:val="000000"/>
        </w:rPr>
      </w:pPr>
      <w:r w:rsidRPr="00DD341B">
        <w:rPr>
          <w:rFonts w:ascii="Times New Roman" w:eastAsia="Times New Roman" w:hAnsi="Times New Roman"/>
          <w:color w:val="000000"/>
        </w:rPr>
        <w:t xml:space="preserve">The 2007 Job Demand Survey commissioned by NACCAS indicated that salons in Ohio planned to hire 8,459 new employees in 2008. The average annual salary for a salon professional in Ohio is $33,335.  </w:t>
      </w:r>
      <w:r w:rsidRPr="00DD341B">
        <w:rPr>
          <w:rFonts w:ascii="Times New Roman" w:eastAsia="Times New Roman" w:hAnsi="Times New Roman"/>
          <w:b/>
          <w:i/>
          <w:color w:val="000000"/>
        </w:rPr>
        <w:t>This amount does not include tips and gratuities.</w:t>
      </w:r>
      <w:r w:rsidRPr="00DD341B">
        <w:rPr>
          <w:rFonts w:ascii="Times New Roman" w:eastAsia="Times New Roman" w:hAnsi="Times New Roman"/>
          <w:color w:val="000000"/>
        </w:rPr>
        <w:t xml:space="preserve"> Nationally, the average salon professional’s salary is $35,973. </w:t>
      </w:r>
    </w:p>
    <w:p w14:paraId="5CD1531D" w14:textId="17DD4CF3" w:rsidR="005956DE" w:rsidRPr="00DD341B" w:rsidRDefault="005956DE" w:rsidP="00DD341B">
      <w:pPr>
        <w:rPr>
          <w:rFonts w:ascii="Times New Roman" w:hAnsi="Times New Roman"/>
        </w:rPr>
      </w:pPr>
    </w:p>
    <w:p w14:paraId="19DB1F64" w14:textId="77777777" w:rsidR="005956DE" w:rsidRPr="00DD341B" w:rsidRDefault="005956DE" w:rsidP="00DD341B">
      <w:pPr>
        <w:spacing w:after="0"/>
        <w:rPr>
          <w:rFonts w:ascii="Times New Roman" w:hAnsi="Times New Roman"/>
          <w:b/>
          <w:u w:val="single"/>
        </w:rPr>
      </w:pPr>
      <w:r w:rsidRPr="00DD341B">
        <w:rPr>
          <w:rFonts w:ascii="Times New Roman" w:hAnsi="Times New Roman"/>
          <w:b/>
          <w:u w:val="single"/>
        </w:rPr>
        <w:t>SAFETY REQUIREMENTS OF THE PROFESSION</w:t>
      </w:r>
    </w:p>
    <w:p w14:paraId="064FEE03" w14:textId="77BBD203" w:rsidR="005956DE" w:rsidRPr="00DD341B" w:rsidRDefault="005956DE" w:rsidP="00DD341B">
      <w:pPr>
        <w:spacing w:after="0"/>
        <w:rPr>
          <w:rFonts w:ascii="Times New Roman" w:hAnsi="Times New Roman"/>
        </w:rPr>
      </w:pPr>
      <w:r w:rsidRPr="00DD341B">
        <w:rPr>
          <w:rFonts w:ascii="Times New Roman" w:hAnsi="Times New Roman"/>
        </w:rPr>
        <w:t>Always have good hygiene and be professionally dressed.  Keep a first-aid kit on hand, follow safety regulations, and keep equipment properly sanitized and disinfected.  Safety suggestions with this profession would include wearing shoes that would not be slippery when walking on a damp floor. All hair needs to be swept up following each haircut to minimize accidents. All water spilled should also be wiped up as quickly as possible. It is the responsibility of each student to promote a safe work environment.  Gloves should be worn during chemical services to reduce any allergic reaction that an individual may have to certain chemicals. Any product that would accidentally get in the eyes should be flushed thoroughly with water. Seek medical attention if irritation continues.</w:t>
      </w:r>
    </w:p>
    <w:p w14:paraId="7B74B259" w14:textId="46EB0AE0" w:rsidR="0034612E" w:rsidRPr="00DD341B" w:rsidRDefault="0034612E" w:rsidP="00DD341B">
      <w:pPr>
        <w:spacing w:after="0"/>
        <w:rPr>
          <w:rFonts w:ascii="Times New Roman" w:hAnsi="Times New Roman"/>
        </w:rPr>
      </w:pPr>
    </w:p>
    <w:p w14:paraId="6383EC26" w14:textId="68D39C76" w:rsidR="0034612E" w:rsidRPr="00DD341B" w:rsidRDefault="0034612E" w:rsidP="00DD341B">
      <w:pPr>
        <w:spacing w:after="0"/>
        <w:jc w:val="both"/>
        <w:rPr>
          <w:rFonts w:ascii="Times New Roman" w:hAnsi="Times New Roman"/>
          <w:bCs/>
        </w:rPr>
      </w:pPr>
      <w:r w:rsidRPr="00DD341B">
        <w:rPr>
          <w:rFonts w:ascii="Times New Roman" w:hAnsi="Times New Roman"/>
          <w:bCs/>
        </w:rPr>
        <w:t xml:space="preserve">The beauty industry has several safety requirements that include blood waste procedures if a customer is accidentally cut, OSHA knowledge about the harmful ingredients in different beauty products, and electrical appliances like the use of blow drying and thermal curling.  Prolong exposure to some hair and nail chemicals may be hazardous and cause irritations. Special care must be taken when working with these chemicals.  </w:t>
      </w:r>
    </w:p>
    <w:p w14:paraId="420D07AB" w14:textId="77777777" w:rsidR="0034612E" w:rsidRPr="00DD341B" w:rsidRDefault="0034612E" w:rsidP="00DD341B">
      <w:pPr>
        <w:spacing w:after="0"/>
        <w:rPr>
          <w:rFonts w:ascii="Times New Roman" w:hAnsi="Times New Roman"/>
        </w:rPr>
      </w:pPr>
    </w:p>
    <w:p w14:paraId="1FDDC4FF" w14:textId="29A1AD98" w:rsidR="005956DE" w:rsidRPr="00DD341B" w:rsidRDefault="005956DE" w:rsidP="00DD341B">
      <w:pPr>
        <w:rPr>
          <w:rFonts w:ascii="Times New Roman" w:hAnsi="Times New Roman"/>
        </w:rPr>
      </w:pPr>
    </w:p>
    <w:p w14:paraId="5BD359B2" w14:textId="77777777" w:rsidR="002161C6" w:rsidRPr="00DD341B" w:rsidRDefault="002161C6" w:rsidP="00DD341B">
      <w:pPr>
        <w:spacing w:after="0"/>
        <w:rPr>
          <w:rFonts w:ascii="Times New Roman" w:hAnsi="Times New Roman"/>
        </w:rPr>
      </w:pPr>
      <w:r w:rsidRPr="00DD341B">
        <w:rPr>
          <w:rFonts w:ascii="Times New Roman" w:hAnsi="Times New Roman"/>
          <w:b/>
          <w:u w:val="single"/>
        </w:rPr>
        <w:t>POST GRADUATION LICENSING REQUIREMENTS</w:t>
      </w:r>
    </w:p>
    <w:p w14:paraId="5624E7CA"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(1) Is at least sixteen years of age; </w:t>
      </w:r>
    </w:p>
    <w:p w14:paraId="60DD2053"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(2) Is of good moral character; </w:t>
      </w:r>
    </w:p>
    <w:p w14:paraId="1E2DF83B"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(3) Has the equivalent of an Ohio public school tenth grade education; </w:t>
      </w:r>
    </w:p>
    <w:p w14:paraId="6498AE5F" w14:textId="09EAD1FD"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(4) Has submitted a written application on a form furnished by the board that contains all of the following: </w:t>
      </w:r>
    </w:p>
    <w:p w14:paraId="50666287" w14:textId="4DE8895F"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(a) The name of the individual and any other identifying information required by the board; </w:t>
      </w:r>
    </w:p>
    <w:p w14:paraId="02DEC41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(b) A recent photograph of the individual that meets the specifications established by the </w:t>
      </w:r>
      <w:r w:rsidRPr="00DD341B">
        <w:rPr>
          <w:sz w:val="22"/>
          <w:szCs w:val="22"/>
          <w:bdr w:val="none" w:sz="0" w:space="0" w:color="auto" w:frame="1"/>
        </w:rPr>
        <w:tab/>
        <w:t xml:space="preserve">board; </w:t>
      </w:r>
    </w:p>
    <w:p w14:paraId="3715612D"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(c) A photocopy of the individual's current driver's license or other proof of legal </w:t>
      </w:r>
      <w:r w:rsidRPr="00DD341B">
        <w:rPr>
          <w:sz w:val="22"/>
          <w:szCs w:val="22"/>
          <w:bdr w:val="none" w:sz="0" w:space="0" w:color="auto" w:frame="1"/>
        </w:rPr>
        <w:tab/>
        <w:t xml:space="preserve">residence; </w:t>
      </w:r>
    </w:p>
    <w:p w14:paraId="4A3DC561" w14:textId="6CEAE1F1"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(d) Proof that the individual is qualified to take the applicable examination as required by section </w:t>
      </w:r>
      <w:hyperlink r:id="rId16" w:tgtFrame="_blank" w:history="1">
        <w:r w:rsidRPr="00DD341B">
          <w:rPr>
            <w:rStyle w:val="Hyperlink"/>
            <w:color w:val="auto"/>
            <w:sz w:val="22"/>
            <w:szCs w:val="22"/>
            <w:bdr w:val="none" w:sz="0" w:space="0" w:color="auto" w:frame="1"/>
          </w:rPr>
          <w:t>4713.20</w:t>
        </w:r>
      </w:hyperlink>
      <w:r w:rsidRPr="00DD341B">
        <w:rPr>
          <w:sz w:val="22"/>
          <w:szCs w:val="22"/>
          <w:bdr w:val="none" w:sz="0" w:space="0" w:color="auto" w:frame="1"/>
        </w:rPr>
        <w:t xml:space="preserve"> of the Revised Code; </w:t>
      </w:r>
    </w:p>
    <w:p w14:paraId="3EC9F66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(e) An oath verifying that the information in the application is true; </w:t>
      </w:r>
    </w:p>
    <w:p w14:paraId="64FE90ED" w14:textId="51804CE5"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(f) The applicable </w:t>
      </w:r>
      <w:r w:rsidR="009D749C">
        <w:rPr>
          <w:sz w:val="22"/>
          <w:szCs w:val="22"/>
          <w:bdr w:val="none" w:sz="0" w:space="0" w:color="auto" w:frame="1"/>
        </w:rPr>
        <w:t>Registration</w:t>
      </w:r>
      <w:r w:rsidRPr="00DD341B">
        <w:rPr>
          <w:sz w:val="22"/>
          <w:szCs w:val="22"/>
          <w:bdr w:val="none" w:sz="0" w:space="0" w:color="auto" w:frame="1"/>
        </w:rPr>
        <w:t xml:space="preserve"> fee. </w:t>
      </w:r>
    </w:p>
    <w:p w14:paraId="150AC731"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(5) Passes an examination conducted under division (A) of section </w:t>
      </w:r>
      <w:hyperlink r:id="rId17" w:tgtFrame="_blank" w:history="1">
        <w:r w:rsidRPr="00DD341B">
          <w:rPr>
            <w:rStyle w:val="Hyperlink"/>
            <w:color w:val="auto"/>
            <w:sz w:val="22"/>
            <w:szCs w:val="22"/>
            <w:bdr w:val="none" w:sz="0" w:space="0" w:color="auto" w:frame="1"/>
          </w:rPr>
          <w:t>4713.24</w:t>
        </w:r>
      </w:hyperlink>
      <w:r w:rsidRPr="00DD341B">
        <w:rPr>
          <w:sz w:val="22"/>
          <w:szCs w:val="22"/>
          <w:bdr w:val="none" w:sz="0" w:space="0" w:color="auto" w:frame="1"/>
        </w:rPr>
        <w:t xml:space="preserve"> of the Revised Code for the branch of cosmetology the applicant seeks to practice; </w:t>
      </w:r>
    </w:p>
    <w:p w14:paraId="59885646"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(6) Pays to the board the applicable license fee; </w:t>
      </w:r>
    </w:p>
    <w:p w14:paraId="5E62B37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(7) In the case of an applicant for an initial cosmetologist license, has successfully completed at least one thousand five hundred hours of board-approved cosmetology training in a school of cosmetology licensed in this state, </w:t>
      </w:r>
    </w:p>
    <w:p w14:paraId="0B8BB5A0"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lastRenderedPageBreak/>
        <w:t xml:space="preserve">(8) In the case of an applicant for an initial manicurist license, has successfully completed at least two hundred hours of board-approved manicurist training in a school of cosmetology licensed in this state;  </w:t>
      </w:r>
    </w:p>
    <w:p w14:paraId="1A65B92C" w14:textId="392005B1" w:rsidR="002161C6" w:rsidRPr="00DD341B" w:rsidRDefault="002161C6" w:rsidP="00DD341B">
      <w:pPr>
        <w:pStyle w:val="xmsonormal"/>
        <w:spacing w:before="0" w:beforeAutospacing="0" w:after="0" w:afterAutospacing="0"/>
        <w:rPr>
          <w:sz w:val="22"/>
          <w:szCs w:val="22"/>
          <w:bdr w:val="none" w:sz="0" w:space="0" w:color="auto" w:frame="1"/>
        </w:rPr>
      </w:pPr>
      <w:r w:rsidRPr="00DD341B">
        <w:rPr>
          <w:sz w:val="22"/>
          <w:szCs w:val="22"/>
          <w:bdr w:val="none" w:sz="0" w:space="0" w:color="auto" w:frame="1"/>
        </w:rPr>
        <w:t xml:space="preserve">(B) The board shall not deny a license to any applicant based on prior incarceration or conviction for any crime. If the board denies an individual a license or license renewal, the reasons for such denial shall be put in writing. </w:t>
      </w:r>
    </w:p>
    <w:p w14:paraId="2E1FDECA" w14:textId="77777777" w:rsidR="002161C6" w:rsidRPr="00DD341B" w:rsidRDefault="002161C6" w:rsidP="00DD341B">
      <w:pPr>
        <w:spacing w:after="0"/>
        <w:rPr>
          <w:rFonts w:ascii="Times New Roman" w:hAnsi="Times New Roman"/>
          <w:b/>
          <w:u w:val="single"/>
        </w:rPr>
      </w:pPr>
      <w:r w:rsidRPr="00DD341B">
        <w:rPr>
          <w:rFonts w:ascii="Times New Roman" w:hAnsi="Times New Roman"/>
          <w:b/>
          <w:u w:val="single"/>
        </w:rPr>
        <w:t>LICENSE EXAMINATION</w:t>
      </w:r>
    </w:p>
    <w:p w14:paraId="17B2C2F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1: https://elicense.ohio.gov – Login/Create Your Account </w:t>
      </w:r>
    </w:p>
    <w:p w14:paraId="3FEEB142"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2: Click on- Apply for a new license </w:t>
      </w:r>
    </w:p>
    <w:p w14:paraId="431312E8"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3: Select Board – Cosmetology and Barber Board </w:t>
      </w:r>
    </w:p>
    <w:p w14:paraId="4DC937A1" w14:textId="77777777" w:rsidR="002161C6" w:rsidRPr="00DD341B" w:rsidRDefault="002161C6" w:rsidP="00DD341B">
      <w:pPr>
        <w:pStyle w:val="NoSpacing"/>
        <w:rPr>
          <w:rFonts w:ascii="Times New Roman" w:hAnsi="Times New Roman"/>
        </w:rPr>
      </w:pPr>
      <w:r w:rsidRPr="00DD341B">
        <w:rPr>
          <w:rFonts w:ascii="Times New Roman" w:hAnsi="Times New Roman"/>
        </w:rPr>
        <w:t>Select a license- Cosmetology or Manicuring</w:t>
      </w:r>
    </w:p>
    <w:p w14:paraId="3B68042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4: Answer the three (3) compliance questions </w:t>
      </w:r>
    </w:p>
    <w:p w14:paraId="20748F95" w14:textId="329CB343" w:rsidR="002161C6" w:rsidRPr="00DD341B" w:rsidRDefault="002161C6" w:rsidP="00DD341B">
      <w:pPr>
        <w:pStyle w:val="NoSpacing"/>
        <w:rPr>
          <w:rFonts w:ascii="Times New Roman" w:hAnsi="Times New Roman"/>
        </w:rPr>
      </w:pPr>
      <w:r w:rsidRPr="00DD341B">
        <w:rPr>
          <w:rFonts w:ascii="Times New Roman" w:hAnsi="Times New Roman"/>
        </w:rPr>
        <w:tab/>
        <w:t xml:space="preserve">Are you sixteen? Do you have an 8th grade education? Have you completed your required program/hours? </w:t>
      </w:r>
    </w:p>
    <w:p w14:paraId="32B5162E"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5: Personal Information Section </w:t>
      </w:r>
    </w:p>
    <w:p w14:paraId="6820AE63"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6: Education History Section </w:t>
      </w:r>
    </w:p>
    <w:p w14:paraId="48CEF75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7: Complete Questions Section </w:t>
      </w:r>
    </w:p>
    <w:p w14:paraId="46F3833F"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8: Attachment Section </w:t>
      </w:r>
    </w:p>
    <w:p w14:paraId="06FEDC09" w14:textId="4095CD0F"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1. Cosmetology School Certification of Hours I attest that my cosmetology school has sent or will send the Certification of Program Hours form directly to the Board. </w:t>
      </w:r>
    </w:p>
    <w:p w14:paraId="7A4BF811" w14:textId="77777777" w:rsidR="002161C6" w:rsidRPr="00DD341B" w:rsidRDefault="002161C6" w:rsidP="00DD341B">
      <w:pPr>
        <w:pStyle w:val="NoSpacing"/>
        <w:rPr>
          <w:rFonts w:ascii="Times New Roman" w:hAnsi="Times New Roman"/>
        </w:rPr>
      </w:pPr>
      <w:r w:rsidRPr="00DD341B">
        <w:rPr>
          <w:rFonts w:ascii="Times New Roman" w:hAnsi="Times New Roman"/>
        </w:rPr>
        <w:tab/>
        <w:t xml:space="preserve">2. Documentation Indicating the Equivalent of a 10th Grade Education Attach an </w:t>
      </w:r>
      <w:r w:rsidRPr="00DD341B">
        <w:rPr>
          <w:rFonts w:ascii="Times New Roman" w:hAnsi="Times New Roman"/>
        </w:rPr>
        <w:tab/>
        <w:t xml:space="preserve">education record/transcript or a copy of a diploma or a GED certificate </w:t>
      </w:r>
    </w:p>
    <w:p w14:paraId="4F78AA39"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CLICK – ADD ATTACHMENT </w:t>
      </w:r>
    </w:p>
    <w:p w14:paraId="632724E5" w14:textId="179125F2" w:rsidR="002161C6" w:rsidRPr="00DD341B" w:rsidRDefault="002161C6" w:rsidP="00DD341B">
      <w:pPr>
        <w:pStyle w:val="NoSpacing"/>
        <w:rPr>
          <w:rFonts w:ascii="Times New Roman" w:hAnsi="Times New Roman"/>
        </w:rPr>
      </w:pPr>
      <w:r w:rsidRPr="00DD341B">
        <w:rPr>
          <w:rFonts w:ascii="Times New Roman" w:hAnsi="Times New Roman"/>
        </w:rPr>
        <w:tab/>
        <w:t xml:space="preserve">3. Current Valid Driver's License or State ID Copy of applicant’s current, valid driver’s license, Military ID, USA Passport, or other form of Government identification. CLICK – ADD ATTACHMENT </w:t>
      </w:r>
    </w:p>
    <w:p w14:paraId="6FBF5D60"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9: Review and Submit Section </w:t>
      </w:r>
    </w:p>
    <w:p w14:paraId="1B6E1334" w14:textId="77777777" w:rsidR="002161C6" w:rsidRPr="00DD341B" w:rsidRDefault="002161C6" w:rsidP="00DD341B">
      <w:pPr>
        <w:pStyle w:val="NoSpacing"/>
        <w:rPr>
          <w:rFonts w:ascii="Times New Roman" w:hAnsi="Times New Roman"/>
        </w:rPr>
      </w:pPr>
      <w:r w:rsidRPr="00DD341B">
        <w:rPr>
          <w:rFonts w:ascii="Times New Roman" w:hAnsi="Times New Roman"/>
        </w:rPr>
        <w:t>Step 10: PAYMENT - you will be directed to the CART for payment.</w:t>
      </w:r>
    </w:p>
    <w:p w14:paraId="28FDDD4F" w14:textId="77777777" w:rsidR="002161C6" w:rsidRPr="00DD341B" w:rsidRDefault="002161C6" w:rsidP="00DD341B">
      <w:pPr>
        <w:pStyle w:val="xmsonormal"/>
        <w:spacing w:before="0" w:beforeAutospacing="0" w:after="0" w:afterAutospacing="0"/>
        <w:rPr>
          <w:sz w:val="22"/>
          <w:szCs w:val="22"/>
        </w:rPr>
      </w:pPr>
    </w:p>
    <w:p w14:paraId="2088FE9C" w14:textId="77777777" w:rsidR="002161C6" w:rsidRPr="00DD341B" w:rsidRDefault="002161C6" w:rsidP="00DD341B">
      <w:pPr>
        <w:pStyle w:val="NoSpacing"/>
        <w:rPr>
          <w:rFonts w:ascii="Times New Roman" w:hAnsi="Times New Roman"/>
          <w:b/>
          <w:u w:val="single"/>
        </w:rPr>
      </w:pPr>
      <w:r w:rsidRPr="00DD341B">
        <w:rPr>
          <w:rFonts w:ascii="Times New Roman" w:hAnsi="Times New Roman"/>
          <w:b/>
          <w:u w:val="single"/>
        </w:rPr>
        <w:t>STUDENT BODY DIVERSITY</w:t>
      </w:r>
    </w:p>
    <w:p w14:paraId="429C71E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The following information represents the percentage of enrolled, first-time, full-time current or prospective students as follow: </w:t>
      </w:r>
    </w:p>
    <w:p w14:paraId="06CA6C7C" w14:textId="77777777" w:rsidR="002161C6" w:rsidRPr="00DD341B" w:rsidRDefault="002161C6"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2425"/>
        <w:gridCol w:w="1463"/>
        <w:gridCol w:w="1898"/>
        <w:gridCol w:w="1857"/>
        <w:gridCol w:w="1755"/>
      </w:tblGrid>
      <w:tr w:rsidR="002161C6" w:rsidRPr="00DD341B" w14:paraId="2BFE6D4C" w14:textId="77777777" w:rsidTr="00CC64E4">
        <w:tc>
          <w:tcPr>
            <w:tcW w:w="2425" w:type="dxa"/>
          </w:tcPr>
          <w:p w14:paraId="1EB0820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Ethnicity</w:t>
            </w:r>
          </w:p>
        </w:tc>
        <w:tc>
          <w:tcPr>
            <w:tcW w:w="1415" w:type="dxa"/>
          </w:tcPr>
          <w:p w14:paraId="7479FE9E"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Gender/Male</w:t>
            </w:r>
          </w:p>
        </w:tc>
        <w:tc>
          <w:tcPr>
            <w:tcW w:w="1898" w:type="dxa"/>
          </w:tcPr>
          <w:p w14:paraId="0729E1B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Gender/Female</w:t>
            </w:r>
          </w:p>
        </w:tc>
        <w:tc>
          <w:tcPr>
            <w:tcW w:w="1857" w:type="dxa"/>
          </w:tcPr>
          <w:p w14:paraId="6CC42B8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Program</w:t>
            </w:r>
          </w:p>
        </w:tc>
        <w:tc>
          <w:tcPr>
            <w:tcW w:w="1755" w:type="dxa"/>
          </w:tcPr>
          <w:p w14:paraId="3CC6A6E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Status</w:t>
            </w:r>
          </w:p>
        </w:tc>
      </w:tr>
      <w:tr w:rsidR="002161C6" w:rsidRPr="00DD341B" w14:paraId="07515190" w14:textId="77777777" w:rsidTr="00CC64E4">
        <w:tc>
          <w:tcPr>
            <w:tcW w:w="2425" w:type="dxa"/>
          </w:tcPr>
          <w:p w14:paraId="5AB3D3F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Asian</w:t>
            </w:r>
          </w:p>
        </w:tc>
        <w:tc>
          <w:tcPr>
            <w:tcW w:w="1415" w:type="dxa"/>
            <w:vAlign w:val="center"/>
          </w:tcPr>
          <w:p w14:paraId="3FD7EFB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A142DC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32CED2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D92E46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74CE7226" w14:textId="77777777" w:rsidTr="00CC64E4">
        <w:tc>
          <w:tcPr>
            <w:tcW w:w="2425" w:type="dxa"/>
          </w:tcPr>
          <w:p w14:paraId="55B2A474"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African American</w:t>
            </w:r>
          </w:p>
        </w:tc>
        <w:tc>
          <w:tcPr>
            <w:tcW w:w="1415" w:type="dxa"/>
            <w:vAlign w:val="center"/>
          </w:tcPr>
          <w:p w14:paraId="415BD73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7B5D754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4B6A475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473FC75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32F3C4BF" w14:textId="77777777" w:rsidTr="00CC64E4">
        <w:tc>
          <w:tcPr>
            <w:tcW w:w="2425" w:type="dxa"/>
          </w:tcPr>
          <w:p w14:paraId="2EFE021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Caucasian/White</w:t>
            </w:r>
          </w:p>
        </w:tc>
        <w:tc>
          <w:tcPr>
            <w:tcW w:w="1415" w:type="dxa"/>
            <w:vAlign w:val="center"/>
          </w:tcPr>
          <w:p w14:paraId="61A2B73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A5BC62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12</w:t>
            </w:r>
          </w:p>
        </w:tc>
        <w:tc>
          <w:tcPr>
            <w:tcW w:w="1857" w:type="dxa"/>
          </w:tcPr>
          <w:p w14:paraId="6DCD5B5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A3734D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C399A16" w14:textId="77777777" w:rsidTr="00CC64E4">
        <w:tc>
          <w:tcPr>
            <w:tcW w:w="2425" w:type="dxa"/>
          </w:tcPr>
          <w:p w14:paraId="4CCFB1B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Hispanic</w:t>
            </w:r>
          </w:p>
        </w:tc>
        <w:tc>
          <w:tcPr>
            <w:tcW w:w="1415" w:type="dxa"/>
            <w:vAlign w:val="center"/>
          </w:tcPr>
          <w:p w14:paraId="56E1D3F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08E32D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A41B9E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26858B3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4B5C157" w14:textId="77777777" w:rsidTr="00CC64E4">
        <w:tc>
          <w:tcPr>
            <w:tcW w:w="2425" w:type="dxa"/>
          </w:tcPr>
          <w:p w14:paraId="78D91C2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Other</w:t>
            </w:r>
          </w:p>
        </w:tc>
        <w:tc>
          <w:tcPr>
            <w:tcW w:w="1415" w:type="dxa"/>
            <w:vAlign w:val="center"/>
          </w:tcPr>
          <w:p w14:paraId="3C1AD0A0"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6BC261B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1B2B904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14AFC1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584B5BE8" w14:textId="77777777" w:rsidTr="00CC64E4">
        <w:tc>
          <w:tcPr>
            <w:tcW w:w="2425" w:type="dxa"/>
          </w:tcPr>
          <w:p w14:paraId="2BC70F6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Pell Recipients</w:t>
            </w:r>
          </w:p>
        </w:tc>
        <w:tc>
          <w:tcPr>
            <w:tcW w:w="1415" w:type="dxa"/>
            <w:vAlign w:val="center"/>
          </w:tcPr>
          <w:p w14:paraId="0EA7CD3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678CA83"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10</w:t>
            </w:r>
          </w:p>
        </w:tc>
        <w:tc>
          <w:tcPr>
            <w:tcW w:w="1857" w:type="dxa"/>
          </w:tcPr>
          <w:p w14:paraId="72FDF66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13E1CB9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bl>
    <w:p w14:paraId="5E11B224" w14:textId="77777777" w:rsidR="002161C6" w:rsidRPr="00DD341B" w:rsidRDefault="002161C6" w:rsidP="00DD341B">
      <w:pPr>
        <w:pStyle w:val="NoSpacing"/>
        <w:rPr>
          <w:rFonts w:ascii="Times New Roman" w:hAnsi="Times New Roman"/>
          <w:b/>
          <w:highlight w:val="cyan"/>
        </w:rPr>
      </w:pPr>
    </w:p>
    <w:p w14:paraId="2198CAF2" w14:textId="460F0112" w:rsidR="007F6D8B" w:rsidRPr="00DD341B" w:rsidRDefault="007F6D8B" w:rsidP="00DD341B">
      <w:pPr>
        <w:spacing w:before="12" w:after="0"/>
        <w:ind w:right="63"/>
        <w:rPr>
          <w:rFonts w:ascii="Times New Roman" w:eastAsia="Arial Narrow" w:hAnsi="Times New Roman"/>
          <w:b/>
          <w:u w:val="single"/>
        </w:rPr>
      </w:pPr>
      <w:r w:rsidRPr="00DD341B">
        <w:rPr>
          <w:rFonts w:ascii="Times New Roman" w:eastAsia="Arial Narrow" w:hAnsi="Times New Roman"/>
          <w:b/>
          <w:spacing w:val="2"/>
          <w:w w:val="102"/>
          <w:u w:val="single"/>
        </w:rPr>
        <w:t>A</w:t>
      </w:r>
      <w:r w:rsidR="00390CC1" w:rsidRPr="00DD341B">
        <w:rPr>
          <w:rFonts w:ascii="Times New Roman" w:eastAsia="Arial Narrow" w:hAnsi="Times New Roman"/>
          <w:b/>
          <w:spacing w:val="3"/>
          <w:w w:val="102"/>
          <w:u w:val="single"/>
        </w:rPr>
        <w:t>MERICANS</w:t>
      </w:r>
      <w:r w:rsidRPr="00DD341B">
        <w:rPr>
          <w:rFonts w:ascii="Times New Roman" w:eastAsia="Arial Narrow" w:hAnsi="Times New Roman"/>
          <w:b/>
          <w:w w:val="102"/>
          <w:u w:val="single"/>
        </w:rPr>
        <w:t xml:space="preserve"> </w:t>
      </w:r>
      <w:r w:rsidR="00390CC1" w:rsidRPr="00DD341B">
        <w:rPr>
          <w:rFonts w:ascii="Times New Roman" w:eastAsia="Arial Narrow" w:hAnsi="Times New Roman"/>
          <w:b/>
          <w:spacing w:val="2"/>
          <w:u w:val="single"/>
        </w:rPr>
        <w:t>WITH</w:t>
      </w:r>
      <w:r w:rsidRPr="00DD341B">
        <w:rPr>
          <w:rFonts w:ascii="Times New Roman" w:eastAsia="Arial Narrow" w:hAnsi="Times New Roman"/>
          <w:b/>
          <w:spacing w:val="-3"/>
          <w:u w:val="single"/>
        </w:rPr>
        <w:t xml:space="preserve"> </w:t>
      </w:r>
      <w:r w:rsidRPr="00DD341B">
        <w:rPr>
          <w:rFonts w:ascii="Times New Roman" w:eastAsia="Arial Narrow" w:hAnsi="Times New Roman"/>
          <w:b/>
          <w:spacing w:val="1"/>
          <w:u w:val="single"/>
        </w:rPr>
        <w:t>D</w:t>
      </w:r>
      <w:r w:rsidR="00390CC1" w:rsidRPr="00DD341B">
        <w:rPr>
          <w:rFonts w:ascii="Times New Roman" w:eastAsia="Arial Narrow" w:hAnsi="Times New Roman"/>
          <w:b/>
          <w:u w:val="single"/>
        </w:rPr>
        <w:t>ISABILITIES</w:t>
      </w:r>
      <w:r w:rsidRPr="00DD341B">
        <w:rPr>
          <w:rFonts w:ascii="Times New Roman" w:eastAsia="Arial Narrow" w:hAnsi="Times New Roman"/>
          <w:b/>
          <w:spacing w:val="6"/>
          <w:u w:val="single"/>
        </w:rPr>
        <w:t xml:space="preserve"> </w:t>
      </w:r>
      <w:r w:rsidRPr="00DD341B">
        <w:rPr>
          <w:rFonts w:ascii="Times New Roman" w:eastAsia="Arial Narrow" w:hAnsi="Times New Roman"/>
          <w:b/>
          <w:spacing w:val="1"/>
          <w:u w:val="single"/>
        </w:rPr>
        <w:t>A</w:t>
      </w:r>
      <w:r w:rsidR="00390CC1" w:rsidRPr="00DD341B">
        <w:rPr>
          <w:rFonts w:ascii="Times New Roman" w:eastAsia="Arial Narrow" w:hAnsi="Times New Roman"/>
          <w:b/>
          <w:spacing w:val="1"/>
          <w:u w:val="single"/>
        </w:rPr>
        <w:t xml:space="preserve">CT </w:t>
      </w:r>
      <w:r w:rsidRPr="00DD341B">
        <w:rPr>
          <w:rFonts w:ascii="Times New Roman" w:eastAsia="Arial Narrow" w:hAnsi="Times New Roman"/>
          <w:b/>
          <w:spacing w:val="1"/>
          <w:u w:val="single"/>
        </w:rPr>
        <w:t>o</w:t>
      </w:r>
      <w:r w:rsidRPr="00DD341B">
        <w:rPr>
          <w:rFonts w:ascii="Times New Roman" w:eastAsia="Arial Narrow" w:hAnsi="Times New Roman"/>
          <w:b/>
          <w:u w:val="single"/>
        </w:rPr>
        <w:t>f</w:t>
      </w:r>
      <w:r w:rsidRPr="00DD341B">
        <w:rPr>
          <w:rFonts w:ascii="Times New Roman" w:eastAsia="Arial Narrow" w:hAnsi="Times New Roman"/>
          <w:b/>
          <w:spacing w:val="-17"/>
          <w:u w:val="single"/>
        </w:rPr>
        <w:t xml:space="preserve"> </w:t>
      </w:r>
      <w:r w:rsidRPr="00DD341B">
        <w:rPr>
          <w:rFonts w:ascii="Times New Roman" w:eastAsia="Arial Narrow" w:hAnsi="Times New Roman"/>
          <w:b/>
          <w:spacing w:val="1"/>
          <w:u w:val="single"/>
        </w:rPr>
        <w:t>199</w:t>
      </w:r>
      <w:r w:rsidRPr="00DD341B">
        <w:rPr>
          <w:rFonts w:ascii="Times New Roman" w:eastAsia="Arial Narrow" w:hAnsi="Times New Roman"/>
          <w:b/>
          <w:u w:val="single"/>
        </w:rPr>
        <w:t>0</w:t>
      </w:r>
    </w:p>
    <w:p w14:paraId="6E153366" w14:textId="223E4092" w:rsidR="002650F0" w:rsidRPr="00DD341B" w:rsidRDefault="002650F0" w:rsidP="00DD341B">
      <w:pPr>
        <w:spacing w:before="12" w:after="0"/>
        <w:ind w:right="63"/>
        <w:jc w:val="both"/>
        <w:rPr>
          <w:rFonts w:ascii="Times New Roman" w:eastAsia="Arial Narrow" w:hAnsi="Times New Roman"/>
          <w:b/>
          <w:w w:val="102"/>
        </w:rPr>
      </w:pPr>
      <w:r w:rsidRPr="00DD341B">
        <w:rPr>
          <w:rFonts w:ascii="Times New Roman" w:eastAsia="Arial Narrow" w:hAnsi="Times New Roman"/>
          <w:b/>
          <w:w w:val="102"/>
        </w:rPr>
        <w:t xml:space="preserve"> </w:t>
      </w:r>
      <w:r w:rsidRPr="00DD341B">
        <w:rPr>
          <w:rFonts w:ascii="Times New Roman" w:eastAsia="Arial Narrow" w:hAnsi="Times New Roman"/>
          <w:spacing w:val="2"/>
        </w:rPr>
        <w:t>Th</w:t>
      </w:r>
      <w:r w:rsidRPr="00DD341B">
        <w:rPr>
          <w:rFonts w:ascii="Times New Roman" w:eastAsia="Arial Narrow" w:hAnsi="Times New Roman"/>
        </w:rPr>
        <w:t>e</w:t>
      </w:r>
      <w:r w:rsidRPr="00DD341B">
        <w:rPr>
          <w:rFonts w:ascii="Times New Roman" w:eastAsia="Arial Narrow" w:hAnsi="Times New Roman"/>
          <w:spacing w:val="-2"/>
        </w:rPr>
        <w:t xml:space="preserve"> </w:t>
      </w:r>
      <w:r w:rsidRPr="00DD341B">
        <w:rPr>
          <w:rFonts w:ascii="Times New Roman" w:eastAsia="Arial Narrow" w:hAnsi="Times New Roman"/>
          <w:spacing w:val="2"/>
        </w:rPr>
        <w:t>schoo</w:t>
      </w:r>
      <w:r w:rsidRPr="00DD341B">
        <w:rPr>
          <w:rFonts w:ascii="Times New Roman" w:eastAsia="Arial Narrow" w:hAnsi="Times New Roman"/>
        </w:rPr>
        <w:t xml:space="preserve">l </w:t>
      </w:r>
      <w:r w:rsidRPr="00DD341B">
        <w:rPr>
          <w:rFonts w:ascii="Times New Roman" w:eastAsia="Arial Narrow" w:hAnsi="Times New Roman"/>
          <w:spacing w:val="2"/>
        </w:rPr>
        <w:t>co</w:t>
      </w:r>
      <w:r w:rsidRPr="00DD341B">
        <w:rPr>
          <w:rFonts w:ascii="Times New Roman" w:eastAsia="Arial Narrow" w:hAnsi="Times New Roman"/>
          <w:spacing w:val="3"/>
        </w:rPr>
        <w:t>m</w:t>
      </w:r>
      <w:r w:rsidRPr="00DD341B">
        <w:rPr>
          <w:rFonts w:ascii="Times New Roman" w:eastAsia="Arial Narrow" w:hAnsi="Times New Roman"/>
          <w:spacing w:val="2"/>
        </w:rPr>
        <w:t>p</w:t>
      </w:r>
      <w:r w:rsidRPr="00DD341B">
        <w:rPr>
          <w:rFonts w:ascii="Times New Roman" w:eastAsia="Arial Narrow" w:hAnsi="Times New Roman"/>
          <w:spacing w:val="1"/>
        </w:rPr>
        <w:t>li</w:t>
      </w:r>
      <w:r w:rsidRPr="00DD341B">
        <w:rPr>
          <w:rFonts w:ascii="Times New Roman" w:eastAsia="Arial Narrow" w:hAnsi="Times New Roman"/>
          <w:spacing w:val="2"/>
        </w:rPr>
        <w:t>e</w:t>
      </w:r>
      <w:r w:rsidRPr="00DD341B">
        <w:rPr>
          <w:rFonts w:ascii="Times New Roman" w:eastAsia="Arial Narrow" w:hAnsi="Times New Roman"/>
        </w:rPr>
        <w:t>s</w:t>
      </w:r>
      <w:r w:rsidRPr="00DD341B">
        <w:rPr>
          <w:rFonts w:ascii="Times New Roman" w:eastAsia="Arial Narrow" w:hAnsi="Times New Roman"/>
          <w:spacing w:val="5"/>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it</w:t>
      </w:r>
      <w:r w:rsidRPr="00DD341B">
        <w:rPr>
          <w:rFonts w:ascii="Times New Roman" w:eastAsia="Arial Narrow" w:hAnsi="Times New Roman"/>
        </w:rPr>
        <w:t>h</w:t>
      </w:r>
      <w:r w:rsidRPr="00DD341B">
        <w:rPr>
          <w:rFonts w:ascii="Times New Roman" w:eastAsia="Arial Narrow" w:hAnsi="Times New Roman"/>
          <w:spacing w:val="-2"/>
        </w:rPr>
        <w:t xml:space="preserve"> </w:t>
      </w:r>
      <w:r w:rsidRPr="00DD341B">
        <w:rPr>
          <w:rFonts w:ascii="Times New Roman" w:eastAsia="Arial Narrow" w:hAnsi="Times New Roman"/>
          <w:spacing w:val="1"/>
        </w:rPr>
        <w:t>t</w:t>
      </w:r>
      <w:r w:rsidRPr="00DD341B">
        <w:rPr>
          <w:rFonts w:ascii="Times New Roman" w:eastAsia="Arial Narrow" w:hAnsi="Times New Roman"/>
          <w:spacing w:val="2"/>
        </w:rPr>
        <w:t>h</w:t>
      </w:r>
      <w:r w:rsidRPr="00DD341B">
        <w:rPr>
          <w:rFonts w:ascii="Times New Roman" w:eastAsia="Arial Narrow" w:hAnsi="Times New Roman"/>
        </w:rPr>
        <w:t>e</w:t>
      </w:r>
      <w:r w:rsidRPr="00DD341B">
        <w:rPr>
          <w:rFonts w:ascii="Times New Roman" w:eastAsia="Arial Narrow" w:hAnsi="Times New Roman"/>
          <w:spacing w:val="-3"/>
        </w:rPr>
        <w:t xml:space="preserve"> </w:t>
      </w:r>
      <w:r w:rsidRPr="00DD341B">
        <w:rPr>
          <w:rFonts w:ascii="Times New Roman" w:eastAsia="Arial Narrow" w:hAnsi="Times New Roman"/>
          <w:spacing w:val="2"/>
          <w:w w:val="102"/>
        </w:rPr>
        <w:t>A</w:t>
      </w:r>
      <w:r w:rsidRPr="00DD341B">
        <w:rPr>
          <w:rFonts w:ascii="Times New Roman" w:eastAsia="Arial Narrow" w:hAnsi="Times New Roman"/>
          <w:spacing w:val="3"/>
          <w:w w:val="102"/>
        </w:rPr>
        <w:t>m</w:t>
      </w:r>
      <w:r w:rsidRPr="00DD341B">
        <w:rPr>
          <w:rFonts w:ascii="Times New Roman" w:eastAsia="Arial Narrow" w:hAnsi="Times New Roman"/>
          <w:spacing w:val="2"/>
          <w:w w:val="102"/>
        </w:rPr>
        <w:t>e</w:t>
      </w:r>
      <w:r w:rsidRPr="00DD341B">
        <w:rPr>
          <w:rFonts w:ascii="Times New Roman" w:eastAsia="Arial Narrow" w:hAnsi="Times New Roman"/>
          <w:spacing w:val="1"/>
          <w:w w:val="102"/>
        </w:rPr>
        <w:t>ri</w:t>
      </w:r>
      <w:r w:rsidRPr="00DD341B">
        <w:rPr>
          <w:rFonts w:ascii="Times New Roman" w:eastAsia="Arial Narrow" w:hAnsi="Times New Roman"/>
          <w:spacing w:val="2"/>
          <w:w w:val="102"/>
        </w:rPr>
        <w:t>can</w:t>
      </w:r>
      <w:r w:rsidRPr="00DD341B">
        <w:rPr>
          <w:rFonts w:ascii="Times New Roman" w:eastAsia="Arial Narrow" w:hAnsi="Times New Roman"/>
          <w:w w:val="102"/>
        </w:rPr>
        <w:t xml:space="preserve">s </w:t>
      </w:r>
      <w:r w:rsidRPr="00DD341B">
        <w:rPr>
          <w:rFonts w:ascii="Times New Roman" w:eastAsia="Arial Narrow" w:hAnsi="Times New Roman"/>
          <w:spacing w:val="2"/>
        </w:rPr>
        <w:t>with</w:t>
      </w:r>
      <w:r w:rsidRPr="00DD341B">
        <w:rPr>
          <w:rFonts w:ascii="Times New Roman" w:eastAsia="Arial Narrow" w:hAnsi="Times New Roman"/>
          <w:spacing w:val="-3"/>
        </w:rPr>
        <w:t xml:space="preserve"> </w:t>
      </w:r>
      <w:r w:rsidRPr="00DD341B">
        <w:rPr>
          <w:rFonts w:ascii="Times New Roman" w:eastAsia="Arial Narrow" w:hAnsi="Times New Roman"/>
          <w:spacing w:val="1"/>
        </w:rPr>
        <w:t>D</w:t>
      </w:r>
      <w:r w:rsidRPr="00DD341B">
        <w:rPr>
          <w:rFonts w:ascii="Times New Roman" w:eastAsia="Arial Narrow" w:hAnsi="Times New Roman"/>
        </w:rPr>
        <w:t>i</w:t>
      </w:r>
      <w:r w:rsidRPr="00DD341B">
        <w:rPr>
          <w:rFonts w:ascii="Times New Roman" w:eastAsia="Arial Narrow" w:hAnsi="Times New Roman"/>
          <w:spacing w:val="1"/>
        </w:rPr>
        <w:t>sab</w:t>
      </w:r>
      <w:r w:rsidRPr="00DD341B">
        <w:rPr>
          <w:rFonts w:ascii="Times New Roman" w:eastAsia="Arial Narrow" w:hAnsi="Times New Roman"/>
        </w:rPr>
        <w:t>iliti</w:t>
      </w:r>
      <w:r w:rsidRPr="00DD341B">
        <w:rPr>
          <w:rFonts w:ascii="Times New Roman" w:eastAsia="Arial Narrow" w:hAnsi="Times New Roman"/>
          <w:spacing w:val="1"/>
        </w:rPr>
        <w:t>e</w:t>
      </w:r>
      <w:r w:rsidRPr="00DD341B">
        <w:rPr>
          <w:rFonts w:ascii="Times New Roman" w:eastAsia="Arial Narrow" w:hAnsi="Times New Roman"/>
        </w:rPr>
        <w:t>s</w:t>
      </w:r>
      <w:r w:rsidRPr="00DD341B">
        <w:rPr>
          <w:rFonts w:ascii="Times New Roman" w:eastAsia="Arial Narrow" w:hAnsi="Times New Roman"/>
          <w:spacing w:val="6"/>
        </w:rPr>
        <w:t xml:space="preserve"> </w:t>
      </w:r>
      <w:r w:rsidRPr="00DD341B">
        <w:rPr>
          <w:rFonts w:ascii="Times New Roman" w:eastAsia="Arial Narrow" w:hAnsi="Times New Roman"/>
          <w:spacing w:val="1"/>
        </w:rPr>
        <w:t>Ac</w:t>
      </w:r>
      <w:r w:rsidRPr="00DD341B">
        <w:rPr>
          <w:rFonts w:ascii="Times New Roman" w:eastAsia="Arial Narrow" w:hAnsi="Times New Roman"/>
        </w:rPr>
        <w:t>t</w:t>
      </w:r>
      <w:r w:rsidRPr="00DD341B">
        <w:rPr>
          <w:rFonts w:ascii="Times New Roman" w:eastAsia="Arial Narrow" w:hAnsi="Times New Roman"/>
          <w:spacing w:val="-6"/>
        </w:rPr>
        <w:t xml:space="preserve"> </w:t>
      </w:r>
      <w:r w:rsidRPr="00DD341B">
        <w:rPr>
          <w:rFonts w:ascii="Times New Roman" w:eastAsia="Arial Narrow" w:hAnsi="Times New Roman"/>
          <w:spacing w:val="1"/>
        </w:rPr>
        <w:t>o</w:t>
      </w:r>
      <w:r w:rsidRPr="00DD341B">
        <w:rPr>
          <w:rFonts w:ascii="Times New Roman" w:eastAsia="Arial Narrow" w:hAnsi="Times New Roman"/>
        </w:rPr>
        <w:t>f</w:t>
      </w:r>
      <w:r w:rsidRPr="00DD341B">
        <w:rPr>
          <w:rFonts w:ascii="Times New Roman" w:eastAsia="Arial Narrow" w:hAnsi="Times New Roman"/>
          <w:spacing w:val="-17"/>
        </w:rPr>
        <w:t xml:space="preserve"> </w:t>
      </w:r>
      <w:r w:rsidRPr="00DD341B">
        <w:rPr>
          <w:rFonts w:ascii="Times New Roman" w:eastAsia="Arial Narrow" w:hAnsi="Times New Roman"/>
          <w:spacing w:val="1"/>
        </w:rPr>
        <w:t>199</w:t>
      </w:r>
      <w:r w:rsidRPr="00DD341B">
        <w:rPr>
          <w:rFonts w:ascii="Times New Roman" w:eastAsia="Arial Narrow" w:hAnsi="Times New Roman"/>
        </w:rPr>
        <w:t>0</w:t>
      </w:r>
      <w:r w:rsidRPr="00DD341B">
        <w:rPr>
          <w:rFonts w:ascii="Times New Roman" w:eastAsia="Arial Narrow" w:hAnsi="Times New Roman"/>
          <w:spacing w:val="-2"/>
        </w:rPr>
        <w:t xml:space="preserve"> </w:t>
      </w:r>
      <w:r w:rsidRPr="00DD341B">
        <w:rPr>
          <w:rFonts w:ascii="Times New Roman" w:eastAsia="Arial Narrow" w:hAnsi="Times New Roman"/>
          <w:spacing w:val="1"/>
        </w:rPr>
        <w:t>an</w:t>
      </w:r>
      <w:r w:rsidRPr="00DD341B">
        <w:rPr>
          <w:rFonts w:ascii="Times New Roman" w:eastAsia="Arial Narrow" w:hAnsi="Times New Roman"/>
        </w:rPr>
        <w:t>d</w:t>
      </w:r>
      <w:r w:rsidRPr="00DD341B">
        <w:rPr>
          <w:rFonts w:ascii="Times New Roman" w:eastAsia="Arial Narrow" w:hAnsi="Times New Roman"/>
          <w:spacing w:val="-4"/>
        </w:rPr>
        <w:t xml:space="preserve"> </w:t>
      </w:r>
      <w:r w:rsidRPr="00DD341B">
        <w:rPr>
          <w:rFonts w:ascii="Times New Roman" w:eastAsia="Arial Narrow" w:hAnsi="Times New Roman"/>
        </w:rPr>
        <w:t>is</w:t>
      </w:r>
      <w:r w:rsidRPr="00DD341B">
        <w:rPr>
          <w:rFonts w:ascii="Times New Roman" w:eastAsia="Arial Narrow" w:hAnsi="Times New Roman"/>
          <w:spacing w:val="-8"/>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hee</w:t>
      </w:r>
      <w:r w:rsidRPr="00DD341B">
        <w:rPr>
          <w:rFonts w:ascii="Times New Roman" w:eastAsia="Arial Narrow" w:hAnsi="Times New Roman"/>
        </w:rPr>
        <w:t>l</w:t>
      </w:r>
      <w:r w:rsidRPr="00DD341B">
        <w:rPr>
          <w:rFonts w:ascii="Times New Roman" w:eastAsia="Arial Narrow" w:hAnsi="Times New Roman"/>
          <w:spacing w:val="1"/>
        </w:rPr>
        <w:t>cha</w:t>
      </w:r>
      <w:r w:rsidRPr="00DD341B">
        <w:rPr>
          <w:rFonts w:ascii="Times New Roman" w:eastAsia="Arial Narrow" w:hAnsi="Times New Roman"/>
        </w:rPr>
        <w:t>ir</w:t>
      </w:r>
      <w:r w:rsidRPr="00DD341B">
        <w:rPr>
          <w:rFonts w:ascii="Times New Roman" w:eastAsia="Arial Narrow" w:hAnsi="Times New Roman"/>
          <w:spacing w:val="5"/>
        </w:rPr>
        <w:t xml:space="preserve"> </w:t>
      </w:r>
      <w:r w:rsidRPr="00DD341B">
        <w:rPr>
          <w:rFonts w:ascii="Times New Roman" w:eastAsia="Arial Narrow" w:hAnsi="Times New Roman"/>
          <w:spacing w:val="1"/>
        </w:rPr>
        <w:t>access</w:t>
      </w:r>
      <w:r w:rsidRPr="00DD341B">
        <w:rPr>
          <w:rFonts w:ascii="Times New Roman" w:eastAsia="Arial Narrow" w:hAnsi="Times New Roman"/>
        </w:rPr>
        <w:t>i</w:t>
      </w:r>
      <w:r w:rsidRPr="00DD341B">
        <w:rPr>
          <w:rFonts w:ascii="Times New Roman" w:eastAsia="Arial Narrow" w:hAnsi="Times New Roman"/>
          <w:spacing w:val="1"/>
        </w:rPr>
        <w:t>b</w:t>
      </w:r>
      <w:r w:rsidRPr="00DD341B">
        <w:rPr>
          <w:rFonts w:ascii="Times New Roman" w:eastAsia="Arial Narrow" w:hAnsi="Times New Roman"/>
        </w:rPr>
        <w:t>l</w:t>
      </w:r>
      <w:r w:rsidRPr="00DD341B">
        <w:rPr>
          <w:rFonts w:ascii="Times New Roman" w:eastAsia="Arial Narrow" w:hAnsi="Times New Roman"/>
          <w:spacing w:val="1"/>
        </w:rPr>
        <w:t>e</w:t>
      </w:r>
      <w:r w:rsidRPr="00DD341B">
        <w:rPr>
          <w:rFonts w:ascii="Times New Roman" w:eastAsia="Arial Narrow" w:hAnsi="Times New Roman"/>
        </w:rPr>
        <w:t xml:space="preserve">. The school will provide reasonable modifications and/or accommodations for students with disabilities depending on the student’s need. </w:t>
      </w:r>
    </w:p>
    <w:p w14:paraId="3E61BD27" w14:textId="77777777" w:rsidR="002650F0" w:rsidRPr="00DD341B" w:rsidRDefault="002650F0" w:rsidP="00DD341B">
      <w:pPr>
        <w:spacing w:before="12" w:after="0"/>
        <w:ind w:right="63"/>
        <w:jc w:val="both"/>
        <w:rPr>
          <w:rFonts w:ascii="Times New Roman" w:eastAsia="Arial Narrow" w:hAnsi="Times New Roman"/>
        </w:rPr>
      </w:pPr>
    </w:p>
    <w:p w14:paraId="46A246A0" w14:textId="77777777" w:rsidR="002650F0" w:rsidRPr="00DD341B" w:rsidRDefault="002650F0" w:rsidP="00DD341B">
      <w:pPr>
        <w:pStyle w:val="NoSpacing"/>
        <w:rPr>
          <w:rFonts w:ascii="Times New Roman" w:eastAsia="Arial Narrow" w:hAnsi="Times New Roman"/>
          <w:spacing w:val="2"/>
        </w:rPr>
      </w:pPr>
      <w:r w:rsidRPr="00DD341B">
        <w:rPr>
          <w:rFonts w:ascii="Times New Roman" w:eastAsia="Arial Narrow" w:hAnsi="Times New Roman"/>
          <w:spacing w:val="2"/>
        </w:rPr>
        <w:t>If you are interested in attending Apex Academy but are in need of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spacing w:val="2"/>
        </w:rPr>
        <w:t xml:space="preserve"> </w:t>
      </w:r>
      <w:r w:rsidRPr="00DD341B">
        <w:rPr>
          <w:rFonts w:ascii="Times New Roman" w:eastAsia="Arial Narrow" w:hAnsi="Times New Roman"/>
          <w:spacing w:val="2"/>
        </w:rPr>
        <w:t>and the types of accommodations available.</w:t>
      </w:r>
      <w:r w:rsidRPr="00DD341B">
        <w:rPr>
          <w:rFonts w:ascii="Times New Roman" w:eastAsia="Arial Narrow" w:hAnsi="Times New Roman"/>
          <w:spacing w:val="2"/>
        </w:rPr>
        <w:br/>
      </w:r>
    </w:p>
    <w:p w14:paraId="5A7C5093"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Please bring copies of current documentation of a disability to this meeting. </w:t>
      </w:r>
    </w:p>
    <w:p w14:paraId="6E2BF92E"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Documentation must be provided by a medical expert within the last three years and include:</w:t>
      </w:r>
    </w:p>
    <w:p w14:paraId="28035B7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lastRenderedPageBreak/>
        <w:t xml:space="preserve">a diagnosis of the disability; </w:t>
      </w:r>
    </w:p>
    <w:p w14:paraId="23D994F7"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 xml:space="preserve">how the diagnosis was determined (what tests were given and the results); and </w:t>
      </w:r>
    </w:p>
    <w:p w14:paraId="6D34974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A clinical summary, which includes an assessment of how the disability will impact the individual in a college environment and what accommodations are recommended.</w:t>
      </w:r>
    </w:p>
    <w:p w14:paraId="159D616E" w14:textId="77777777" w:rsidR="002650F0" w:rsidRPr="00DD341B" w:rsidRDefault="002650F0" w:rsidP="00DD341B">
      <w:pPr>
        <w:spacing w:before="12" w:after="0"/>
        <w:ind w:right="63"/>
        <w:jc w:val="both"/>
        <w:rPr>
          <w:rFonts w:ascii="Times New Roman" w:eastAsia="Arial Narrow" w:hAnsi="Times New Roman"/>
        </w:rPr>
      </w:pPr>
    </w:p>
    <w:p w14:paraId="51AF878F" w14:textId="77777777" w:rsidR="002650F0" w:rsidRPr="00DD341B" w:rsidRDefault="002650F0" w:rsidP="00DD341B">
      <w:pPr>
        <w:spacing w:before="12" w:after="0"/>
        <w:ind w:right="63"/>
        <w:jc w:val="both"/>
        <w:rPr>
          <w:rFonts w:ascii="Times New Roman" w:eastAsia="Arial Narrow" w:hAnsi="Times New Roman"/>
          <w:b/>
        </w:rPr>
      </w:pPr>
      <w:r w:rsidRPr="00DD341B">
        <w:rPr>
          <w:rFonts w:ascii="Times New Roman" w:eastAsia="Arial Narrow" w:hAnsi="Times New Roman"/>
        </w:rPr>
        <w:t>Upon completion of the initial meeting, a formal request for the accommodation must be submitted in writing to the school. The school will respond to the request within 15 days of receipt. During this 15-day time frame, the school will consult with Ohio State Cosmetology and Barber Board in order to ensure the accommodation will be granted during the state board-licensing exam. The initial meeting, formal request, and response from the school must take place prior to the pre-enrollment process.</w:t>
      </w:r>
    </w:p>
    <w:p w14:paraId="55F0678B" w14:textId="77777777" w:rsidR="002650F0" w:rsidRPr="00DD341B" w:rsidRDefault="002650F0" w:rsidP="00DD341B">
      <w:pPr>
        <w:spacing w:before="12" w:after="0"/>
        <w:ind w:right="63"/>
        <w:jc w:val="both"/>
        <w:rPr>
          <w:rFonts w:ascii="Times New Roman" w:eastAsia="Arial Narrow" w:hAnsi="Times New Roman"/>
        </w:rPr>
      </w:pPr>
    </w:p>
    <w:p w14:paraId="02C11D3C"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b/>
        </w:rPr>
        <w:t>Note</w:t>
      </w:r>
      <w:r w:rsidRPr="00DD341B">
        <w:rPr>
          <w:rFonts w:ascii="Times New Roman" w:eastAsia="Arial Narrow" w:hAnsi="Times New Roman"/>
        </w:rPr>
        <w:t xml:space="preserve">: In order to be eligible for Title IV, HEA funding, you must be able to benefit from the reasonable accommodations and be able to take the state board-licensing exam. </w:t>
      </w:r>
    </w:p>
    <w:p w14:paraId="23AF97AD" w14:textId="05F39E86" w:rsidR="00337788" w:rsidRPr="00DD341B" w:rsidRDefault="00337788" w:rsidP="00DD341B">
      <w:pPr>
        <w:spacing w:before="12" w:after="0"/>
        <w:ind w:right="63"/>
        <w:rPr>
          <w:rFonts w:ascii="Times New Roman" w:hAnsi="Times New Roman"/>
        </w:rPr>
      </w:pPr>
    </w:p>
    <w:p w14:paraId="5ADC796D" w14:textId="5EFCB78C" w:rsidR="00337788" w:rsidRPr="006C14F9" w:rsidRDefault="00337788" w:rsidP="006C14F9">
      <w:pPr>
        <w:spacing w:after="0"/>
        <w:rPr>
          <w:rFonts w:ascii="Times New Roman" w:eastAsia="Arial Narrow Bold" w:hAnsi="Times New Roman"/>
          <w:b/>
          <w:bCs/>
          <w:u w:val="single"/>
        </w:rPr>
      </w:pPr>
      <w:r w:rsidRPr="006C14F9">
        <w:rPr>
          <w:rFonts w:ascii="Times New Roman" w:eastAsia="Arial Narrow Bold" w:hAnsi="Times New Roman"/>
          <w:b/>
          <w:bCs/>
          <w:u w:val="single"/>
        </w:rPr>
        <w:t>COPYRIGHT INFRINGEMENT POLICY</w:t>
      </w:r>
      <w:r w:rsidR="00B6714E" w:rsidRPr="006C14F9">
        <w:rPr>
          <w:rFonts w:ascii="Times New Roman" w:eastAsia="Arial Narrow Bold" w:hAnsi="Times New Roman"/>
          <w:b/>
          <w:bCs/>
          <w:u w:val="single"/>
        </w:rPr>
        <w:t xml:space="preserve"> </w:t>
      </w:r>
      <w:r w:rsidR="00B6714E" w:rsidRPr="006C14F9">
        <w:rPr>
          <w:rFonts w:ascii="Times New Roman" w:hAnsi="Times New Roman"/>
          <w:b/>
        </w:rPr>
        <w:t>(Including Computer Use and File Sharing)</w:t>
      </w:r>
    </w:p>
    <w:p w14:paraId="1742EBAA" w14:textId="05CD18F1" w:rsidR="00B6714E" w:rsidRPr="006C14F9" w:rsidRDefault="00B6714E" w:rsidP="006C14F9">
      <w:pPr>
        <w:pStyle w:val="NoSpacing"/>
        <w:rPr>
          <w:rFonts w:ascii="Times New Roman" w:hAnsi="Times New Roman"/>
        </w:rPr>
      </w:pPr>
      <w:r w:rsidRPr="006C14F9">
        <w:rPr>
          <w:rFonts w:ascii="Times New Roman" w:hAnsi="Times New Roman"/>
        </w:rPr>
        <w:t>Copyright infringement is the act of exercising without permission or legal authority, one or more of the exclusive rights granted to the copyright owner under section 106 of the Copyright Act (Title 17 of the United States Code).  The</w:t>
      </w:r>
      <w:r w:rsidR="000D440A" w:rsidRPr="006C14F9">
        <w:rPr>
          <w:rFonts w:ascii="Times New Roman" w:hAnsi="Times New Roman"/>
        </w:rPr>
        <w:t>s</w:t>
      </w:r>
      <w:r w:rsidRPr="006C14F9">
        <w:rPr>
          <w:rFonts w:ascii="Times New Roman" w:hAnsi="Times New Roman"/>
        </w:rPr>
        <w:t xml:space="preserve">e rights include the right to reproduce or distribute a copyrighted work.  In the file-sharing context, downloading or uploading substantial parts of the copyrighted work without authority constitutes an infringement.  </w:t>
      </w:r>
    </w:p>
    <w:p w14:paraId="7D57A8C7" w14:textId="77777777" w:rsidR="00B6714E" w:rsidRPr="006C14F9" w:rsidRDefault="00B6714E" w:rsidP="006C14F9">
      <w:pPr>
        <w:pStyle w:val="NoSpacing"/>
        <w:rPr>
          <w:rFonts w:ascii="Times New Roman" w:hAnsi="Times New Roman"/>
        </w:rPr>
      </w:pPr>
    </w:p>
    <w:p w14:paraId="26F2DA33" w14:textId="77777777" w:rsidR="00B6714E" w:rsidRPr="006C14F9" w:rsidRDefault="00B6714E" w:rsidP="006C14F9">
      <w:pPr>
        <w:pStyle w:val="NoSpacing"/>
        <w:rPr>
          <w:rFonts w:ascii="Times New Roman" w:hAnsi="Times New Roman"/>
        </w:rPr>
      </w:pPr>
      <w:r w:rsidRPr="006C14F9">
        <w:rPr>
          <w:rFonts w:ascii="Times New Roman" w:hAnsi="Times New Roman"/>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4DA98C66" w14:textId="77777777" w:rsidR="00B6714E" w:rsidRPr="006C14F9" w:rsidRDefault="00B6714E" w:rsidP="006C14F9">
      <w:pPr>
        <w:pStyle w:val="NoSpacing"/>
        <w:rPr>
          <w:rFonts w:ascii="Times New Roman" w:hAnsi="Times New Roman"/>
        </w:rPr>
      </w:pPr>
    </w:p>
    <w:p w14:paraId="7C7C15E5" w14:textId="77777777" w:rsidR="00B6714E" w:rsidRPr="00DD341B" w:rsidRDefault="00B6714E" w:rsidP="006C14F9">
      <w:pPr>
        <w:pStyle w:val="NoSpacing"/>
        <w:rPr>
          <w:rFonts w:ascii="Times New Roman" w:hAnsi="Times New Roman"/>
        </w:rPr>
      </w:pPr>
      <w:r w:rsidRPr="006C14F9">
        <w:rPr>
          <w:rFonts w:ascii="Times New Roman" w:hAnsi="Times New Roman"/>
        </w:rPr>
        <w:t>Willful copyright infringement can also result in criminal penalties, including imprisonment of up to five years and fines of up to $250,000 per offense.  For more information, please see the website of the U.S. Copyright Office at (</w:t>
      </w:r>
      <w:hyperlink r:id="rId18" w:history="1">
        <w:r w:rsidRPr="006C14F9">
          <w:rPr>
            <w:rStyle w:val="Hyperlink"/>
            <w:rFonts w:ascii="Times New Roman" w:hAnsi="Times New Roman"/>
            <w:b/>
          </w:rPr>
          <w:t>www.copyright.gov</w:t>
        </w:r>
      </w:hyperlink>
      <w:r w:rsidRPr="006C14F9">
        <w:rPr>
          <w:rFonts w:ascii="Times New Roman" w:hAnsi="Times New Roman"/>
        </w:rPr>
        <w:t>).</w:t>
      </w:r>
    </w:p>
    <w:p w14:paraId="3F60E129" w14:textId="77777777" w:rsidR="00B6714E" w:rsidRPr="00DD341B" w:rsidRDefault="00B6714E" w:rsidP="00DD341B">
      <w:pPr>
        <w:pStyle w:val="NoSpacing"/>
        <w:rPr>
          <w:rFonts w:ascii="Times New Roman" w:hAnsi="Times New Roman"/>
        </w:rPr>
      </w:pPr>
    </w:p>
    <w:p w14:paraId="02AABC30" w14:textId="77777777" w:rsidR="00B6714E" w:rsidRPr="00DD341B" w:rsidRDefault="00B6714E" w:rsidP="00DD341B">
      <w:pPr>
        <w:pStyle w:val="NoSpacing"/>
        <w:rPr>
          <w:rFonts w:ascii="Times New Roman" w:hAnsi="Times New Roman"/>
        </w:rPr>
      </w:pPr>
      <w:r w:rsidRPr="00DD341B">
        <w:rPr>
          <w:rFonts w:ascii="Times New Roman" w:hAnsi="Times New Roman"/>
        </w:rPr>
        <w:t>Apex Academy Code of Conduct prohibits illegal copyright infringement.  Downloading and/or distributing copyrighted material, including through peer-to peer file sharing, without the permission of the copyright owner, is against the law.  The use of Apex Academy, network or other technology for unauthorized distribution of copyrighted material is forbidden.  This can result in prosecution in criminal court and/or liability for damages in civil court.</w:t>
      </w:r>
    </w:p>
    <w:p w14:paraId="6B022C31" w14:textId="77777777" w:rsidR="00B6714E" w:rsidRPr="00DD341B" w:rsidRDefault="00B6714E" w:rsidP="00DD341B">
      <w:pPr>
        <w:pStyle w:val="NoSpacing"/>
        <w:rPr>
          <w:rFonts w:ascii="Times New Roman" w:hAnsi="Times New Roman"/>
        </w:rPr>
      </w:pPr>
    </w:p>
    <w:p w14:paraId="4D663AD4" w14:textId="3844697E" w:rsidR="00B6714E" w:rsidRPr="00DD341B" w:rsidRDefault="00B6714E" w:rsidP="00DD341B">
      <w:pPr>
        <w:pStyle w:val="NoSpacing"/>
        <w:rPr>
          <w:rFonts w:ascii="Times New Roman" w:hAnsi="Times New Roman"/>
        </w:rPr>
      </w:pPr>
      <w:r w:rsidRPr="00DD341B">
        <w:rPr>
          <w:rFonts w:ascii="Times New Roman" w:hAnsi="Times New Roman"/>
        </w:rPr>
        <w:t xml:space="preserve">Apex Academy will accept and respond to any notice regarding the Digital Millennium Copyright ACT (DMCA).  </w:t>
      </w:r>
    </w:p>
    <w:p w14:paraId="338FDD77" w14:textId="32591E27" w:rsidR="005177D9" w:rsidRPr="00DD341B" w:rsidRDefault="005177D9" w:rsidP="00DD341B">
      <w:pPr>
        <w:pStyle w:val="NoSpacing"/>
        <w:rPr>
          <w:rFonts w:ascii="Times New Roman" w:hAnsi="Times New Roman"/>
        </w:rPr>
      </w:pPr>
    </w:p>
    <w:p w14:paraId="69713848" w14:textId="77777777" w:rsidR="005177D9" w:rsidRPr="00DD341B" w:rsidRDefault="005177D9" w:rsidP="00DD341B">
      <w:pPr>
        <w:autoSpaceDE w:val="0"/>
        <w:autoSpaceDN w:val="0"/>
        <w:adjustRightInd w:val="0"/>
        <w:spacing w:after="0"/>
        <w:rPr>
          <w:rFonts w:ascii="Times New Roman" w:hAnsi="Times New Roman"/>
          <w:bCs/>
        </w:rPr>
      </w:pPr>
      <w:r w:rsidRPr="00DD341B">
        <w:rPr>
          <w:rFonts w:ascii="Times New Roman" w:hAnsi="Times New Roman"/>
          <w:bCs/>
        </w:rPr>
        <w:t xml:space="preserve">THE HIGHER EDUCATION OPPORTUNITY ACT </w:t>
      </w:r>
    </w:p>
    <w:p w14:paraId="37890117" w14:textId="282D2610" w:rsidR="005177D9" w:rsidRPr="00DD341B" w:rsidRDefault="005177D9" w:rsidP="00DD341B">
      <w:pPr>
        <w:pStyle w:val="NoSpacing"/>
        <w:rPr>
          <w:rFonts w:ascii="Times New Roman" w:hAnsi="Times New Roman"/>
        </w:rPr>
      </w:pPr>
      <w:r w:rsidRPr="00DD341B">
        <w:rPr>
          <w:rFonts w:ascii="Times New Roman" w:hAnsi="Times New Roman"/>
        </w:rPr>
        <w:t>The ACT requires institutions of higher education to offer legal alternatives to unauthorized downloading.  The link below is from Educas</w:t>
      </w:r>
      <w:r w:rsidR="00BF6DB3" w:rsidRPr="00DD341B">
        <w:rPr>
          <w:rFonts w:ascii="Times New Roman" w:hAnsi="Times New Roman"/>
        </w:rPr>
        <w:t>u</w:t>
      </w:r>
      <w:r w:rsidRPr="00DD341B">
        <w:rPr>
          <w:rFonts w:ascii="Times New Roman" w:hAnsi="Times New Roman"/>
        </w:rPr>
        <w:t xml:space="preserve">e and includes all of the legitimate online services that they are currently aware of.  No endorsement or evaluation is intended.  </w:t>
      </w:r>
      <w:hyperlink r:id="rId19" w:history="1">
        <w:r w:rsidR="001A5F59" w:rsidRPr="00DD341B">
          <w:rPr>
            <w:rStyle w:val="Hyperlink"/>
            <w:rFonts w:ascii="Times New Roman" w:hAnsi="Times New Roman"/>
          </w:rPr>
          <w:t>http://educasue.edu/legalcontent</w:t>
        </w:r>
      </w:hyperlink>
    </w:p>
    <w:p w14:paraId="736B296C" w14:textId="12FF1678" w:rsidR="001A5F59" w:rsidRPr="00DD341B" w:rsidRDefault="001A5F59" w:rsidP="00DD341B">
      <w:pPr>
        <w:pStyle w:val="NoSpacing"/>
        <w:rPr>
          <w:rFonts w:ascii="Times New Roman" w:hAnsi="Times New Roman"/>
        </w:rPr>
      </w:pPr>
    </w:p>
    <w:p w14:paraId="4050154A" w14:textId="5304C9E3" w:rsidR="001A5F59" w:rsidRPr="00DD341B" w:rsidRDefault="001B7F74" w:rsidP="00DD341B">
      <w:pPr>
        <w:pStyle w:val="NoSpacing"/>
        <w:rPr>
          <w:rFonts w:ascii="Times New Roman" w:hAnsi="Times New Roman"/>
          <w:b/>
          <w:bCs/>
          <w:u w:val="single"/>
        </w:rPr>
      </w:pPr>
      <w:r w:rsidRPr="00DD341B">
        <w:rPr>
          <w:rFonts w:ascii="Times New Roman" w:hAnsi="Times New Roman"/>
          <w:b/>
          <w:bCs/>
          <w:u w:val="single"/>
        </w:rPr>
        <w:t>MISREPRESENTATION POLICY</w:t>
      </w:r>
    </w:p>
    <w:p w14:paraId="17EE1041" w14:textId="77777777" w:rsidR="001A5F59" w:rsidRPr="00DD341B" w:rsidRDefault="001A5F59" w:rsidP="00DD341B">
      <w:pPr>
        <w:pStyle w:val="NoSpacing"/>
        <w:rPr>
          <w:rFonts w:ascii="Times New Roman" w:hAnsi="Times New Roman"/>
        </w:rPr>
      </w:pPr>
      <w:r w:rsidRPr="00DD341B">
        <w:rPr>
          <w:rFonts w:ascii="Times New Roman" w:hAnsi="Times New Roman"/>
        </w:rPr>
        <w:t xml:space="preserve">Apex Academy and its’ employees are prohibited under federal regulations from making any false, erroneous, or misleading statement directly or indirectly to a student, prospective student, member of the public, accrediting agency, state agency, or to the Department of Education. Misleading statement includes any statement that has the likelihood or tendency to deceive or confuse. A statement is any communication made in writing, visually, orally, or through other means. This includes student testimonials given under duress or because such testimonial was required to participate in a program. Federal regulations further provide that substantial misrepresentation is any </w:t>
      </w:r>
      <w:r w:rsidRPr="00DD341B">
        <w:rPr>
          <w:rFonts w:ascii="Times New Roman" w:hAnsi="Times New Roman"/>
        </w:rPr>
        <w:lastRenderedPageBreak/>
        <w:t>misrepresentation on which the person to whom it was made could reasonably be expected to rely, or has reasonably relied, to that person’s detriment. The regulations regarding misrepresentation describe misrepresentation with respect to:</w:t>
      </w:r>
    </w:p>
    <w:p w14:paraId="439DD6AE"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the education program </w:t>
      </w:r>
    </w:p>
    <w:p w14:paraId="09908946"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financial charges </w:t>
      </w:r>
    </w:p>
    <w:p w14:paraId="4AB862BA" w14:textId="1EB05309" w:rsidR="001B7F74"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Employability of graduates</w:t>
      </w:r>
    </w:p>
    <w:p w14:paraId="5F0DA653" w14:textId="142DCFB6" w:rsidR="001A5F59" w:rsidRPr="00DD341B" w:rsidRDefault="001A5F59" w:rsidP="00DD341B">
      <w:pPr>
        <w:pStyle w:val="NoSpacing"/>
        <w:rPr>
          <w:rFonts w:ascii="Times New Roman" w:hAnsi="Times New Roman"/>
        </w:rPr>
      </w:pPr>
      <w:r w:rsidRPr="00DD341B">
        <w:rPr>
          <w:rFonts w:ascii="Times New Roman" w:hAnsi="Times New Roman"/>
        </w:rPr>
        <w:t xml:space="preserve"> Apex Academy provides information to faculty, staff, and students about the educational program, financial charges and employability of graduates through the Academy’s website, the </w:t>
      </w:r>
      <w:r w:rsidR="001B7F74" w:rsidRPr="00DD341B">
        <w:rPr>
          <w:rFonts w:ascii="Times New Roman" w:hAnsi="Times New Roman"/>
        </w:rPr>
        <w:t>Handbook</w:t>
      </w:r>
      <w:r w:rsidRPr="00DD341B">
        <w:rPr>
          <w:rFonts w:ascii="Times New Roman" w:hAnsi="Times New Roman"/>
        </w:rPr>
        <w:t xml:space="preserve">, and in-person trainings to guard against the release of false, erroneous, or misleading information about the </w:t>
      </w:r>
      <w:r w:rsidR="001B7F74" w:rsidRPr="00DD341B">
        <w:rPr>
          <w:rFonts w:ascii="Times New Roman" w:hAnsi="Times New Roman"/>
        </w:rPr>
        <w:t>Academy</w:t>
      </w:r>
      <w:r w:rsidRPr="00DD341B">
        <w:rPr>
          <w:rFonts w:ascii="Times New Roman" w:hAnsi="Times New Roman"/>
        </w:rPr>
        <w:t>. Apex Academy takes violations of this policy seriously. Employee(s) who fail to adhere to this policy will receive disciplinary action appropriate to the nature and extent of the violation up to and including termination to ensure that violations are not repeated. Violations of this policy could jeopardize Apex Academy</w:t>
      </w:r>
      <w:r w:rsidR="001B7F74" w:rsidRPr="00DD341B">
        <w:rPr>
          <w:rFonts w:ascii="Times New Roman" w:hAnsi="Times New Roman"/>
        </w:rPr>
        <w:t>’s</w:t>
      </w:r>
      <w:r w:rsidRPr="00DD341B">
        <w:rPr>
          <w:rFonts w:ascii="Times New Roman" w:hAnsi="Times New Roman"/>
        </w:rPr>
        <w:t xml:space="preserve"> eligibility to participate in Title IV Programs.</w:t>
      </w:r>
    </w:p>
    <w:p w14:paraId="1FE68461" w14:textId="77777777" w:rsidR="005177D9" w:rsidRPr="00DD341B" w:rsidRDefault="005177D9" w:rsidP="00DD341B">
      <w:pPr>
        <w:pStyle w:val="NoSpacing"/>
        <w:rPr>
          <w:rFonts w:ascii="Times New Roman" w:hAnsi="Times New Roman"/>
        </w:rPr>
      </w:pPr>
    </w:p>
    <w:p w14:paraId="694AD3B6" w14:textId="4FD26F1A"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SAFEGUARDING CONSUMER INFORMATION (PII)</w:t>
      </w:r>
    </w:p>
    <w:p w14:paraId="76A8ED17" w14:textId="6DDD5070" w:rsidR="00B277A6" w:rsidRPr="00DD341B" w:rsidRDefault="00B277A6" w:rsidP="00DD341B">
      <w:pPr>
        <w:spacing w:after="0"/>
        <w:rPr>
          <w:rFonts w:ascii="Times New Roman" w:eastAsia="Times New Roman" w:hAnsi="Times New Roman"/>
          <w:color w:val="333333"/>
        </w:rPr>
      </w:pPr>
      <w:r w:rsidRPr="00DD341B">
        <w:rPr>
          <w:rFonts w:ascii="Times New Roman" w:eastAsia="Times New Roman" w:hAnsi="Times New Roman"/>
          <w:color w:val="333333"/>
        </w:rPr>
        <w:t xml:space="preserve">The school protects to the best of their ability PII. </w:t>
      </w:r>
      <w:r w:rsidR="00E47CD1" w:rsidRPr="00DD341B">
        <w:rPr>
          <w:rFonts w:ascii="Times New Roman" w:eastAsia="Times New Roman" w:hAnsi="Times New Roman"/>
          <w:color w:val="333333"/>
        </w:rPr>
        <w:t xml:space="preserve">Precautions are taken by </w:t>
      </w:r>
      <w:r w:rsidR="007B31FE" w:rsidRPr="00DD341B">
        <w:rPr>
          <w:rFonts w:ascii="Times New Roman" w:eastAsia="Times New Roman" w:hAnsi="Times New Roman"/>
          <w:color w:val="333333"/>
        </w:rPr>
        <w:t>keeping confidential files in the administrative offices where doors are closed and locked when not occupied. School computers are password protected when not in use and emailing confidential information</w:t>
      </w:r>
      <w:r w:rsidR="0027357A" w:rsidRPr="00DD341B">
        <w:rPr>
          <w:rFonts w:ascii="Times New Roman" w:eastAsia="Times New Roman" w:hAnsi="Times New Roman"/>
          <w:color w:val="333333"/>
        </w:rPr>
        <w:t xml:space="preserve"> should be</w:t>
      </w:r>
      <w:r w:rsidR="007B31FE" w:rsidRPr="00DD341B">
        <w:rPr>
          <w:rFonts w:ascii="Times New Roman" w:eastAsia="Times New Roman" w:hAnsi="Times New Roman"/>
          <w:color w:val="333333"/>
        </w:rPr>
        <w:t xml:space="preserve"> encrypted. </w:t>
      </w:r>
      <w:r w:rsidRPr="00DD341B">
        <w:rPr>
          <w:rFonts w:ascii="Times New Roman" w:eastAsia="Times New Roman" w:hAnsi="Times New Roman"/>
          <w:color w:val="333333"/>
        </w:rPr>
        <w:t>The safeguards achieve the following objectives: Insures the security and confidentiality of c</w:t>
      </w:r>
      <w:r w:rsidR="00203814"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 xml:space="preserve">rotects against any anticipated threats or hazards to the security or integrity of such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rotects against unauthorized access to or use of such information that could result in substantial harm or inconvenience to any c</w:t>
      </w:r>
      <w:r w:rsidR="00C96992"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w:t>
      </w:r>
    </w:p>
    <w:p w14:paraId="7A46F693" w14:textId="0F6E70A0" w:rsidR="00337788" w:rsidRPr="00DD341B" w:rsidRDefault="00337788" w:rsidP="00DD341B">
      <w:pPr>
        <w:pStyle w:val="NoSpacing"/>
        <w:rPr>
          <w:rFonts w:ascii="Times New Roman" w:hAnsi="Times New Roman"/>
        </w:rPr>
      </w:pPr>
    </w:p>
    <w:p w14:paraId="2C32E73D" w14:textId="77777777" w:rsidR="00EA0627" w:rsidRPr="00DD341B" w:rsidRDefault="00EA0627" w:rsidP="00DD341B">
      <w:pPr>
        <w:spacing w:after="0"/>
        <w:ind w:left="720"/>
        <w:rPr>
          <w:rFonts w:ascii="Times New Roman" w:hAnsi="Times New Roman"/>
          <w:color w:val="4F5151"/>
        </w:rPr>
      </w:pPr>
    </w:p>
    <w:p w14:paraId="75ADFCA0" w14:textId="77777777" w:rsidR="00B277A6" w:rsidRPr="00DD341B" w:rsidRDefault="00EA0627" w:rsidP="00DD341B">
      <w:pPr>
        <w:spacing w:after="0"/>
        <w:rPr>
          <w:rFonts w:ascii="Times New Roman" w:hAnsi="Times New Roman"/>
          <w:b/>
          <w:u w:val="single"/>
        </w:rPr>
      </w:pPr>
      <w:r w:rsidRPr="00DD341B">
        <w:rPr>
          <w:rFonts w:ascii="Times New Roman" w:hAnsi="Times New Roman"/>
          <w:b/>
          <w:u w:val="single"/>
        </w:rPr>
        <w:t>GAINFUL EMPLOYMENT</w:t>
      </w:r>
    </w:p>
    <w:p w14:paraId="37860520" w14:textId="5513DA63" w:rsidR="00B277A6" w:rsidRPr="00DD341B" w:rsidRDefault="00B277A6" w:rsidP="00DD341B">
      <w:pPr>
        <w:spacing w:after="0"/>
        <w:rPr>
          <w:rFonts w:ascii="Times New Roman" w:hAnsi="Times New Roman"/>
          <w:b/>
          <w:u w:val="single"/>
        </w:rPr>
      </w:pPr>
      <w:r w:rsidRPr="00DD341B">
        <w:rPr>
          <w:rFonts w:ascii="Times New Roman" w:eastAsia="Times New Roman" w:hAnsi="Times New Roman"/>
        </w:rPr>
        <w:t>Generally, in order to be eligible for funding under the Higher Education Act Title IV student assistance programs, an educational program must lead to a degree at a non-profit or public institution or it must prepare students for "gainful employment in a recognized occupation."  Therefore, with very few exceptions, any non-degree program offered by non-profit or public institutions and all educational programs offered at for-profit institutions must lead to gainful employment.</w:t>
      </w:r>
    </w:p>
    <w:p w14:paraId="0941AC2F" w14:textId="2EC17F36" w:rsidR="00EA0627" w:rsidRPr="00DD341B" w:rsidRDefault="00B277A6" w:rsidP="00DD341B">
      <w:pPr>
        <w:shd w:val="clear" w:color="auto" w:fill="FFFFFF"/>
        <w:spacing w:before="100" w:beforeAutospacing="1"/>
        <w:rPr>
          <w:rFonts w:ascii="Times New Roman" w:eastAsia="Arial Narrow Bold" w:hAnsi="Times New Roman"/>
          <w:b/>
          <w:bCs/>
          <w:u w:val="single"/>
        </w:rPr>
      </w:pPr>
      <w:r w:rsidRPr="00DD341B">
        <w:rPr>
          <w:rFonts w:ascii="Times New Roman" w:eastAsia="Times New Roman" w:hAnsi="Times New Roman"/>
        </w:rPr>
        <w:t xml:space="preserve">Apex Academy has taken advantage or GE Early Implementation, which generally reports employment information to current and perspective student information about the institution’s Gainful Employment program through a disclosure template developed by Department of Education. </w:t>
      </w:r>
    </w:p>
    <w:p w14:paraId="7D12381C" w14:textId="77777777" w:rsidR="00EA0627" w:rsidRPr="00DD341B" w:rsidRDefault="00EA0627" w:rsidP="00DD341B">
      <w:pPr>
        <w:spacing w:after="0"/>
        <w:rPr>
          <w:rFonts w:ascii="Times New Roman" w:hAnsi="Times New Roman"/>
          <w:b/>
          <w:u w:val="single"/>
        </w:rPr>
      </w:pPr>
      <w:r w:rsidRPr="00DD341B">
        <w:rPr>
          <w:rFonts w:ascii="Times New Roman" w:hAnsi="Times New Roman"/>
          <w:b/>
          <w:u w:val="single"/>
        </w:rPr>
        <w:t>VOTER REGISTRATION</w:t>
      </w:r>
    </w:p>
    <w:p w14:paraId="3EFF97F0" w14:textId="77777777" w:rsidR="00EA0627" w:rsidRPr="00DD341B" w:rsidRDefault="00EA0627" w:rsidP="00DD341B">
      <w:pPr>
        <w:spacing w:after="0"/>
        <w:rPr>
          <w:rFonts w:ascii="Times New Roman" w:hAnsi="Times New Roman"/>
        </w:rPr>
      </w:pPr>
      <w:r w:rsidRPr="00DD341B">
        <w:rPr>
          <w:rFonts w:ascii="Times New Roman" w:hAnsi="Times New Roman"/>
        </w:rPr>
        <w:t xml:space="preserve">At Apex Academy we encourage all United States Citizens to register to vote when it comes to an election day.  Voter’s registration forms are available online 24/7 at </w:t>
      </w:r>
      <w:hyperlink r:id="rId20" w:history="1">
        <w:r w:rsidRPr="00DD341B">
          <w:rPr>
            <w:rStyle w:val="Hyperlink"/>
            <w:rFonts w:ascii="Times New Roman" w:hAnsi="Times New Roman"/>
          </w:rPr>
          <w:t>https://olvr.sos.state.oh.us/</w:t>
        </w:r>
      </w:hyperlink>
      <w:r w:rsidRPr="00DD341B">
        <w:rPr>
          <w:rFonts w:ascii="Times New Roman" w:hAnsi="Times New Roman"/>
        </w:rPr>
        <w:t xml:space="preserve">  or by accessing the link from the school website.</w:t>
      </w:r>
    </w:p>
    <w:p w14:paraId="7BCFFD83" w14:textId="77777777" w:rsidR="00EA0627" w:rsidRPr="00DD341B" w:rsidRDefault="00EA0627" w:rsidP="00DD341B">
      <w:pPr>
        <w:pStyle w:val="NoSpacing"/>
        <w:rPr>
          <w:rFonts w:ascii="Times New Roman" w:hAnsi="Times New Roman"/>
          <w:b/>
        </w:rPr>
      </w:pPr>
    </w:p>
    <w:p w14:paraId="0B09F076" w14:textId="753D8385" w:rsidR="00EA0627" w:rsidRPr="00DD341B" w:rsidRDefault="00EA0627" w:rsidP="00DD341B">
      <w:pPr>
        <w:pStyle w:val="NoSpacing"/>
        <w:rPr>
          <w:rFonts w:ascii="Times New Roman" w:hAnsi="Times New Roman"/>
          <w:b/>
          <w:u w:val="single"/>
        </w:rPr>
      </w:pPr>
      <w:r w:rsidRPr="00DD341B">
        <w:rPr>
          <w:rFonts w:ascii="Times New Roman" w:hAnsi="Times New Roman"/>
          <w:b/>
          <w:u w:val="single"/>
        </w:rPr>
        <w:t>CONSTITUTION DAY</w:t>
      </w:r>
    </w:p>
    <w:p w14:paraId="548E95B6" w14:textId="1F647AF9" w:rsidR="00EA0627" w:rsidRPr="004807B9" w:rsidRDefault="00EA0627" w:rsidP="00DD341B">
      <w:pPr>
        <w:pStyle w:val="NoSpacing"/>
        <w:rPr>
          <w:rFonts w:ascii="Times New Roman" w:hAnsi="Times New Roman"/>
          <w:sz w:val="24"/>
          <w:szCs w:val="24"/>
        </w:rPr>
      </w:pPr>
      <w:r w:rsidRPr="00DD341B">
        <w:rPr>
          <w:rFonts w:ascii="Times New Roman" w:hAnsi="Times New Roman"/>
        </w:rPr>
        <w:t>Section 111 requires that Constitution Day be held on September 17 of each year, commemorating the signing of the Constitution.  However, when September 17 falls on a Saturday, Sunday, Monday or holiday, Constitution Day shall be held during the preceding or following week.  Apex Academy will celebrate Constitution Days as stipulated on Section J. of Pub. L 108-447, the “Consolidated Appropriations Act, 2005” Dec. 8, 2004</w:t>
      </w:r>
      <w:r w:rsidR="004807B9">
        <w:rPr>
          <w:rFonts w:ascii="Times New Roman" w:hAnsi="Times New Roman"/>
        </w:rPr>
        <w:t>.</w:t>
      </w:r>
      <w:r w:rsidR="004807B9" w:rsidRPr="004807B9">
        <w:rPr>
          <w:rFonts w:ascii="Times New Roman" w:hAnsi="Times New Roman"/>
        </w:rPr>
        <w:t xml:space="preserve"> All students and instructors present must sign in on attendance sheet.</w:t>
      </w:r>
      <w:r w:rsidR="004807B9">
        <w:rPr>
          <w:rFonts w:ascii="Times New Roman" w:hAnsi="Times New Roman"/>
          <w:sz w:val="24"/>
          <w:szCs w:val="24"/>
        </w:rPr>
        <w:t xml:space="preserve"> </w:t>
      </w:r>
    </w:p>
    <w:p w14:paraId="7C0C0C93" w14:textId="754B5105" w:rsidR="00BF294E" w:rsidRPr="00DD341B" w:rsidRDefault="00BF294E" w:rsidP="00DD341B">
      <w:pPr>
        <w:pStyle w:val="NoSpacing"/>
        <w:rPr>
          <w:rFonts w:ascii="Times New Roman" w:hAnsi="Times New Roman"/>
        </w:rPr>
      </w:pPr>
    </w:p>
    <w:p w14:paraId="1A007BA3" w14:textId="77777777" w:rsidR="00BF294E" w:rsidRPr="00DD341B" w:rsidRDefault="00BF294E" w:rsidP="00DD341B">
      <w:pPr>
        <w:spacing w:after="0"/>
        <w:rPr>
          <w:rFonts w:ascii="Times New Roman" w:hAnsi="Times New Roman"/>
          <w:b/>
          <w:u w:val="single"/>
        </w:rPr>
      </w:pPr>
      <w:r w:rsidRPr="00DD341B">
        <w:rPr>
          <w:rFonts w:ascii="Times New Roman" w:hAnsi="Times New Roman"/>
          <w:b/>
          <w:u w:val="single"/>
        </w:rPr>
        <w:t>HOW DO I QUALIFY?</w:t>
      </w:r>
    </w:p>
    <w:p w14:paraId="1F93DD1B" w14:textId="29066F57" w:rsidR="00BF294E" w:rsidRPr="00DD341B" w:rsidRDefault="00BF294E" w:rsidP="00DD341B">
      <w:pPr>
        <w:spacing w:after="0"/>
        <w:rPr>
          <w:rFonts w:ascii="Times New Roman" w:hAnsi="Times New Roman"/>
        </w:rPr>
      </w:pPr>
      <w:r w:rsidRPr="00DD341B">
        <w:rPr>
          <w:rFonts w:ascii="Times New Roman" w:hAnsi="Times New Roman"/>
        </w:rPr>
        <w:t>To determine if you</w:t>
      </w:r>
      <w:r w:rsidR="00133DCA">
        <w:rPr>
          <w:rFonts w:ascii="Times New Roman" w:hAnsi="Times New Roman"/>
        </w:rPr>
        <w:t xml:space="preserve"> qualify</w:t>
      </w:r>
      <w:r w:rsidRPr="00DD341B">
        <w:rPr>
          <w:rFonts w:ascii="Times New Roman" w:hAnsi="Times New Roman"/>
        </w:rPr>
        <w:t>, the United States Department of Education uses a standard formula, established by Congress, to evaluate the portion you report when you apply.  The formula produces an Expected Family Contribution (EFC) number.  Your Student Aid Report (SAR) contains this number, in the upper right corner of page 1.  This number will determine if you’re eligible for a Pell Grant and how much.</w:t>
      </w:r>
    </w:p>
    <w:p w14:paraId="6326ACF0" w14:textId="4D219ED7" w:rsidR="00BF294E" w:rsidRPr="00DD341B" w:rsidRDefault="00BF294E" w:rsidP="00DD341B">
      <w:pPr>
        <w:rPr>
          <w:rFonts w:ascii="Times New Roman" w:hAnsi="Times New Roman"/>
        </w:rPr>
      </w:pPr>
      <w:r w:rsidRPr="00DD341B">
        <w:rPr>
          <w:rFonts w:ascii="Times New Roman" w:hAnsi="Times New Roman"/>
        </w:rPr>
        <w:lastRenderedPageBreak/>
        <w:t>You need to complete the FAFSA to be eligible for Financial Aid and determine what you’ll qualify to receive.</w:t>
      </w:r>
    </w:p>
    <w:p w14:paraId="0A6CBBC6" w14:textId="77777777" w:rsidR="00B6714E" w:rsidRPr="00DD341B" w:rsidRDefault="00B6714E" w:rsidP="00DD341B">
      <w:pPr>
        <w:spacing w:after="0"/>
        <w:rPr>
          <w:rFonts w:ascii="Times New Roman" w:hAnsi="Times New Roman"/>
          <w:b/>
        </w:rPr>
      </w:pPr>
      <w:r w:rsidRPr="00DD341B">
        <w:rPr>
          <w:rFonts w:ascii="Times New Roman" w:hAnsi="Times New Roman"/>
          <w:b/>
        </w:rPr>
        <w:t>FREQUENTLY REQUESTED INFORMATION</w:t>
      </w:r>
    </w:p>
    <w:p w14:paraId="086C59B9" w14:textId="77777777" w:rsidR="00B6714E" w:rsidRPr="00DD341B" w:rsidRDefault="00B6714E" w:rsidP="00DD341B">
      <w:pPr>
        <w:spacing w:after="0"/>
        <w:rPr>
          <w:rFonts w:ascii="Times New Roman" w:hAnsi="Times New Roman"/>
          <w:bCs/>
        </w:rPr>
      </w:pPr>
      <w:r w:rsidRPr="00DD341B">
        <w:rPr>
          <w:rFonts w:ascii="Times New Roman" w:hAnsi="Times New Roman"/>
          <w:bCs/>
        </w:rPr>
        <w:t>FASFA Information Center . . . . . . . . . . . . . . . . . . . . . . . . . . . . . .     1-800-433-3243</w:t>
      </w:r>
    </w:p>
    <w:p w14:paraId="1DD78CC7" w14:textId="269B6148" w:rsidR="00B6714E" w:rsidRPr="00DD341B" w:rsidRDefault="00B6714E" w:rsidP="00DD341B">
      <w:pPr>
        <w:spacing w:after="0"/>
        <w:rPr>
          <w:rFonts w:ascii="Times New Roman" w:hAnsi="Times New Roman"/>
          <w:bCs/>
        </w:rPr>
      </w:pPr>
      <w:r w:rsidRPr="00DD341B">
        <w:rPr>
          <w:rFonts w:ascii="Times New Roman" w:hAnsi="Times New Roman"/>
          <w:bCs/>
        </w:rPr>
        <w:t>FASFA Website. . . . . . . . . . . . . . . . . . . . . . . . . . . . . . . . .... www.studentaid.ed.gov</w:t>
      </w:r>
    </w:p>
    <w:p w14:paraId="108FCAFD" w14:textId="77777777" w:rsidR="00B6714E" w:rsidRPr="00DD341B" w:rsidRDefault="00B6714E" w:rsidP="00DD341B">
      <w:pPr>
        <w:pStyle w:val="NoSpacing"/>
        <w:rPr>
          <w:rFonts w:ascii="Times New Roman" w:hAnsi="Times New Roman"/>
          <w:b/>
          <w:u w:val="single"/>
        </w:rPr>
      </w:pPr>
    </w:p>
    <w:p w14:paraId="5DC54FDF" w14:textId="2657C791" w:rsidR="00BF294E" w:rsidRPr="00DD341B" w:rsidRDefault="00BF294E" w:rsidP="00DD341B">
      <w:pPr>
        <w:pStyle w:val="NoSpacing"/>
        <w:rPr>
          <w:rFonts w:ascii="Times New Roman" w:hAnsi="Times New Roman"/>
          <w:u w:val="single"/>
        </w:rPr>
      </w:pPr>
      <w:r w:rsidRPr="00DD341B">
        <w:rPr>
          <w:rFonts w:ascii="Times New Roman" w:hAnsi="Times New Roman"/>
          <w:b/>
          <w:u w:val="single"/>
        </w:rPr>
        <w:t>WHEN DO I APPLY?</w:t>
      </w:r>
      <w:r w:rsidRPr="00DD341B">
        <w:rPr>
          <w:rFonts w:ascii="Times New Roman" w:hAnsi="Times New Roman"/>
          <w:u w:val="single"/>
        </w:rPr>
        <w:t xml:space="preserve"> </w:t>
      </w:r>
    </w:p>
    <w:p w14:paraId="7596124C" w14:textId="7195167D" w:rsidR="00BF294E" w:rsidRPr="00DD341B" w:rsidRDefault="00BF294E" w:rsidP="00DD341B">
      <w:pPr>
        <w:pStyle w:val="NoSpacing"/>
        <w:rPr>
          <w:rFonts w:ascii="Times New Roman" w:hAnsi="Times New Roman"/>
        </w:rPr>
      </w:pPr>
      <w:r w:rsidRPr="00DD341B">
        <w:rPr>
          <w:rFonts w:ascii="Times New Roman" w:hAnsi="Times New Roman"/>
        </w:rPr>
        <w:t>Students can submit their FAFSA o</w:t>
      </w:r>
      <w:r w:rsidR="008E7398" w:rsidRPr="00DD341B">
        <w:rPr>
          <w:rFonts w:ascii="Times New Roman" w:hAnsi="Times New Roman"/>
        </w:rPr>
        <w:t>r</w:t>
      </w:r>
      <w:r w:rsidRPr="00DD341B">
        <w:rPr>
          <w:rFonts w:ascii="Times New Roman" w:hAnsi="Times New Roman"/>
        </w:rPr>
        <w:t xml:space="preserve"> FAFSA Renewal on October 1, (you can’t apply or reapply before this date). </w:t>
      </w:r>
    </w:p>
    <w:p w14:paraId="1D4E1C85" w14:textId="71C72250" w:rsidR="00BF294E" w:rsidRPr="00DD341B" w:rsidRDefault="00BF294E" w:rsidP="00DD341B">
      <w:pPr>
        <w:pStyle w:val="NoSpacing"/>
        <w:rPr>
          <w:rFonts w:ascii="Times New Roman" w:hAnsi="Times New Roman"/>
        </w:rPr>
      </w:pPr>
      <w:r w:rsidRPr="00DD341B">
        <w:rPr>
          <w:rFonts w:ascii="Times New Roman" w:hAnsi="Times New Roman"/>
        </w:rPr>
        <w:t>Note: You must reapply for federal aid every year.  Also, if you change schools, your aid doesn’t go with you.  Check with your new school to find out what steps you must take to continue receiving financial aid.</w:t>
      </w:r>
    </w:p>
    <w:p w14:paraId="7F7C5490" w14:textId="29685A06" w:rsidR="00C76604" w:rsidRPr="00DD341B" w:rsidRDefault="00C76604" w:rsidP="00DD341B">
      <w:pPr>
        <w:pStyle w:val="NoSpacing"/>
        <w:rPr>
          <w:rFonts w:ascii="Times New Roman" w:hAnsi="Times New Roman"/>
        </w:rPr>
      </w:pPr>
      <w:r w:rsidRPr="00DD341B">
        <w:rPr>
          <w:rFonts w:ascii="Times New Roman" w:hAnsi="Times New Roman"/>
        </w:rPr>
        <w:t>FASFA Deadline - applications must be received by June 30 (Award Year).  SAR’s must be submitted to the Financial Aid Office by June 30</w:t>
      </w:r>
      <w:r w:rsidRPr="00DD341B">
        <w:rPr>
          <w:rFonts w:ascii="Times New Roman" w:hAnsi="Times New Roman"/>
          <w:vertAlign w:val="superscript"/>
        </w:rPr>
        <w:t>th</w:t>
      </w:r>
      <w:r w:rsidRPr="00DD341B">
        <w:rPr>
          <w:rFonts w:ascii="Times New Roman" w:hAnsi="Times New Roman"/>
        </w:rPr>
        <w:t>, or your last day of enrollment in Award Year whichever comes first.  A valid SAR/ESAR requires signatures of student, spouse, and parents, if applicable.</w:t>
      </w:r>
    </w:p>
    <w:p w14:paraId="28EEE715" w14:textId="679F7FC7" w:rsidR="000C3690" w:rsidRDefault="00BF294E" w:rsidP="00DD341B">
      <w:pPr>
        <w:pStyle w:val="NoSpacing"/>
        <w:rPr>
          <w:rFonts w:ascii="Times New Roman" w:hAnsi="Times New Roman"/>
        </w:rPr>
      </w:pPr>
      <w:r w:rsidRPr="00DD341B">
        <w:rPr>
          <w:rFonts w:ascii="Times New Roman" w:hAnsi="Times New Roman"/>
        </w:rPr>
        <w:t xml:space="preserve">Go to </w:t>
      </w:r>
      <w:r w:rsidRPr="00DD341B">
        <w:rPr>
          <w:rFonts w:ascii="Times New Roman" w:hAnsi="Times New Roman"/>
          <w:b/>
        </w:rPr>
        <w:t xml:space="preserve">FAFSA website </w:t>
      </w:r>
      <w:hyperlink r:id="rId21" w:history="1">
        <w:r w:rsidRPr="00DD341B">
          <w:rPr>
            <w:rStyle w:val="Hyperlink"/>
            <w:rFonts w:ascii="Times New Roman" w:hAnsi="Times New Roman"/>
            <w:b/>
          </w:rPr>
          <w:t>www.fafsa.ed.gov</w:t>
        </w:r>
      </w:hyperlink>
      <w:r w:rsidRPr="00DD341B">
        <w:rPr>
          <w:rFonts w:ascii="Times New Roman" w:hAnsi="Times New Roman"/>
          <w:b/>
        </w:rPr>
        <w:t xml:space="preserve"> </w:t>
      </w:r>
      <w:r w:rsidRPr="00DD341B">
        <w:rPr>
          <w:rFonts w:ascii="Times New Roman" w:hAnsi="Times New Roman"/>
        </w:rPr>
        <w:t>and follow step 1, 2, 3.</w:t>
      </w:r>
    </w:p>
    <w:p w14:paraId="6CF5F2B8" w14:textId="77777777" w:rsidR="006C14F9" w:rsidRPr="00DD341B" w:rsidRDefault="006C14F9" w:rsidP="00DD341B">
      <w:pPr>
        <w:pStyle w:val="NoSpacing"/>
        <w:rPr>
          <w:rFonts w:ascii="Times New Roman" w:hAnsi="Times New Roman"/>
        </w:rPr>
      </w:pPr>
    </w:p>
    <w:p w14:paraId="550A4E9F"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HOW MUCH MONEY CAN I GET?</w:t>
      </w:r>
      <w:r w:rsidRPr="00DD341B">
        <w:rPr>
          <w:rFonts w:ascii="Times New Roman" w:hAnsi="Times New Roman"/>
          <w:b/>
          <w:highlight w:val="cyan"/>
          <w:u w:val="single"/>
        </w:rPr>
        <w:t xml:space="preserve"> </w:t>
      </w:r>
    </w:p>
    <w:p w14:paraId="7252871E" w14:textId="77777777" w:rsidR="000C3690" w:rsidRPr="00DD341B" w:rsidRDefault="000C3690" w:rsidP="00DD341B">
      <w:pPr>
        <w:pStyle w:val="NoSpacing"/>
        <w:rPr>
          <w:rFonts w:ascii="Times New Roman" w:hAnsi="Times New Roman"/>
        </w:rPr>
      </w:pPr>
      <w:r w:rsidRPr="00DD341B">
        <w:rPr>
          <w:rFonts w:ascii="Times New Roman" w:hAnsi="Times New Roman"/>
        </w:rPr>
        <w:t xml:space="preserve">Awards will depend on program funding.  How much you will get will depend not only on your Estimated Family Contribution (EFC) but also on your Cost of Attendance, whether you’re full-time or part-time student, and whether you attend school for a full academic year or less. </w:t>
      </w:r>
    </w:p>
    <w:p w14:paraId="731B32EB" w14:textId="4CB1DD26" w:rsidR="001A5F59" w:rsidRPr="00DD341B" w:rsidRDefault="000C3690" w:rsidP="00DD341B">
      <w:pPr>
        <w:pStyle w:val="NoSpacing"/>
        <w:rPr>
          <w:rFonts w:ascii="Times New Roman" w:hAnsi="Times New Roman"/>
        </w:rPr>
      </w:pPr>
      <w:r w:rsidRPr="00DD341B">
        <w:rPr>
          <w:rFonts w:ascii="Times New Roman" w:hAnsi="Times New Roman"/>
        </w:rPr>
        <w:t>Pell Grant eligible students may only</w:t>
      </w:r>
      <w:r w:rsidR="005759D8" w:rsidRPr="00DD341B">
        <w:rPr>
          <w:rFonts w:ascii="Times New Roman" w:hAnsi="Times New Roman"/>
        </w:rPr>
        <w:t xml:space="preserve"> get</w:t>
      </w:r>
      <w:r w:rsidRPr="00DD341B">
        <w:rPr>
          <w:rFonts w:ascii="Times New Roman" w:hAnsi="Times New Roman"/>
        </w:rPr>
        <w:t xml:space="preserve"> one Pell Grant in an Award Year and you may not receive Pell Grant funds from more than one school at a time.</w:t>
      </w:r>
    </w:p>
    <w:p w14:paraId="6A5C53D9" w14:textId="77777777" w:rsidR="00735D78" w:rsidRPr="00DD341B" w:rsidRDefault="00735D78" w:rsidP="00DD341B">
      <w:pPr>
        <w:pStyle w:val="NoSpacing"/>
        <w:rPr>
          <w:rFonts w:ascii="Times New Roman" w:hAnsi="Times New Roman"/>
          <w:b/>
        </w:rPr>
      </w:pPr>
    </w:p>
    <w:p w14:paraId="3306D239" w14:textId="79C08933" w:rsidR="00735D78" w:rsidRPr="00E275D8" w:rsidRDefault="00735D78" w:rsidP="00DD341B">
      <w:pPr>
        <w:pStyle w:val="NoSpacing"/>
        <w:rPr>
          <w:rFonts w:ascii="Times New Roman" w:hAnsi="Times New Roman"/>
          <w:b/>
          <w:u w:val="single"/>
        </w:rPr>
      </w:pPr>
      <w:r w:rsidRPr="00E275D8">
        <w:rPr>
          <w:rFonts w:ascii="Times New Roman" w:hAnsi="Times New Roman"/>
          <w:b/>
          <w:u w:val="single"/>
        </w:rPr>
        <w:t>ADDITIONAL CONSUMER INFORMATION</w:t>
      </w:r>
    </w:p>
    <w:p w14:paraId="27BBB059" w14:textId="77777777" w:rsidR="00735D78" w:rsidRPr="00DD341B" w:rsidRDefault="00735D78" w:rsidP="00DD341B">
      <w:pPr>
        <w:pStyle w:val="NoSpacing"/>
        <w:rPr>
          <w:rFonts w:ascii="Times New Roman" w:hAnsi="Times New Roman"/>
        </w:rPr>
      </w:pPr>
      <w:r w:rsidRPr="00DD341B">
        <w:rPr>
          <w:rFonts w:ascii="Times New Roman" w:hAnsi="Times New Roman"/>
        </w:rPr>
        <w:t>It is the student’s responsibility to comply with all obligations involved in the receipt of Federal and/or State Aid.  For more information about these programs, including application procedures, eligibility requirements, amounts of eligibility, rights and obligations pertaining to each program including Loan consolidation consult the following sources:  The Federal Pamphlet, Federal Student Aid Fact Sheet has information about Federal Pell Grants, and Federal Direct Loans/GSL. For more information regarding the specific requirements each Financial Aid Program, please refer to the United States Department of Education Student Guide.  It is also available at the Financial Aid Office.</w:t>
      </w:r>
    </w:p>
    <w:p w14:paraId="16937BF3" w14:textId="77777777" w:rsidR="00735D78" w:rsidRPr="00DD341B" w:rsidRDefault="00735D78" w:rsidP="00DD341B">
      <w:pPr>
        <w:pStyle w:val="NoSpacing"/>
        <w:rPr>
          <w:rFonts w:ascii="Times New Roman" w:hAnsi="Times New Roman"/>
        </w:rPr>
      </w:pPr>
    </w:p>
    <w:p w14:paraId="36C0A5F0" w14:textId="07DEEB2B" w:rsidR="001A5F59" w:rsidRPr="00DD341B" w:rsidRDefault="001A5F59" w:rsidP="00DD341B">
      <w:pPr>
        <w:pStyle w:val="NoSpacing"/>
        <w:rPr>
          <w:rFonts w:ascii="Times New Roman" w:hAnsi="Times New Roman"/>
        </w:rPr>
      </w:pPr>
      <w:r w:rsidRPr="00DD341B">
        <w:rPr>
          <w:rFonts w:ascii="Times New Roman" w:hAnsi="Times New Roman"/>
        </w:rPr>
        <w:t>Apex Academy issues an aid request to The Boston Educational Network and BEN reviews the student’s demographics and ISIR information and if the file is complete</w:t>
      </w:r>
      <w:r w:rsidR="009F1869" w:rsidRPr="00DD341B">
        <w:rPr>
          <w:rFonts w:ascii="Times New Roman" w:hAnsi="Times New Roman"/>
        </w:rPr>
        <w:t xml:space="preserve"> then BEN</w:t>
      </w:r>
      <w:r w:rsidRPr="00DD341B">
        <w:rPr>
          <w:rFonts w:ascii="Times New Roman" w:hAnsi="Times New Roman"/>
        </w:rPr>
        <w:t xml:space="preserve"> will provide Apex with an Award Letter for the student. </w:t>
      </w:r>
    </w:p>
    <w:p w14:paraId="61F6167F" w14:textId="38C9E931" w:rsidR="000C3690" w:rsidRPr="00DD341B" w:rsidRDefault="000C3690" w:rsidP="00DD341B">
      <w:pPr>
        <w:pStyle w:val="NoSpacing"/>
        <w:rPr>
          <w:rFonts w:ascii="Times New Roman" w:hAnsi="Times New Roman"/>
        </w:rPr>
      </w:pPr>
    </w:p>
    <w:p w14:paraId="700BDAB6"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 xml:space="preserve">HOW WILL I BE PAID? </w:t>
      </w:r>
    </w:p>
    <w:p w14:paraId="66FBAD3B" w14:textId="58A19D20" w:rsidR="00920269" w:rsidRPr="00DD341B" w:rsidRDefault="000C3690" w:rsidP="00DD341B">
      <w:pPr>
        <w:pStyle w:val="NoSpacing"/>
        <w:rPr>
          <w:rFonts w:ascii="Times New Roman" w:hAnsi="Times New Roman"/>
        </w:rPr>
      </w:pPr>
      <w:r w:rsidRPr="00DD341B">
        <w:rPr>
          <w:rFonts w:ascii="Times New Roman" w:hAnsi="Times New Roman"/>
        </w:rPr>
        <w:t>Apex Academy may credit the Pell Grant and Federal Direct Loan funds to your school account.  Apex Academy must tell you in writing how and when you’ll be paid and how much the Pell Grant and Federal Direct Loan(s) will be.  Schools must pay you at least once per term (semester, trimester, or quarter).  Schools that don’t use formally defined, traditional, term must pay you at least twice per academic year.</w:t>
      </w:r>
    </w:p>
    <w:p w14:paraId="4B15ADDD" w14:textId="19BBDDF1" w:rsidR="00735D78" w:rsidRPr="00DD341B" w:rsidRDefault="00735D78" w:rsidP="00DD341B">
      <w:pPr>
        <w:pStyle w:val="NoSpacing"/>
        <w:rPr>
          <w:rFonts w:ascii="Times New Roman" w:hAnsi="Times New Roman"/>
        </w:rPr>
      </w:pPr>
    </w:p>
    <w:p w14:paraId="03991A4E" w14:textId="77777777" w:rsidR="00735D78" w:rsidRPr="00E275D8" w:rsidRDefault="00735D78" w:rsidP="00DD341B">
      <w:pPr>
        <w:autoSpaceDE w:val="0"/>
        <w:autoSpaceDN w:val="0"/>
        <w:adjustRightInd w:val="0"/>
        <w:spacing w:after="0"/>
        <w:rPr>
          <w:rFonts w:ascii="Times New Roman" w:eastAsia="Times New Roman" w:hAnsi="Times New Roman"/>
          <w:b/>
          <w:u w:val="single"/>
        </w:rPr>
      </w:pPr>
      <w:r w:rsidRPr="00E275D8">
        <w:rPr>
          <w:rFonts w:ascii="Times New Roman" w:eastAsia="Times New Roman" w:hAnsi="Times New Roman"/>
          <w:b/>
          <w:u w:val="single"/>
        </w:rPr>
        <w:t>DISBURSEMENT RESTRICTIONS – 30 DAY, FIRST TIME, FIRST YEAR UNDERGRADUATE STUDENTS</w:t>
      </w:r>
    </w:p>
    <w:p w14:paraId="2392E3E6" w14:textId="77777777" w:rsidR="00735D78" w:rsidRPr="00DD341B" w:rsidRDefault="00735D78" w:rsidP="00DD341B">
      <w:pPr>
        <w:autoSpaceDE w:val="0"/>
        <w:autoSpaceDN w:val="0"/>
        <w:adjustRightInd w:val="0"/>
        <w:spacing w:after="0"/>
        <w:rPr>
          <w:rFonts w:ascii="Times New Roman" w:eastAsia="Times New Roman" w:hAnsi="Times New Roman"/>
          <w:b/>
        </w:rPr>
      </w:pPr>
      <w:r w:rsidRPr="00DD341B">
        <w:rPr>
          <w:rFonts w:ascii="Times New Roman" w:eastAsia="Times New Roman" w:hAnsi="Times New Roman"/>
        </w:rPr>
        <w:t xml:space="preserve">There are some Title IV, HEA funds that you were scheduled to receive that cannot be disbursed to you once you withdraw because of other eligibility requirements. </w:t>
      </w:r>
    </w:p>
    <w:p w14:paraId="5C901E21" w14:textId="7954621A" w:rsidR="000C3690" w:rsidRPr="00DD341B" w:rsidRDefault="00735D78" w:rsidP="00DD341B">
      <w:pPr>
        <w:autoSpaceDE w:val="0"/>
        <w:autoSpaceDN w:val="0"/>
        <w:adjustRightInd w:val="0"/>
        <w:spacing w:after="260"/>
        <w:rPr>
          <w:rFonts w:ascii="Times New Roman" w:eastAsia="Times New Roman" w:hAnsi="Times New Roman"/>
        </w:rPr>
      </w:pPr>
      <w:r w:rsidRPr="00DD341B">
        <w:rPr>
          <w:rFonts w:ascii="Times New Roman" w:eastAsia="Times New Roman" w:hAnsi="Times New Roman"/>
        </w:rPr>
        <w:t xml:space="preserve">For example, if you are a first-time, first-year undergraduate student and you have not completed the first 30 days of your program before you withdraw, you will not receive any Direct Loan funds that you would have received had you remained enrolled past the 30th day. </w:t>
      </w:r>
    </w:p>
    <w:p w14:paraId="4F7EE6EB" w14:textId="3342DFE6"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CREDIT BALANCE ISSUANCE</w:t>
      </w:r>
    </w:p>
    <w:p w14:paraId="526DB3AA" w14:textId="2B52D702" w:rsidR="000C3690" w:rsidRPr="00DD341B" w:rsidRDefault="000C3690" w:rsidP="00DD341B">
      <w:pPr>
        <w:pStyle w:val="NoSpacing"/>
        <w:rPr>
          <w:rFonts w:ascii="Times New Roman" w:hAnsi="Times New Roman"/>
        </w:rPr>
      </w:pPr>
      <w:r w:rsidRPr="00DD341B">
        <w:rPr>
          <w:rFonts w:ascii="Times New Roman" w:hAnsi="Times New Roman"/>
        </w:rPr>
        <w:lastRenderedPageBreak/>
        <w:t>On the basis of per payment period, a check payable to the student and/or co-payable to the school and the student will be issued within 14 Calendar Days from the Disbursement(s).  It is the students’ responsibility to submit all forms and documentation to the Financial Aid Office in accordance with the deadlines applicable to each program from which Financial Aid is requested.</w:t>
      </w:r>
    </w:p>
    <w:p w14:paraId="240F2C83" w14:textId="752B6DAF" w:rsidR="00956D7A" w:rsidRPr="00DD341B" w:rsidRDefault="00956D7A" w:rsidP="00DD341B">
      <w:pPr>
        <w:pStyle w:val="NoSpacing"/>
        <w:rPr>
          <w:rFonts w:ascii="Times New Roman" w:hAnsi="Times New Roman"/>
        </w:rPr>
      </w:pPr>
    </w:p>
    <w:p w14:paraId="2D71C275" w14:textId="77777777" w:rsidR="00956D7A" w:rsidRPr="00E275D8" w:rsidRDefault="00956D7A" w:rsidP="00DD341B">
      <w:pPr>
        <w:autoSpaceDE w:val="0"/>
        <w:autoSpaceDN w:val="0"/>
        <w:adjustRightInd w:val="0"/>
        <w:spacing w:after="0"/>
        <w:rPr>
          <w:rFonts w:ascii="Times New Roman" w:eastAsia="Times New Roman" w:hAnsi="Times New Roman"/>
          <w:b/>
          <w:bCs/>
          <w:u w:val="single"/>
        </w:rPr>
      </w:pPr>
      <w:r w:rsidRPr="00E275D8">
        <w:rPr>
          <w:rFonts w:ascii="Times New Roman" w:eastAsia="Times New Roman" w:hAnsi="Times New Roman"/>
          <w:b/>
          <w:bCs/>
          <w:u w:val="single"/>
        </w:rPr>
        <w:t xml:space="preserve">TIME FRAME FOR RETURNING AN UNCLAIMED TITLE IV, HEA CREDIT BALANCE </w:t>
      </w:r>
    </w:p>
    <w:p w14:paraId="003DC665" w14:textId="77777777" w:rsidR="00956D7A" w:rsidRPr="00DD341B" w:rsidRDefault="00956D7A"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 xml:space="preserve">If a school attempts to disburse the credit balance by check and the check is not cashed, the school must return the funds no later than 240 days after the date the school issued the check. </w:t>
      </w:r>
    </w:p>
    <w:p w14:paraId="5CF0B388"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If a check is returned to a school or an EFT is rejected, the school may make additional attempts to disburse the funds, provided that those attempts are made not later than 45 days after the funds were returned or rejected. When a check is returned, or EFT is rejected, and the school does not make another attempt to disburse the funds, the funds must be returned before the end of the initial 45-day period.</w:t>
      </w:r>
    </w:p>
    <w:p w14:paraId="19245402"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The school must cease all attempts to disburse the funds and return them no later than 240 days after the date it issued the first check.</w:t>
      </w:r>
    </w:p>
    <w:p w14:paraId="0EF26B90" w14:textId="77777777" w:rsidR="000C3690" w:rsidRPr="00DD341B" w:rsidRDefault="000C3690" w:rsidP="00DD341B">
      <w:pPr>
        <w:pStyle w:val="NoSpacing"/>
        <w:rPr>
          <w:rFonts w:ascii="Times New Roman" w:hAnsi="Times New Roman"/>
        </w:rPr>
      </w:pPr>
    </w:p>
    <w:p w14:paraId="0049D280" w14:textId="6445DB51" w:rsidR="00920269" w:rsidRPr="00DD341B" w:rsidRDefault="00920269" w:rsidP="00DD341B">
      <w:pPr>
        <w:pStyle w:val="NoSpacing"/>
        <w:rPr>
          <w:rFonts w:ascii="Times New Roman" w:hAnsi="Times New Roman"/>
          <w:u w:val="single"/>
        </w:rPr>
      </w:pPr>
      <w:r w:rsidRPr="00DD341B">
        <w:rPr>
          <w:rFonts w:ascii="Times New Roman" w:hAnsi="Times New Roman"/>
          <w:b/>
          <w:u w:val="single"/>
        </w:rPr>
        <w:t>STUDENTS RIGHTS AND RESPONSIBILITIES</w:t>
      </w:r>
    </w:p>
    <w:p w14:paraId="2B1D39EA" w14:textId="77777777" w:rsidR="00920269" w:rsidRPr="00DD341B" w:rsidRDefault="00920269" w:rsidP="00DD341B">
      <w:pPr>
        <w:pStyle w:val="NoSpacing"/>
        <w:rPr>
          <w:rFonts w:ascii="Times New Roman" w:hAnsi="Times New Roman"/>
        </w:rPr>
      </w:pPr>
      <w:r w:rsidRPr="00DD341B">
        <w:rPr>
          <w:rFonts w:ascii="Times New Roman" w:hAnsi="Times New Roman"/>
        </w:rPr>
        <w:t>The student has the right to ask the school:</w:t>
      </w:r>
    </w:p>
    <w:p w14:paraId="1B438F7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The name of its accrediting and licensing organizations.</w:t>
      </w:r>
    </w:p>
    <w:p w14:paraId="09E2A43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About the programs, instructional, laboratory, and other physical facilities, and its faculty.</w:t>
      </w:r>
    </w:p>
    <w:p w14:paraId="56C2945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the cost of attending is and the policy on refunds to students who drop out.</w:t>
      </w:r>
    </w:p>
    <w:p w14:paraId="01C2B172" w14:textId="63D17D42"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financial assistance is available; including information on all federal, state, local, private and institutional financial aid programs</w:t>
      </w:r>
    </w:p>
    <w:p w14:paraId="251E06FB"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What’s the procedures and deadline are for submitting applications for each available financial aid program?</w:t>
      </w:r>
    </w:p>
    <w:p w14:paraId="0BFE973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selects financial aid recipients?</w:t>
      </w:r>
    </w:p>
    <w:p w14:paraId="40FCD7A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determines financial needs?</w:t>
      </w:r>
    </w:p>
    <w:p w14:paraId="3EE9E900"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much of your financial needs, as determined by the school, has been met?</w:t>
      </w:r>
    </w:p>
    <w:p w14:paraId="2E9C7BD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and when the student will be paid?</w:t>
      </w:r>
    </w:p>
    <w:p w14:paraId="4447D4F3"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explain each type and amount of assistance in your financial aid package.</w:t>
      </w:r>
    </w:p>
    <w:p w14:paraId="12C1530F"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is the interest rate on student loan offered, the total amount you must repay, when you must start repaying, and what cancellation or deferment (postponement) provisions apply?</w:t>
      </w:r>
    </w:p>
    <w:p w14:paraId="1D9C25B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reconsider your aid package, if the student believes a mistake has been made, or if your enrollment or financial circumstances have changed.</w:t>
      </w:r>
    </w:p>
    <w:p w14:paraId="0A5EB67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the school determines whether you are making satisfactory progress and what happens if you are not?</w:t>
      </w:r>
    </w:p>
    <w:p w14:paraId="6E8AD1CA"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special facilities and services are available to the handicapped?</w:t>
      </w:r>
    </w:p>
    <w:p w14:paraId="5E9F1510" w14:textId="77777777" w:rsidR="00920269" w:rsidRPr="00DD341B" w:rsidRDefault="00920269" w:rsidP="00DD341B">
      <w:pPr>
        <w:pStyle w:val="NoSpacing"/>
        <w:rPr>
          <w:rFonts w:ascii="Times New Roman" w:hAnsi="Times New Roman"/>
        </w:rPr>
      </w:pPr>
    </w:p>
    <w:p w14:paraId="17F7E932" w14:textId="77777777" w:rsidR="00920269" w:rsidRPr="00DD341B" w:rsidRDefault="00920269" w:rsidP="00DD341B">
      <w:pPr>
        <w:pStyle w:val="NoSpacing"/>
        <w:rPr>
          <w:rFonts w:ascii="Times New Roman" w:hAnsi="Times New Roman"/>
          <w:bCs/>
        </w:rPr>
      </w:pPr>
      <w:r w:rsidRPr="00DD341B">
        <w:rPr>
          <w:rFonts w:ascii="Times New Roman" w:hAnsi="Times New Roman"/>
          <w:bCs/>
        </w:rPr>
        <w:t>It is the student’s responsibility to:</w:t>
      </w:r>
    </w:p>
    <w:p w14:paraId="1CB9E999"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Review and consider all information about the school program before enrolling.</w:t>
      </w:r>
    </w:p>
    <w:p w14:paraId="23436288"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Pay special attention to the application for student financial, and complete it accurately, and submit it on time to the right place.  Errors can delay or prevent the student from receiving financial aid.</w:t>
      </w:r>
    </w:p>
    <w:p w14:paraId="6B27CDF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Provide all documentation, corrections, and/or new information requested by either the financial aid officer or the agency to which you submitted the application.</w:t>
      </w:r>
    </w:p>
    <w:p w14:paraId="7115D01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Notify the school of any information that has changed since you applied.</w:t>
      </w:r>
    </w:p>
    <w:p w14:paraId="6CDD5F0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Read, understand, and keep copies of all forms you are asked to sign.</w:t>
      </w:r>
    </w:p>
    <w:p w14:paraId="03931A1D" w14:textId="2F2F237B"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 xml:space="preserve">Repay any student loan.  When you sign a promissory </w:t>
      </w:r>
      <w:r w:rsidR="007F6D8B" w:rsidRPr="00DD341B">
        <w:rPr>
          <w:rFonts w:ascii="Times New Roman" w:hAnsi="Times New Roman"/>
        </w:rPr>
        <w:t>note,</w:t>
      </w:r>
      <w:r w:rsidRPr="00DD341B">
        <w:rPr>
          <w:rFonts w:ascii="Times New Roman" w:hAnsi="Times New Roman"/>
        </w:rPr>
        <w:t xml:space="preserve"> you are agreeing to repay your loan.</w:t>
      </w:r>
    </w:p>
    <w:p w14:paraId="3D5D6F2D"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Request an exit interview at the time you are leaving the school to determine the net balance of your account with the school as well as the net balance of any student loan.</w:t>
      </w:r>
    </w:p>
    <w:p w14:paraId="447EE45E"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lastRenderedPageBreak/>
        <w:t>Notify the school of change in your name, address, phone number, or attendance status (full-part time student) if you have student loans, you must notify your lender of these changes.</w:t>
      </w:r>
    </w:p>
    <w:p w14:paraId="530BCDE1"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your school’s refund policy.</w:t>
      </w:r>
    </w:p>
    <w:p w14:paraId="06E6018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and comply with the enrollment status, financial charges, financial terms, time allowed to complete, refund policy and termination procedures as specified in the enrollment contract you will be asked to sign.</w:t>
      </w:r>
    </w:p>
    <w:p w14:paraId="40D4D116"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that is your responsibility and your liability when errors are made and funds for which you are not eligible for are advanced to you or credited to your school account.</w:t>
      </w:r>
    </w:p>
    <w:p w14:paraId="6740F9B5" w14:textId="77777777" w:rsidR="00C92B40" w:rsidRPr="00DD341B" w:rsidRDefault="00C92B40" w:rsidP="00DD341B">
      <w:pPr>
        <w:pStyle w:val="NoSpacing"/>
        <w:rPr>
          <w:rFonts w:ascii="Times New Roman" w:hAnsi="Times New Roman"/>
          <w:b/>
          <w:u w:val="single"/>
        </w:rPr>
      </w:pPr>
    </w:p>
    <w:p w14:paraId="4E396C68" w14:textId="42B88FB6" w:rsidR="00C92B40" w:rsidRPr="00DD341B" w:rsidRDefault="00C92B40" w:rsidP="001206EB">
      <w:pPr>
        <w:pStyle w:val="NoSpacing"/>
        <w:ind w:left="90"/>
        <w:rPr>
          <w:rFonts w:ascii="Times New Roman" w:hAnsi="Times New Roman"/>
          <w:b/>
          <w:u w:val="single"/>
        </w:rPr>
      </w:pPr>
      <w:r w:rsidRPr="00DD341B">
        <w:rPr>
          <w:rFonts w:ascii="Times New Roman" w:hAnsi="Times New Roman"/>
          <w:b/>
          <w:u w:val="single"/>
        </w:rPr>
        <w:t>COMPLIANCE STATEMENT</w:t>
      </w:r>
    </w:p>
    <w:p w14:paraId="0C00AFF8" w14:textId="77777777" w:rsidR="00C92B40" w:rsidRPr="00DD341B" w:rsidRDefault="00C92B40" w:rsidP="00DD341B">
      <w:pPr>
        <w:pStyle w:val="NoSpacing"/>
        <w:rPr>
          <w:rFonts w:ascii="Times New Roman" w:hAnsi="Times New Roman"/>
        </w:rPr>
      </w:pPr>
      <w:r w:rsidRPr="00DD341B">
        <w:rPr>
          <w:rFonts w:ascii="Times New Roman" w:hAnsi="Times New Roman"/>
        </w:rPr>
        <w:t>The Federal Privacy Act of 1974 requires that students be notified that the disclosure of his/her social security number is mandatory.  The social security number is used to verify, to process the awarding of funds, the collection of funds, and the tracing of individuals who have borrowed funds from federal, state, or private programs.  This school does not discriminate of the basis of race, religion, creed, color, nationality, sex, or age in their admission policies or in access to employment or the administration of their programs.</w:t>
      </w:r>
    </w:p>
    <w:p w14:paraId="116B7CF0" w14:textId="77777777" w:rsidR="00C92B40" w:rsidRPr="00DD341B" w:rsidRDefault="00C92B40" w:rsidP="00DD341B">
      <w:pPr>
        <w:pStyle w:val="NoSpacing"/>
        <w:rPr>
          <w:rFonts w:ascii="Times New Roman" w:hAnsi="Times New Roman"/>
          <w:color w:val="7030A0"/>
        </w:rPr>
      </w:pPr>
    </w:p>
    <w:p w14:paraId="63A4AD5F" w14:textId="4719DB3F"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
          <w:color w:val="7030A0"/>
          <w:u w:val="single"/>
        </w:rPr>
      </w:pPr>
      <w:r w:rsidRPr="00DD341B">
        <w:rPr>
          <w:rFonts w:ascii="Times New Roman" w:eastAsia="Times New Roman" w:hAnsi="Times New Roman"/>
          <w:b/>
          <w:color w:val="7030A0"/>
          <w:u w:val="single"/>
        </w:rPr>
        <w:t xml:space="preserve">GRIEVANCE POLICY </w:t>
      </w:r>
    </w:p>
    <w:p w14:paraId="3F9BF977" w14:textId="39E7B159"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Grievance Policies are provided for students who believe that they have been unlawfully discriminated against, unfairly treated or harassed in any way. Academic grievances </w:t>
      </w:r>
      <w:r w:rsidR="004D5CCE" w:rsidRPr="00DD341B">
        <w:rPr>
          <w:rFonts w:ascii="Times New Roman" w:eastAsia="Times New Roman" w:hAnsi="Times New Roman"/>
          <w:bCs/>
          <w:color w:val="7030A0"/>
        </w:rPr>
        <w:t>relate</w:t>
      </w:r>
      <w:r w:rsidRPr="00DD341B">
        <w:rPr>
          <w:rFonts w:ascii="Times New Roman" w:eastAsia="Times New Roman" w:hAnsi="Times New Roman"/>
          <w:bCs/>
          <w:color w:val="7030A0"/>
        </w:rPr>
        <w:t xml:space="preserve"> to a complaint about a program, program of study or grade.</w:t>
      </w:r>
    </w:p>
    <w:p w14:paraId="5DBE2FE8"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p>
    <w:p w14:paraId="6440C3C7"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to see the school administrator.  All communications regarding the complaint must be in writing and all meetings and communications will be documented in the student files.  </w:t>
      </w:r>
    </w:p>
    <w:p w14:paraId="23A383BC" w14:textId="77777777" w:rsidR="00C92B40" w:rsidRPr="00DD341B" w:rsidRDefault="00C92B40" w:rsidP="00DD341B">
      <w:pPr>
        <w:spacing w:before="100" w:beforeAutospacing="1" w:after="100" w:afterAutospacing="1"/>
        <w:rPr>
          <w:rFonts w:ascii="Times New Roman" w:eastAsia="Times New Roman" w:hAnsi="Times New Roman"/>
          <w:color w:val="7030A0"/>
        </w:rPr>
      </w:pPr>
      <w:r w:rsidRPr="00DD341B">
        <w:rPr>
          <w:rFonts w:ascii="Times New Roman" w:eastAsia="Times New Roman" w:hAnsi="Times New Roman"/>
          <w:color w:val="7030A0"/>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14:paraId="53017FFD" w14:textId="33389E31"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Cs/>
          <w:color w:val="7030A0"/>
        </w:rPr>
      </w:pPr>
      <w:r w:rsidRPr="00DD341B">
        <w:rPr>
          <w:rFonts w:ascii="Times New Roman" w:eastAsia="Times New Roman" w:hAnsi="Times New Roman"/>
          <w:bCs/>
          <w:color w:val="7030A0"/>
        </w:rPr>
        <w:t>GRIEVANCE PROCEDURE:</w:t>
      </w:r>
    </w:p>
    <w:p w14:paraId="7B97EBB1" w14:textId="77777777" w:rsidR="00C92B40" w:rsidRPr="00DD341B" w:rsidRDefault="00C92B40" w:rsidP="00DD341B">
      <w:pPr>
        <w:pStyle w:val="ListParagraph"/>
        <w:numPr>
          <w:ilvl w:val="0"/>
          <w:numId w:val="10"/>
        </w:numPr>
        <w:spacing w:after="0"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student should register the complaint in writing on the designated form provided by the institution within 60 days of the date that the act which is the subject of the grievance occurred. </w:t>
      </w:r>
    </w:p>
    <w:p w14:paraId="0E39DCE4"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 The complaint form will be given to the school administration. </w:t>
      </w:r>
    </w:p>
    <w:p w14:paraId="5CDBC66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w:t>
      </w:r>
    </w:p>
    <w:p w14:paraId="76576ABB"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If the complaint is of such nature that it cannot be resolved by the management, it will be referred to an appropriate agency if applicable. </w:t>
      </w:r>
    </w:p>
    <w:p w14:paraId="12A677CE"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Depending on the extent and nature of the complaint, interviews with appropriate staff and other students may be necessary to reach a final resolution of the complaint. </w:t>
      </w:r>
    </w:p>
    <w:p w14:paraId="174ED4A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t>
      </w:r>
      <w:r w:rsidRPr="00DD341B">
        <w:rPr>
          <w:rFonts w:ascii="Times New Roman" w:eastAsia="Times New Roman" w:hAnsi="Times New Roman"/>
          <w:color w:val="7030A0"/>
        </w:rPr>
        <w:lastRenderedPageBreak/>
        <w:t xml:space="preserve">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administration shall consider the report and either accept, reject, or modify the recommendations of the committee. Corporate management shall consider the report and either accept, reject, or modify the recommendations of the committee. </w:t>
      </w:r>
    </w:p>
    <w:p w14:paraId="4640FB0F"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Students must exhaust the institution’s internal complaint process before submitting the complaint to the school’s accrediting agency, if applicable. </w:t>
      </w:r>
    </w:p>
    <w:p w14:paraId="3E1FFE6C" w14:textId="77777777" w:rsidR="00CA1986" w:rsidRDefault="00CA1986" w:rsidP="00DD341B">
      <w:pPr>
        <w:autoSpaceDE w:val="0"/>
        <w:autoSpaceDN w:val="0"/>
        <w:adjustRightInd w:val="0"/>
        <w:spacing w:after="0"/>
        <w:rPr>
          <w:rFonts w:ascii="Times New Roman" w:eastAsia="Times New Roman" w:hAnsi="Times New Roman"/>
          <w:color w:val="7030A0"/>
        </w:rPr>
        <w:sectPr w:rsidR="00CA1986" w:rsidSect="00E96BE3">
          <w:type w:val="continuous"/>
          <w:pgSz w:w="12240" w:h="15840"/>
          <w:pgMar w:top="1440" w:right="1080" w:bottom="1440" w:left="1080" w:header="720" w:footer="720" w:gutter="0"/>
          <w:cols w:space="720"/>
          <w:titlePg/>
          <w:docGrid w:linePitch="360"/>
        </w:sectPr>
      </w:pPr>
    </w:p>
    <w:p w14:paraId="45EC59F9" w14:textId="45FE0C05" w:rsidR="00C92B40" w:rsidRPr="00DD341B" w:rsidRDefault="006266E5"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Ohio State Cosmetology and Barber Board</w:t>
      </w:r>
      <w:r w:rsidR="00C92B40" w:rsidRPr="00DD341B">
        <w:rPr>
          <w:rFonts w:ascii="Times New Roman" w:eastAsia="Times New Roman" w:hAnsi="Times New Roman"/>
          <w:color w:val="7030A0"/>
        </w:rPr>
        <w:t xml:space="preserve"> </w:t>
      </w:r>
    </w:p>
    <w:p w14:paraId="17447209"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1929 Gateway Circle</w:t>
      </w:r>
    </w:p>
    <w:p w14:paraId="37D78F2C" w14:textId="244A79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Grove City, </w:t>
      </w:r>
      <w:r w:rsidR="007F6D8B" w:rsidRPr="00DD341B">
        <w:rPr>
          <w:rFonts w:ascii="Times New Roman" w:eastAsia="Times New Roman" w:hAnsi="Times New Roman"/>
          <w:color w:val="7030A0"/>
        </w:rPr>
        <w:t>Ohio 43123</w:t>
      </w:r>
    </w:p>
    <w:p w14:paraId="639C64E5"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(614) 466-3834</w:t>
      </w:r>
    </w:p>
    <w:p w14:paraId="01D7A433"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www.cos.ohio.gov</w:t>
      </w: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p>
    <w:p w14:paraId="48C2E76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 xml:space="preserve">NACCAS </w:t>
      </w:r>
    </w:p>
    <w:p w14:paraId="78355BEC"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3015 Colvin Street</w:t>
      </w:r>
      <w:r w:rsidRPr="00DD341B">
        <w:rPr>
          <w:rFonts w:ascii="Times New Roman" w:eastAsia="Times New Roman" w:hAnsi="Times New Roman"/>
          <w:color w:val="7030A0"/>
        </w:rPr>
        <w:tab/>
      </w:r>
    </w:p>
    <w:p w14:paraId="32147255" w14:textId="595E5B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Alexandria, </w:t>
      </w:r>
      <w:r w:rsidR="007F6D8B" w:rsidRPr="00DD341B">
        <w:rPr>
          <w:rFonts w:ascii="Times New Roman" w:eastAsia="Times New Roman" w:hAnsi="Times New Roman"/>
          <w:color w:val="7030A0"/>
        </w:rPr>
        <w:t>Virginia 22314</w:t>
      </w:r>
    </w:p>
    <w:p w14:paraId="5572FB9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703-600-7600</w:t>
      </w:r>
    </w:p>
    <w:p w14:paraId="372BED50"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hyperlink r:id="rId22" w:history="1">
        <w:r w:rsidRPr="00DD341B">
          <w:rPr>
            <w:rStyle w:val="Hyperlink"/>
            <w:rFonts w:ascii="Times New Roman" w:eastAsia="Times New Roman" w:hAnsi="Times New Roman"/>
            <w:color w:val="7030A0"/>
          </w:rPr>
          <w:t>www.naccas.org</w:t>
        </w:r>
      </w:hyperlink>
    </w:p>
    <w:p w14:paraId="2BCFDAFD" w14:textId="77777777" w:rsidR="00CA1986" w:rsidRDefault="00CA1986" w:rsidP="00DD341B">
      <w:pPr>
        <w:pStyle w:val="NoSpacing"/>
        <w:rPr>
          <w:rFonts w:ascii="Times New Roman" w:hAnsi="Times New Roman"/>
        </w:rPr>
        <w:sectPr w:rsidR="00CA1986" w:rsidSect="00CA1986">
          <w:type w:val="continuous"/>
          <w:pgSz w:w="12240" w:h="15840"/>
          <w:pgMar w:top="1440" w:right="1080" w:bottom="1440" w:left="1080" w:header="720" w:footer="720" w:gutter="0"/>
          <w:cols w:num="2" w:space="720"/>
          <w:titlePg/>
          <w:docGrid w:linePitch="360"/>
        </w:sectPr>
      </w:pPr>
    </w:p>
    <w:p w14:paraId="6BD5B33B" w14:textId="6C705092" w:rsidR="00920269" w:rsidRPr="00DD341B" w:rsidRDefault="00920269" w:rsidP="00DD341B">
      <w:pPr>
        <w:pStyle w:val="NoSpacing"/>
        <w:rPr>
          <w:rFonts w:ascii="Times New Roman" w:hAnsi="Times New Roman"/>
        </w:rPr>
      </w:pPr>
    </w:p>
    <w:p w14:paraId="32E075D7" w14:textId="77777777" w:rsidR="007004C6" w:rsidRPr="00DD341B" w:rsidRDefault="007004C6" w:rsidP="00DD341B">
      <w:pPr>
        <w:spacing w:after="0"/>
        <w:jc w:val="both"/>
        <w:rPr>
          <w:rFonts w:ascii="Times New Roman" w:hAnsi="Times New Roman"/>
          <w:b/>
          <w:u w:val="single"/>
        </w:rPr>
      </w:pPr>
      <w:r w:rsidRPr="00DD341B">
        <w:rPr>
          <w:rFonts w:ascii="Times New Roman" w:hAnsi="Times New Roman"/>
          <w:b/>
          <w:u w:val="single"/>
        </w:rPr>
        <w:t>OUR PROGRAMS</w:t>
      </w:r>
    </w:p>
    <w:p w14:paraId="68158980" w14:textId="77777777" w:rsidR="007004C6" w:rsidRPr="00DD341B" w:rsidRDefault="007004C6" w:rsidP="00DD341B">
      <w:pPr>
        <w:spacing w:after="0"/>
        <w:jc w:val="both"/>
        <w:rPr>
          <w:rFonts w:ascii="Times New Roman" w:hAnsi="Times New Roman"/>
        </w:rPr>
      </w:pPr>
      <w:r w:rsidRPr="00DD341B">
        <w:rPr>
          <w:rFonts w:ascii="Times New Roman" w:hAnsi="Times New Roman"/>
        </w:rPr>
        <w:t>The objectives of the Cosmetology and Advanced Manicurist programs are to prepare students for the state licensing examination and give students the advanced training needed to enter into the chosen profession.</w:t>
      </w:r>
    </w:p>
    <w:p w14:paraId="1D48EFE2" w14:textId="66604C64" w:rsidR="007004C6" w:rsidRPr="00DD341B" w:rsidRDefault="007004C6" w:rsidP="00DD341B">
      <w:pPr>
        <w:jc w:val="both"/>
        <w:rPr>
          <w:rFonts w:ascii="Times New Roman" w:hAnsi="Times New Roman"/>
        </w:rPr>
      </w:pPr>
      <w:r w:rsidRPr="00DD341B">
        <w:rPr>
          <w:rFonts w:ascii="Times New Roman" w:hAnsi="Times New Roman"/>
        </w:rPr>
        <w:t>Training encompasses different types of learning; theoretical knowledge, the foundation of the student’s education, practical experience, the application of knowledge and professional business building skills, which are vital for the student’s success.  Each phase of the students’ education emphasizes a different combination of learning approaches</w:t>
      </w:r>
    </w:p>
    <w:p w14:paraId="122778A9" w14:textId="77777777" w:rsidR="007004C6" w:rsidRPr="00DD341B" w:rsidRDefault="007004C6" w:rsidP="00DD341B">
      <w:pPr>
        <w:jc w:val="both"/>
        <w:rPr>
          <w:rFonts w:ascii="Times New Roman" w:hAnsi="Times New Roman"/>
        </w:rPr>
        <w:sectPr w:rsidR="007004C6" w:rsidRPr="00DD341B" w:rsidSect="00E96BE3">
          <w:type w:val="continuous"/>
          <w:pgSz w:w="12240" w:h="15840"/>
          <w:pgMar w:top="1440" w:right="1080" w:bottom="1440" w:left="1080" w:header="720" w:footer="720" w:gutter="0"/>
          <w:cols w:space="720"/>
          <w:titlePg/>
          <w:docGrid w:linePitch="360"/>
        </w:sectPr>
      </w:pPr>
      <w:r w:rsidRPr="00DD341B">
        <w:rPr>
          <w:rFonts w:ascii="Times New Roman" w:hAnsi="Times New Roman"/>
        </w:rPr>
        <w:t>In both the Cosmetology Program and the Advanced Manicurist Program, licensees may obtain an Independent Contractors License (with no additional training needed), which will allow them to work alone in a salon.</w:t>
      </w:r>
    </w:p>
    <w:p w14:paraId="30420AE2" w14:textId="491D5A33" w:rsidR="007004C6" w:rsidRPr="00DD341B" w:rsidRDefault="007004C6" w:rsidP="00DD341B">
      <w:pPr>
        <w:spacing w:after="0"/>
        <w:jc w:val="both"/>
        <w:rPr>
          <w:rFonts w:ascii="Times New Roman" w:hAnsi="Times New Roman"/>
          <w:b/>
        </w:rPr>
      </w:pPr>
      <w:r w:rsidRPr="00DD341B">
        <w:rPr>
          <w:rFonts w:ascii="Times New Roman" w:hAnsi="Times New Roman"/>
          <w:b/>
        </w:rPr>
        <w:t xml:space="preserve">Cosmetology </w:t>
      </w:r>
      <w:r w:rsidR="00512BD6" w:rsidRPr="00DD341B">
        <w:rPr>
          <w:rFonts w:ascii="Times New Roman" w:hAnsi="Times New Roman"/>
          <w:b/>
        </w:rPr>
        <w:t>Program</w:t>
      </w:r>
    </w:p>
    <w:p w14:paraId="70A845C8" w14:textId="76BC92E0" w:rsidR="007004C6" w:rsidRPr="00DD341B" w:rsidRDefault="007004C6" w:rsidP="00DD341B">
      <w:pPr>
        <w:spacing w:after="0"/>
        <w:jc w:val="both"/>
        <w:rPr>
          <w:rFonts w:ascii="Times New Roman" w:hAnsi="Times New Roman"/>
        </w:rPr>
      </w:pPr>
      <w:r w:rsidRPr="00DD341B">
        <w:rPr>
          <w:rFonts w:ascii="Times New Roman" w:hAnsi="Times New Roman"/>
        </w:rPr>
        <w:t xml:space="preserve">The 1500 clock hour Cosmetology program that has instructor led classroom and clinical training as well as practical hands-on application.  The student will learn the technical, personal and business skills to prepare students for work in a professional salon as a cosmetologist, retail sales specialist, salon manager or salon owner.  </w:t>
      </w:r>
    </w:p>
    <w:p w14:paraId="3B5B8EB1" w14:textId="77777777" w:rsidR="00512BD6" w:rsidRPr="00DD341B" w:rsidRDefault="00512BD6" w:rsidP="00DD341B">
      <w:pPr>
        <w:spacing w:after="0"/>
        <w:jc w:val="both"/>
        <w:rPr>
          <w:rFonts w:ascii="Times New Roman" w:hAnsi="Times New Roman"/>
        </w:rPr>
      </w:pPr>
    </w:p>
    <w:p w14:paraId="028A0704" w14:textId="767C94BB" w:rsidR="007004C6" w:rsidRPr="00DD341B" w:rsidRDefault="007004C6" w:rsidP="00DD341B">
      <w:pPr>
        <w:spacing w:after="0"/>
        <w:jc w:val="both"/>
        <w:rPr>
          <w:rFonts w:ascii="Times New Roman" w:hAnsi="Times New Roman"/>
        </w:rPr>
      </w:pPr>
      <w:r w:rsidRPr="00DD341B">
        <w:rPr>
          <w:rFonts w:ascii="Times New Roman" w:hAnsi="Times New Roman"/>
        </w:rPr>
        <w:t>Throughout the designed program, students will transition from mannequins to customers. However, students must first successfully complete all requirements before being permitted to deliver safe, effective treatments for hair, skin and nails on customers. Students will learn the latest techniques, and develop an upbeat, cheerful attitude with strong communication skills. Students should understand that education does not end when the program is over.  Cosmetologists are required to do continuing education and license renewal every two years.</w:t>
      </w:r>
    </w:p>
    <w:p w14:paraId="72BDB2C0" w14:textId="77777777" w:rsidR="00512BD6" w:rsidRPr="00DD341B" w:rsidRDefault="00512BD6" w:rsidP="00DD341B">
      <w:pPr>
        <w:spacing w:after="0"/>
        <w:jc w:val="both"/>
        <w:rPr>
          <w:rFonts w:ascii="Times New Roman" w:hAnsi="Times New Roman"/>
        </w:rPr>
      </w:pPr>
    </w:p>
    <w:p w14:paraId="043BD396" w14:textId="77777777"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23266542" w14:textId="1C2AE41E" w:rsidR="00D23B2F" w:rsidRPr="00DD341B" w:rsidRDefault="00D23B2F" w:rsidP="00DD341B">
      <w:pPr>
        <w:spacing w:after="0"/>
        <w:jc w:val="both"/>
        <w:rPr>
          <w:rFonts w:ascii="Times New Roman" w:hAnsi="Times New Roman"/>
          <w:b/>
          <w:bCs/>
        </w:rPr>
      </w:pPr>
    </w:p>
    <w:p w14:paraId="62FAF4B5" w14:textId="77777777" w:rsidR="00512BD6" w:rsidRPr="00DD341B" w:rsidRDefault="00512BD6" w:rsidP="00DD341B">
      <w:pPr>
        <w:spacing w:after="0"/>
        <w:jc w:val="both"/>
        <w:rPr>
          <w:rFonts w:ascii="Times New Roman" w:hAnsi="Times New Roman"/>
          <w:b/>
        </w:rPr>
      </w:pPr>
      <w:r w:rsidRPr="00DD341B">
        <w:rPr>
          <w:rFonts w:ascii="Times New Roman" w:hAnsi="Times New Roman"/>
          <w:b/>
        </w:rPr>
        <w:t>Cosmetology Program Length</w:t>
      </w:r>
    </w:p>
    <w:p w14:paraId="60F621FB" w14:textId="5D82881A" w:rsidR="00CE3BFC" w:rsidRDefault="00512BD6" w:rsidP="00DD341B">
      <w:pPr>
        <w:spacing w:after="0"/>
        <w:jc w:val="both"/>
        <w:rPr>
          <w:rFonts w:ascii="Times New Roman" w:hAnsi="Times New Roman"/>
        </w:rPr>
      </w:pPr>
      <w:r w:rsidRPr="00DD341B">
        <w:rPr>
          <w:rFonts w:ascii="Times New Roman" w:hAnsi="Times New Roman"/>
        </w:rPr>
        <w:t xml:space="preserve"> </w:t>
      </w:r>
      <w:r w:rsidR="006C14F9">
        <w:rPr>
          <w:rFonts w:ascii="Times New Roman" w:hAnsi="Times New Roman"/>
        </w:rPr>
        <w:t xml:space="preserve">50 </w:t>
      </w:r>
      <w:r w:rsidRPr="00DD341B">
        <w:rPr>
          <w:rFonts w:ascii="Times New Roman" w:hAnsi="Times New Roman"/>
        </w:rPr>
        <w:t>Weeks</w:t>
      </w:r>
      <w:r w:rsidR="00CE3BFC">
        <w:rPr>
          <w:rFonts w:ascii="Times New Roman" w:hAnsi="Times New Roman"/>
        </w:rPr>
        <w:t xml:space="preserve"> Instructional</w:t>
      </w:r>
    </w:p>
    <w:p w14:paraId="73AC3930" w14:textId="03D5C8D0" w:rsidR="00CE3BFC" w:rsidRDefault="00CE3BFC" w:rsidP="00DD341B">
      <w:pPr>
        <w:spacing w:after="0"/>
        <w:jc w:val="both"/>
        <w:rPr>
          <w:rFonts w:ascii="Times New Roman" w:hAnsi="Times New Roman"/>
        </w:rPr>
      </w:pPr>
      <w:r>
        <w:rPr>
          <w:rFonts w:ascii="Times New Roman" w:hAnsi="Times New Roman"/>
        </w:rPr>
        <w:t xml:space="preserve"> 55 Weeks Published Program Length</w:t>
      </w:r>
    </w:p>
    <w:p w14:paraId="508AB08D" w14:textId="2AE76C0B" w:rsidR="00512BD6" w:rsidRPr="00DD341B" w:rsidRDefault="00512BD6" w:rsidP="00DD341B">
      <w:pPr>
        <w:spacing w:after="0"/>
        <w:jc w:val="both"/>
        <w:rPr>
          <w:rFonts w:ascii="Times New Roman" w:hAnsi="Times New Roman"/>
        </w:rPr>
      </w:pPr>
      <w:r w:rsidRPr="00DD341B">
        <w:rPr>
          <w:rFonts w:ascii="Times New Roman" w:hAnsi="Times New Roman"/>
        </w:rPr>
        <w:t xml:space="preserve"> (Beginning of program will include </w:t>
      </w:r>
      <w:r w:rsidR="00CE3BFC">
        <w:rPr>
          <w:rFonts w:ascii="Times New Roman" w:hAnsi="Times New Roman"/>
        </w:rPr>
        <w:t>theory</w:t>
      </w:r>
      <w:r w:rsidRPr="00DD341B">
        <w:rPr>
          <w:rFonts w:ascii="Times New Roman" w:hAnsi="Times New Roman"/>
        </w:rPr>
        <w:t xml:space="preserve"> and introduction to skills)</w:t>
      </w:r>
    </w:p>
    <w:p w14:paraId="73A3E12B" w14:textId="77777777" w:rsidR="00512BD6" w:rsidRPr="00DD341B" w:rsidRDefault="00512BD6" w:rsidP="00DD341B">
      <w:pPr>
        <w:spacing w:after="0"/>
        <w:jc w:val="both"/>
        <w:rPr>
          <w:rFonts w:ascii="Times New Roman" w:hAnsi="Times New Roman"/>
          <w:b/>
          <w:bCs/>
        </w:rPr>
      </w:pPr>
    </w:p>
    <w:p w14:paraId="7102278D" w14:textId="77777777" w:rsidR="00512BD6" w:rsidRPr="00DD341B" w:rsidRDefault="00512BD6" w:rsidP="00DD341B">
      <w:pPr>
        <w:spacing w:after="0"/>
        <w:jc w:val="both"/>
        <w:rPr>
          <w:rFonts w:ascii="Times New Roman" w:hAnsi="Times New Roman"/>
        </w:rPr>
      </w:pPr>
      <w:r w:rsidRPr="00DD341B">
        <w:rPr>
          <w:rFonts w:ascii="Times New Roman" w:hAnsi="Times New Roman"/>
          <w:b/>
          <w:bCs/>
        </w:rPr>
        <w:t>Hour Requirement</w:t>
      </w:r>
    </w:p>
    <w:p w14:paraId="0BDAAE4A" w14:textId="77777777" w:rsidR="00376D8C" w:rsidRDefault="00376D8C" w:rsidP="00DD341B">
      <w:pPr>
        <w:spacing w:after="0"/>
        <w:jc w:val="both"/>
        <w:rPr>
          <w:rFonts w:ascii="Times New Roman" w:hAnsi="Times New Roman"/>
        </w:rPr>
      </w:pPr>
    </w:p>
    <w:p w14:paraId="0F33EBF7" w14:textId="77777777" w:rsidR="00376D8C" w:rsidRDefault="00376D8C" w:rsidP="00DD341B">
      <w:pPr>
        <w:spacing w:after="0"/>
        <w:jc w:val="both"/>
        <w:rPr>
          <w:rFonts w:ascii="Times New Roman" w:hAnsi="Times New Roman"/>
        </w:rPr>
      </w:pPr>
    </w:p>
    <w:p w14:paraId="7AB45304" w14:textId="5F5D0920" w:rsidR="00512BD6" w:rsidRPr="00DD341B" w:rsidRDefault="00512BD6" w:rsidP="00DD341B">
      <w:pPr>
        <w:spacing w:after="0"/>
        <w:jc w:val="both"/>
        <w:rPr>
          <w:rFonts w:ascii="Times New Roman" w:hAnsi="Times New Roman"/>
        </w:rPr>
      </w:pPr>
      <w:r w:rsidRPr="00DD341B">
        <w:rPr>
          <w:rFonts w:ascii="Times New Roman" w:hAnsi="Times New Roman"/>
        </w:rPr>
        <w:t>Students will complete at least 1500 hours. No student can complete the program until approved by an Apex Academy Administrator.</w:t>
      </w:r>
    </w:p>
    <w:p w14:paraId="3861D96E" w14:textId="3FEFEF17" w:rsidR="00512BD6" w:rsidRPr="00DD341B" w:rsidRDefault="00512BD6" w:rsidP="00DD341B">
      <w:pPr>
        <w:spacing w:after="0"/>
        <w:jc w:val="both"/>
        <w:rPr>
          <w:rFonts w:ascii="Times New Roman" w:hAnsi="Times New Roman"/>
        </w:rPr>
      </w:pPr>
    </w:p>
    <w:tbl>
      <w:tblPr>
        <w:tblStyle w:val="TableGrid"/>
        <w:tblpPr w:leftFromText="180" w:rightFromText="180" w:vertAnchor="page" w:horzAnchor="margin" w:tblpXSpec="center" w:tblpY="1303"/>
        <w:tblW w:w="10895" w:type="dxa"/>
        <w:tblLook w:val="04A0" w:firstRow="1" w:lastRow="0" w:firstColumn="1" w:lastColumn="0" w:noHBand="0" w:noVBand="1"/>
      </w:tblPr>
      <w:tblGrid>
        <w:gridCol w:w="7196"/>
        <w:gridCol w:w="983"/>
        <w:gridCol w:w="983"/>
        <w:gridCol w:w="839"/>
        <w:gridCol w:w="894"/>
      </w:tblGrid>
      <w:tr w:rsidR="00CA1986" w:rsidRPr="00F013E3" w14:paraId="247B1F5F" w14:textId="77777777" w:rsidTr="00CA1986">
        <w:trPr>
          <w:trHeight w:val="177"/>
        </w:trPr>
        <w:tc>
          <w:tcPr>
            <w:tcW w:w="7196" w:type="dxa"/>
            <w:vAlign w:val="center"/>
          </w:tcPr>
          <w:p w14:paraId="64F37527" w14:textId="77777777" w:rsidR="00CA1986" w:rsidRPr="00ED2B1F" w:rsidRDefault="00CA1986" w:rsidP="00CA1986">
            <w:pPr>
              <w:spacing w:after="0"/>
              <w:jc w:val="center"/>
              <w:rPr>
                <w:rFonts w:ascii="Times New Roman" w:hAnsi="Times New Roman"/>
                <w:b/>
                <w:sz w:val="28"/>
                <w:szCs w:val="28"/>
              </w:rPr>
            </w:pPr>
            <w:r w:rsidRPr="00ED2B1F">
              <w:rPr>
                <w:rFonts w:ascii="Times New Roman" w:hAnsi="Times New Roman"/>
                <w:b/>
                <w:sz w:val="28"/>
                <w:szCs w:val="28"/>
              </w:rPr>
              <w:t>Cosmetology 1500 Hours</w:t>
            </w:r>
          </w:p>
        </w:tc>
        <w:tc>
          <w:tcPr>
            <w:tcW w:w="983" w:type="dxa"/>
            <w:vAlign w:val="center"/>
          </w:tcPr>
          <w:p w14:paraId="6AE239D3"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Practical Hours</w:t>
            </w:r>
          </w:p>
        </w:tc>
        <w:tc>
          <w:tcPr>
            <w:tcW w:w="983" w:type="dxa"/>
          </w:tcPr>
          <w:p w14:paraId="03D139A2" w14:textId="77777777" w:rsidR="00CA1986" w:rsidRDefault="00CA1986" w:rsidP="00CA1986">
            <w:pPr>
              <w:spacing w:after="0"/>
              <w:jc w:val="center"/>
              <w:rPr>
                <w:rFonts w:ascii="Times New Roman" w:hAnsi="Times New Roman"/>
                <w:b/>
              </w:rPr>
            </w:pPr>
            <w:r>
              <w:rPr>
                <w:rFonts w:ascii="Times New Roman" w:hAnsi="Times New Roman"/>
                <w:b/>
              </w:rPr>
              <w:t>D.L.</w:t>
            </w:r>
          </w:p>
          <w:p w14:paraId="0C9CB793" w14:textId="77777777" w:rsidR="00CA1986" w:rsidRPr="00F013E3" w:rsidRDefault="00CA1986" w:rsidP="00CA1986">
            <w:pPr>
              <w:spacing w:after="0"/>
              <w:jc w:val="center"/>
              <w:rPr>
                <w:rFonts w:ascii="Times New Roman" w:hAnsi="Times New Roman"/>
                <w:b/>
              </w:rPr>
            </w:pPr>
            <w:r>
              <w:rPr>
                <w:rFonts w:ascii="Times New Roman" w:hAnsi="Times New Roman"/>
                <w:b/>
              </w:rPr>
              <w:t>Practical Hours</w:t>
            </w:r>
          </w:p>
        </w:tc>
        <w:tc>
          <w:tcPr>
            <w:tcW w:w="839" w:type="dxa"/>
            <w:vAlign w:val="center"/>
          </w:tcPr>
          <w:p w14:paraId="733B2CF5"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Theory</w:t>
            </w:r>
          </w:p>
          <w:p w14:paraId="4038B9CD"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Hours</w:t>
            </w:r>
          </w:p>
        </w:tc>
        <w:tc>
          <w:tcPr>
            <w:tcW w:w="894" w:type="dxa"/>
          </w:tcPr>
          <w:p w14:paraId="5B3CBE9E" w14:textId="77777777" w:rsidR="00CA1986" w:rsidRDefault="00CA1986" w:rsidP="00CA1986">
            <w:pPr>
              <w:spacing w:after="0"/>
              <w:jc w:val="center"/>
              <w:rPr>
                <w:rFonts w:ascii="Times New Roman" w:hAnsi="Times New Roman"/>
                <w:b/>
              </w:rPr>
            </w:pPr>
            <w:r>
              <w:rPr>
                <w:rFonts w:ascii="Times New Roman" w:hAnsi="Times New Roman"/>
                <w:b/>
              </w:rPr>
              <w:t>D.L.</w:t>
            </w:r>
          </w:p>
          <w:p w14:paraId="4469A8BC" w14:textId="77777777" w:rsidR="00CA1986" w:rsidRPr="00F013E3" w:rsidRDefault="00CA1986" w:rsidP="00CA1986">
            <w:pPr>
              <w:spacing w:after="0"/>
              <w:jc w:val="center"/>
              <w:rPr>
                <w:rFonts w:ascii="Times New Roman" w:hAnsi="Times New Roman"/>
                <w:b/>
              </w:rPr>
            </w:pPr>
            <w:r>
              <w:rPr>
                <w:rFonts w:ascii="Times New Roman" w:hAnsi="Times New Roman"/>
                <w:b/>
              </w:rPr>
              <w:t>Theory Hours</w:t>
            </w:r>
          </w:p>
        </w:tc>
      </w:tr>
      <w:tr w:rsidR="00CA1986" w:rsidRPr="00F013E3" w14:paraId="2F906008" w14:textId="77777777" w:rsidTr="00CA1986">
        <w:trPr>
          <w:trHeight w:val="544"/>
        </w:trPr>
        <w:tc>
          <w:tcPr>
            <w:tcW w:w="7196" w:type="dxa"/>
            <w:tcBorders>
              <w:top w:val="single" w:sz="4" w:space="0" w:color="000000"/>
              <w:left w:val="single" w:sz="4" w:space="0" w:color="000000"/>
              <w:bottom w:val="single" w:sz="4" w:space="0" w:color="000000"/>
              <w:right w:val="single" w:sz="4" w:space="0" w:color="000000"/>
            </w:tcBorders>
          </w:tcPr>
          <w:p w14:paraId="226F48A5" w14:textId="77777777" w:rsidR="00CA1986" w:rsidRPr="00F013E3" w:rsidRDefault="00CA1986" w:rsidP="00CA1986">
            <w:pPr>
              <w:tabs>
                <w:tab w:val="center" w:pos="538"/>
                <w:tab w:val="center" w:pos="2300"/>
              </w:tabs>
              <w:spacing w:after="0"/>
              <w:contextualSpacing/>
              <w:rPr>
                <w:rFonts w:ascii="Times New Roman" w:hAnsi="Times New Roman"/>
                <w:b/>
              </w:rPr>
            </w:pPr>
            <w:r w:rsidRPr="00F013E3">
              <w:rPr>
                <w:rFonts w:ascii="Times New Roman" w:hAnsi="Times New Roman"/>
                <w:b/>
              </w:rPr>
              <w:tab/>
              <w:t>1.</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Infection Control &amp; Principles/Practices  </w:t>
            </w:r>
          </w:p>
          <w:p w14:paraId="2242A035" w14:textId="77777777" w:rsidR="00CA1986" w:rsidRPr="00F013E3" w:rsidRDefault="00CA1986" w:rsidP="00CA1986">
            <w:pPr>
              <w:pStyle w:val="ListParagraph"/>
              <w:numPr>
                <w:ilvl w:val="0"/>
                <w:numId w:val="66"/>
              </w:numPr>
              <w:spacing w:after="0" w:line="240" w:lineRule="auto"/>
              <w:rPr>
                <w:rFonts w:ascii="Times New Roman" w:hAnsi="Times New Roman"/>
                <w:bCs/>
                <w:sz w:val="18"/>
                <w:szCs w:val="18"/>
              </w:rPr>
            </w:pPr>
            <w:r w:rsidRPr="00F013E3">
              <w:rPr>
                <w:rFonts w:ascii="Times New Roman" w:hAnsi="Times New Roman"/>
                <w:bCs/>
                <w:sz w:val="18"/>
                <w:szCs w:val="18"/>
              </w:rPr>
              <w:t xml:space="preserve">Bacteriology </w:t>
            </w:r>
          </w:p>
          <w:p w14:paraId="7108E8EB" w14:textId="77777777" w:rsidR="00CA1986" w:rsidRPr="00F013E3" w:rsidRDefault="00CA1986" w:rsidP="00CA1986">
            <w:pPr>
              <w:pStyle w:val="ListParagraph"/>
              <w:numPr>
                <w:ilvl w:val="0"/>
                <w:numId w:val="66"/>
              </w:numPr>
              <w:spacing w:after="0" w:line="240" w:lineRule="auto"/>
              <w:rPr>
                <w:rFonts w:ascii="Times New Roman" w:hAnsi="Times New Roman"/>
                <w:b/>
                <w:sz w:val="18"/>
                <w:szCs w:val="18"/>
              </w:rPr>
            </w:pPr>
            <w:r w:rsidRPr="00F013E3">
              <w:rPr>
                <w:rFonts w:ascii="Times New Roman" w:hAnsi="Times New Roman"/>
                <w:bCs/>
                <w:sz w:val="18"/>
                <w:szCs w:val="18"/>
              </w:rPr>
              <w:t>Dispensary Requirements &amp; Operations</w:t>
            </w:r>
            <w:r w:rsidRPr="00F013E3">
              <w:rPr>
                <w:rFonts w:ascii="Times New Roman" w:hAnsi="Times New Roman"/>
                <w:b/>
                <w:sz w:val="18"/>
                <w:szCs w:val="18"/>
              </w:rPr>
              <w:t xml:space="preserve"> </w:t>
            </w:r>
          </w:p>
        </w:tc>
        <w:tc>
          <w:tcPr>
            <w:tcW w:w="983" w:type="dxa"/>
            <w:vAlign w:val="center"/>
          </w:tcPr>
          <w:p w14:paraId="7DDC6D23" w14:textId="77777777" w:rsidR="00CA1986" w:rsidRPr="00ED2B1F" w:rsidRDefault="00CA1986" w:rsidP="00CA1986">
            <w:pPr>
              <w:jc w:val="center"/>
              <w:rPr>
                <w:rFonts w:ascii="Times New Roman" w:hAnsi="Times New Roman"/>
                <w:bCs/>
              </w:rPr>
            </w:pPr>
            <w:r w:rsidRPr="00ED2B1F">
              <w:rPr>
                <w:rFonts w:ascii="Times New Roman" w:hAnsi="Times New Roman"/>
                <w:bCs/>
              </w:rPr>
              <w:t xml:space="preserve">  10 </w:t>
            </w:r>
          </w:p>
        </w:tc>
        <w:tc>
          <w:tcPr>
            <w:tcW w:w="983" w:type="dxa"/>
            <w:vAlign w:val="center"/>
          </w:tcPr>
          <w:p w14:paraId="0C53DBF7"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39" w:type="dxa"/>
            <w:vAlign w:val="center"/>
          </w:tcPr>
          <w:p w14:paraId="082A5D23"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894" w:type="dxa"/>
            <w:vAlign w:val="center"/>
          </w:tcPr>
          <w:p w14:paraId="5C43C95A"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r>
      <w:tr w:rsidR="00CA1986" w:rsidRPr="00F013E3" w14:paraId="0F9AB831" w14:textId="77777777" w:rsidTr="00CA1986">
        <w:trPr>
          <w:trHeight w:val="1089"/>
        </w:trPr>
        <w:tc>
          <w:tcPr>
            <w:tcW w:w="7196" w:type="dxa"/>
            <w:tcBorders>
              <w:top w:val="single" w:sz="4" w:space="0" w:color="000000"/>
              <w:left w:val="single" w:sz="4" w:space="0" w:color="000000"/>
              <w:bottom w:val="single" w:sz="4" w:space="0" w:color="000000"/>
              <w:right w:val="single" w:sz="4" w:space="0" w:color="000000"/>
            </w:tcBorders>
          </w:tcPr>
          <w:p w14:paraId="50C0E0AE" w14:textId="77777777" w:rsidR="00CA1986" w:rsidRPr="00F013E3" w:rsidRDefault="00CA1986" w:rsidP="00CA1986">
            <w:pPr>
              <w:tabs>
                <w:tab w:val="center" w:pos="538"/>
                <w:tab w:val="center" w:pos="1934"/>
              </w:tabs>
              <w:spacing w:after="0"/>
              <w:contextualSpacing/>
              <w:rPr>
                <w:rFonts w:ascii="Times New Roman" w:hAnsi="Times New Roman"/>
                <w:b/>
              </w:rPr>
            </w:pPr>
            <w:r w:rsidRPr="00F013E3">
              <w:rPr>
                <w:rFonts w:ascii="Times New Roman" w:hAnsi="Times New Roman"/>
                <w:b/>
              </w:rPr>
              <w:tab/>
              <w:t>2.</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Properties of the Hair &amp; Scalp   </w:t>
            </w:r>
          </w:p>
          <w:p w14:paraId="127861E2"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Trichology </w:t>
            </w:r>
          </w:p>
          <w:p w14:paraId="2F4FD971"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Draping Techniques/ Client Protection </w:t>
            </w:r>
          </w:p>
          <w:p w14:paraId="2555A2B0"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Shampoos/Rinses/Treatments </w:t>
            </w:r>
          </w:p>
          <w:p w14:paraId="614EFD39"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Disorders/Diseases/Conditions </w:t>
            </w:r>
          </w:p>
          <w:p w14:paraId="2E5551E5" w14:textId="77777777" w:rsidR="00CA1986" w:rsidRPr="00F013E3" w:rsidRDefault="00CA1986" w:rsidP="00CA1986">
            <w:pPr>
              <w:pStyle w:val="ListParagraph"/>
              <w:numPr>
                <w:ilvl w:val="0"/>
                <w:numId w:val="65"/>
              </w:numPr>
              <w:spacing w:after="0" w:line="240" w:lineRule="auto"/>
              <w:rPr>
                <w:rFonts w:ascii="Times New Roman" w:hAnsi="Times New Roman"/>
                <w:b/>
                <w:sz w:val="18"/>
                <w:szCs w:val="18"/>
              </w:rPr>
            </w:pPr>
            <w:r w:rsidRPr="00F013E3">
              <w:rPr>
                <w:rFonts w:ascii="Times New Roman" w:hAnsi="Times New Roman"/>
                <w:bCs/>
                <w:sz w:val="18"/>
                <w:szCs w:val="18"/>
              </w:rPr>
              <w:t>Chemistry (</w:t>
            </w:r>
            <w:r w:rsidRPr="00F013E3">
              <w:rPr>
                <w:rFonts w:ascii="Times New Roman" w:hAnsi="Times New Roman"/>
                <w:bCs/>
                <w:i/>
                <w:sz w:val="18"/>
                <w:szCs w:val="18"/>
              </w:rPr>
              <w:t>Basics/pH</w:t>
            </w:r>
            <w:r w:rsidRPr="00F013E3">
              <w:rPr>
                <w:rFonts w:ascii="Times New Roman" w:hAnsi="Times New Roman"/>
                <w:bCs/>
                <w:sz w:val="18"/>
                <w:szCs w:val="18"/>
              </w:rPr>
              <w:t>)</w:t>
            </w:r>
            <w:r w:rsidRPr="00F013E3">
              <w:rPr>
                <w:rFonts w:ascii="Times New Roman" w:hAnsi="Times New Roman"/>
                <w:b/>
                <w:sz w:val="18"/>
                <w:szCs w:val="18"/>
              </w:rPr>
              <w:t xml:space="preserve"> </w:t>
            </w:r>
          </w:p>
        </w:tc>
        <w:tc>
          <w:tcPr>
            <w:tcW w:w="983" w:type="dxa"/>
            <w:vAlign w:val="center"/>
          </w:tcPr>
          <w:p w14:paraId="1A337E08" w14:textId="77777777" w:rsidR="00CA1986" w:rsidRPr="00ED2B1F" w:rsidRDefault="00CA1986" w:rsidP="00CA1986">
            <w:pPr>
              <w:jc w:val="center"/>
              <w:rPr>
                <w:rFonts w:ascii="Times New Roman" w:hAnsi="Times New Roman"/>
                <w:bCs/>
              </w:rPr>
            </w:pPr>
            <w:r w:rsidRPr="00ED2B1F">
              <w:rPr>
                <w:rFonts w:ascii="Times New Roman" w:hAnsi="Times New Roman"/>
                <w:bCs/>
              </w:rPr>
              <w:t>17</w:t>
            </w:r>
          </w:p>
        </w:tc>
        <w:tc>
          <w:tcPr>
            <w:tcW w:w="983" w:type="dxa"/>
            <w:vAlign w:val="center"/>
          </w:tcPr>
          <w:p w14:paraId="4476C974" w14:textId="77777777" w:rsidR="00CA1986" w:rsidRPr="00ED2B1F" w:rsidRDefault="00CA1986" w:rsidP="00CA1986">
            <w:pPr>
              <w:jc w:val="center"/>
              <w:rPr>
                <w:rFonts w:ascii="Times New Roman" w:hAnsi="Times New Roman"/>
                <w:bCs/>
              </w:rPr>
            </w:pPr>
            <w:r w:rsidRPr="00ED2B1F">
              <w:rPr>
                <w:rFonts w:ascii="Times New Roman" w:hAnsi="Times New Roman"/>
                <w:bCs/>
              </w:rPr>
              <w:t>48</w:t>
            </w:r>
          </w:p>
        </w:tc>
        <w:tc>
          <w:tcPr>
            <w:tcW w:w="839" w:type="dxa"/>
            <w:vAlign w:val="center"/>
          </w:tcPr>
          <w:p w14:paraId="1C1B4B19"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5E1CBD65" w14:textId="77777777" w:rsidR="00CA1986" w:rsidRPr="00ED2B1F" w:rsidRDefault="00CA1986" w:rsidP="00CA1986">
            <w:pPr>
              <w:jc w:val="center"/>
              <w:rPr>
                <w:rFonts w:ascii="Times New Roman" w:hAnsi="Times New Roman"/>
                <w:bCs/>
              </w:rPr>
            </w:pPr>
            <w:r w:rsidRPr="00ED2B1F">
              <w:rPr>
                <w:rFonts w:ascii="Times New Roman" w:hAnsi="Times New Roman"/>
                <w:bCs/>
              </w:rPr>
              <w:t>28</w:t>
            </w:r>
          </w:p>
        </w:tc>
      </w:tr>
      <w:tr w:rsidR="00CA1986" w:rsidRPr="00F013E3" w14:paraId="30240036" w14:textId="77777777" w:rsidTr="00CA1986">
        <w:trPr>
          <w:trHeight w:val="931"/>
        </w:trPr>
        <w:tc>
          <w:tcPr>
            <w:tcW w:w="7196" w:type="dxa"/>
            <w:tcBorders>
              <w:top w:val="single" w:sz="4" w:space="0" w:color="000000"/>
              <w:left w:val="single" w:sz="4" w:space="0" w:color="000000"/>
              <w:bottom w:val="single" w:sz="4" w:space="0" w:color="000000"/>
              <w:right w:val="single" w:sz="4" w:space="0" w:color="000000"/>
            </w:tcBorders>
          </w:tcPr>
          <w:p w14:paraId="3D98E3E0" w14:textId="77777777" w:rsidR="00CA1986" w:rsidRPr="00F013E3" w:rsidRDefault="00CA1986" w:rsidP="00CA1986">
            <w:pPr>
              <w:tabs>
                <w:tab w:val="center" w:pos="538"/>
                <w:tab w:val="center" w:pos="1863"/>
              </w:tabs>
              <w:spacing w:after="76"/>
              <w:ind w:left="360"/>
              <w:contextualSpacing/>
              <w:rPr>
                <w:rFonts w:ascii="Times New Roman" w:hAnsi="Times New Roman"/>
                <w:b/>
              </w:rPr>
            </w:pPr>
            <w:r w:rsidRPr="00F013E3">
              <w:rPr>
                <w:rFonts w:ascii="Times New Roman" w:hAnsi="Times New Roman"/>
                <w:b/>
              </w:rPr>
              <w:t>3.</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Hair Procedures &amp; Practices </w:t>
            </w:r>
          </w:p>
          <w:p w14:paraId="2D6AEB6F" w14:textId="77777777" w:rsidR="00CA1986" w:rsidRPr="00F013E3" w:rsidRDefault="00CA1986"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Styling &amp; Finishing (</w:t>
            </w:r>
            <w:r w:rsidRPr="00F013E3">
              <w:rPr>
                <w:rFonts w:ascii="Times New Roman" w:hAnsi="Times New Roman"/>
                <w:bCs/>
                <w:i/>
                <w:sz w:val="18"/>
                <w:szCs w:val="18"/>
              </w:rPr>
              <w:t>Roller Setting/Hair Molding</w:t>
            </w:r>
            <w:r w:rsidRPr="00F013E3">
              <w:rPr>
                <w:rFonts w:ascii="Times New Roman" w:hAnsi="Times New Roman"/>
                <w:bCs/>
                <w:sz w:val="18"/>
                <w:szCs w:val="18"/>
              </w:rPr>
              <w:t xml:space="preserve">) </w:t>
            </w:r>
          </w:p>
          <w:p w14:paraId="79D6B9BE" w14:textId="77777777" w:rsidR="00CA1986" w:rsidRPr="00F013E3" w:rsidRDefault="00CA1986"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 xml:space="preserve">Thermal Styling </w:t>
            </w:r>
            <w:r w:rsidRPr="00F013E3">
              <w:rPr>
                <w:rFonts w:ascii="Times New Roman" w:hAnsi="Times New Roman"/>
                <w:bCs/>
                <w:i/>
                <w:sz w:val="18"/>
                <w:szCs w:val="18"/>
              </w:rPr>
              <w:t>(Thermal Iron/Straightening/Blow‐dry Techniques)</w:t>
            </w:r>
            <w:r w:rsidRPr="00F013E3">
              <w:rPr>
                <w:rFonts w:ascii="Times New Roman" w:hAnsi="Times New Roman"/>
                <w:bCs/>
                <w:sz w:val="18"/>
                <w:szCs w:val="18"/>
              </w:rPr>
              <w:t xml:space="preserve"> </w:t>
            </w:r>
          </w:p>
          <w:p w14:paraId="3DA0A59C" w14:textId="77777777" w:rsidR="00CA1986" w:rsidRPr="00F013E3" w:rsidRDefault="00CA1986"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Formal Styling </w:t>
            </w:r>
            <w:r w:rsidRPr="00F013E3">
              <w:rPr>
                <w:rFonts w:ascii="Times New Roman" w:hAnsi="Times New Roman"/>
                <w:bCs/>
                <w:i/>
                <w:sz w:val="18"/>
                <w:szCs w:val="18"/>
              </w:rPr>
              <w:t>(Braiding/Wigs/Hair Pieces &amp; Hair Additions)</w:t>
            </w:r>
          </w:p>
          <w:p w14:paraId="56FE279D" w14:textId="77777777" w:rsidR="00CA1986" w:rsidRPr="00F013E3" w:rsidRDefault="00CA1986"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Haircutting Basics  </w:t>
            </w:r>
          </w:p>
          <w:p w14:paraId="6F4298FC" w14:textId="77777777" w:rsidR="00CA1986" w:rsidRPr="00F013E3" w:rsidRDefault="00CA1986" w:rsidP="00CA1986">
            <w:pPr>
              <w:pStyle w:val="ListParagraph"/>
              <w:numPr>
                <w:ilvl w:val="0"/>
                <w:numId w:val="53"/>
              </w:numPr>
              <w:spacing w:after="0" w:line="240" w:lineRule="auto"/>
              <w:rPr>
                <w:rFonts w:ascii="Times New Roman" w:hAnsi="Times New Roman"/>
                <w:b/>
              </w:rPr>
            </w:pPr>
            <w:r w:rsidRPr="00F013E3">
              <w:rPr>
                <w:rFonts w:ascii="Times New Roman" w:hAnsi="Times New Roman"/>
                <w:bCs/>
                <w:sz w:val="18"/>
                <w:szCs w:val="18"/>
              </w:rPr>
              <w:t xml:space="preserve">Haircutting Techniques &amp; Tools </w:t>
            </w:r>
            <w:r w:rsidRPr="00F013E3">
              <w:rPr>
                <w:rFonts w:ascii="Times New Roman" w:hAnsi="Times New Roman"/>
                <w:bCs/>
                <w:i/>
                <w:sz w:val="18"/>
                <w:szCs w:val="18"/>
              </w:rPr>
              <w:t>(Shears/Razor/Texturizing/Clippers/Trimmers)</w:t>
            </w:r>
            <w:r w:rsidRPr="00F013E3">
              <w:rPr>
                <w:rFonts w:ascii="Times New Roman" w:hAnsi="Times New Roman"/>
                <w:b/>
              </w:rPr>
              <w:t xml:space="preserve">  </w:t>
            </w:r>
          </w:p>
        </w:tc>
        <w:tc>
          <w:tcPr>
            <w:tcW w:w="983" w:type="dxa"/>
            <w:vAlign w:val="center"/>
          </w:tcPr>
          <w:p w14:paraId="68F3EB6A" w14:textId="77777777" w:rsidR="00CA1986" w:rsidRPr="00ED2B1F" w:rsidRDefault="00CA1986" w:rsidP="00CA1986">
            <w:pPr>
              <w:jc w:val="center"/>
              <w:rPr>
                <w:rFonts w:ascii="Times New Roman" w:hAnsi="Times New Roman"/>
                <w:bCs/>
              </w:rPr>
            </w:pPr>
            <w:r w:rsidRPr="00ED2B1F">
              <w:rPr>
                <w:rFonts w:ascii="Times New Roman" w:hAnsi="Times New Roman"/>
                <w:bCs/>
              </w:rPr>
              <w:t>57</w:t>
            </w:r>
          </w:p>
        </w:tc>
        <w:tc>
          <w:tcPr>
            <w:tcW w:w="983" w:type="dxa"/>
            <w:vAlign w:val="center"/>
          </w:tcPr>
          <w:p w14:paraId="709B22B0" w14:textId="77777777" w:rsidR="00CA1986" w:rsidRPr="00ED2B1F" w:rsidRDefault="00CA1986" w:rsidP="00CA1986">
            <w:pPr>
              <w:jc w:val="center"/>
              <w:rPr>
                <w:rFonts w:ascii="Times New Roman" w:hAnsi="Times New Roman"/>
                <w:bCs/>
              </w:rPr>
            </w:pPr>
            <w:r w:rsidRPr="00ED2B1F">
              <w:rPr>
                <w:rFonts w:ascii="Times New Roman" w:hAnsi="Times New Roman"/>
                <w:bCs/>
              </w:rPr>
              <w:t>198</w:t>
            </w:r>
          </w:p>
        </w:tc>
        <w:tc>
          <w:tcPr>
            <w:tcW w:w="839" w:type="dxa"/>
            <w:vAlign w:val="center"/>
          </w:tcPr>
          <w:p w14:paraId="0A8EAA55"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94" w:type="dxa"/>
            <w:vAlign w:val="center"/>
          </w:tcPr>
          <w:p w14:paraId="1E29440A" w14:textId="77777777" w:rsidR="00CA1986" w:rsidRPr="00ED2B1F" w:rsidRDefault="00CA1986" w:rsidP="00CA1986">
            <w:pPr>
              <w:jc w:val="center"/>
              <w:rPr>
                <w:rFonts w:ascii="Times New Roman" w:hAnsi="Times New Roman"/>
                <w:bCs/>
              </w:rPr>
            </w:pPr>
            <w:r w:rsidRPr="00ED2B1F">
              <w:rPr>
                <w:rFonts w:ascii="Times New Roman" w:hAnsi="Times New Roman"/>
                <w:bCs/>
              </w:rPr>
              <w:t>75</w:t>
            </w:r>
          </w:p>
        </w:tc>
      </w:tr>
      <w:tr w:rsidR="00CA1986" w:rsidRPr="00F013E3" w14:paraId="27D89AF4" w14:textId="77777777" w:rsidTr="00CA1986">
        <w:trPr>
          <w:trHeight w:val="714"/>
        </w:trPr>
        <w:tc>
          <w:tcPr>
            <w:tcW w:w="7196" w:type="dxa"/>
            <w:tcBorders>
              <w:top w:val="single" w:sz="4" w:space="0" w:color="000000"/>
              <w:left w:val="single" w:sz="4" w:space="0" w:color="000000"/>
              <w:bottom w:val="single" w:sz="4" w:space="0" w:color="000000"/>
              <w:right w:val="single" w:sz="4" w:space="0" w:color="000000"/>
            </w:tcBorders>
          </w:tcPr>
          <w:p w14:paraId="7028E384" w14:textId="77777777" w:rsidR="00CA1986" w:rsidRPr="00F013E3" w:rsidRDefault="00CA1986" w:rsidP="00CA1986">
            <w:pPr>
              <w:tabs>
                <w:tab w:val="center" w:pos="538"/>
                <w:tab w:val="center" w:pos="2048"/>
              </w:tabs>
              <w:spacing w:after="113"/>
              <w:contextualSpacing/>
              <w:rPr>
                <w:rFonts w:ascii="Times New Roman" w:hAnsi="Times New Roman"/>
                <w:b/>
              </w:rPr>
            </w:pPr>
            <w:r w:rsidRPr="00F013E3">
              <w:rPr>
                <w:rFonts w:ascii="Times New Roman" w:hAnsi="Times New Roman"/>
                <w:b/>
              </w:rPr>
              <w:tab/>
              <w:t>4.</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Chemical Procedures &amp; Practices </w:t>
            </w:r>
          </w:p>
          <w:p w14:paraId="6BAD3F3A" w14:textId="77777777" w:rsidR="00CA1986" w:rsidRPr="00F013E3" w:rsidRDefault="00CA1986" w:rsidP="00CA1986">
            <w:pPr>
              <w:numPr>
                <w:ilvl w:val="0"/>
                <w:numId w:val="48"/>
              </w:numPr>
              <w:spacing w:after="0"/>
              <w:ind w:hanging="360"/>
              <w:contextualSpacing/>
              <w:rPr>
                <w:rFonts w:ascii="Times New Roman" w:hAnsi="Times New Roman"/>
                <w:bCs/>
                <w:sz w:val="18"/>
                <w:szCs w:val="18"/>
              </w:rPr>
            </w:pPr>
            <w:r w:rsidRPr="00F013E3">
              <w:rPr>
                <w:rFonts w:ascii="Times New Roman" w:hAnsi="Times New Roman"/>
                <w:bCs/>
                <w:sz w:val="18"/>
                <w:szCs w:val="18"/>
              </w:rPr>
              <w:t>Chemical Texturizing</w:t>
            </w:r>
            <w:r w:rsidRPr="00F013E3">
              <w:rPr>
                <w:rFonts w:ascii="Times New Roman" w:hAnsi="Times New Roman"/>
                <w:bCs/>
                <w:i/>
                <w:sz w:val="18"/>
                <w:szCs w:val="18"/>
              </w:rPr>
              <w:t>(Permanent Wave/ Relaxers/Curl Re‐form/ Corrections)</w:t>
            </w:r>
            <w:r w:rsidRPr="00F013E3">
              <w:rPr>
                <w:rFonts w:ascii="Times New Roman" w:hAnsi="Times New Roman"/>
                <w:bCs/>
                <w:sz w:val="18"/>
                <w:szCs w:val="18"/>
              </w:rPr>
              <w:t xml:space="preserve"> </w:t>
            </w:r>
          </w:p>
          <w:p w14:paraId="705F9312" w14:textId="77777777" w:rsidR="00CA1986" w:rsidRPr="00F013E3" w:rsidRDefault="00CA1986" w:rsidP="00CA1986">
            <w:pPr>
              <w:numPr>
                <w:ilvl w:val="0"/>
                <w:numId w:val="48"/>
              </w:numPr>
              <w:spacing w:after="0"/>
              <w:ind w:hanging="360"/>
              <w:contextualSpacing/>
              <w:rPr>
                <w:rFonts w:ascii="Times New Roman" w:hAnsi="Times New Roman"/>
                <w:b/>
              </w:rPr>
            </w:pPr>
            <w:r w:rsidRPr="00F013E3">
              <w:rPr>
                <w:rFonts w:ascii="Times New Roman" w:hAnsi="Times New Roman"/>
                <w:bCs/>
                <w:sz w:val="18"/>
                <w:szCs w:val="18"/>
              </w:rPr>
              <w:t xml:space="preserve">Hair Coloring </w:t>
            </w:r>
            <w:r w:rsidRPr="00F013E3">
              <w:rPr>
                <w:rFonts w:ascii="Times New Roman" w:hAnsi="Times New Roman"/>
                <w:bCs/>
                <w:i/>
                <w:sz w:val="18"/>
                <w:szCs w:val="18"/>
              </w:rPr>
              <w:t>(Dimensional Coloring Techniques/ Corrections)</w:t>
            </w:r>
            <w:r w:rsidRPr="00F013E3">
              <w:rPr>
                <w:rFonts w:ascii="Times New Roman" w:hAnsi="Times New Roman"/>
                <w:b/>
              </w:rPr>
              <w:t xml:space="preserve"> </w:t>
            </w:r>
          </w:p>
        </w:tc>
        <w:tc>
          <w:tcPr>
            <w:tcW w:w="983" w:type="dxa"/>
            <w:vAlign w:val="center"/>
          </w:tcPr>
          <w:p w14:paraId="1D9A1540" w14:textId="77777777" w:rsidR="00CA1986" w:rsidRPr="00ED2B1F" w:rsidRDefault="00CA1986" w:rsidP="00CA1986">
            <w:pPr>
              <w:jc w:val="center"/>
              <w:rPr>
                <w:rFonts w:ascii="Times New Roman" w:hAnsi="Times New Roman"/>
                <w:bCs/>
              </w:rPr>
            </w:pPr>
            <w:r w:rsidRPr="00ED2B1F">
              <w:rPr>
                <w:rFonts w:ascii="Times New Roman" w:hAnsi="Times New Roman"/>
                <w:bCs/>
              </w:rPr>
              <w:t>57</w:t>
            </w:r>
          </w:p>
        </w:tc>
        <w:tc>
          <w:tcPr>
            <w:tcW w:w="983" w:type="dxa"/>
            <w:vAlign w:val="center"/>
          </w:tcPr>
          <w:p w14:paraId="3B2DE788" w14:textId="77777777" w:rsidR="00CA1986" w:rsidRPr="00ED2B1F" w:rsidRDefault="00CA1986" w:rsidP="00CA1986">
            <w:pPr>
              <w:jc w:val="center"/>
              <w:rPr>
                <w:rFonts w:ascii="Times New Roman" w:hAnsi="Times New Roman"/>
                <w:bCs/>
              </w:rPr>
            </w:pPr>
            <w:r w:rsidRPr="00ED2B1F">
              <w:rPr>
                <w:rFonts w:ascii="Times New Roman" w:hAnsi="Times New Roman"/>
                <w:bCs/>
              </w:rPr>
              <w:t>108</w:t>
            </w:r>
          </w:p>
        </w:tc>
        <w:tc>
          <w:tcPr>
            <w:tcW w:w="839" w:type="dxa"/>
            <w:vAlign w:val="center"/>
          </w:tcPr>
          <w:p w14:paraId="6B18177B"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94" w:type="dxa"/>
            <w:vAlign w:val="center"/>
          </w:tcPr>
          <w:p w14:paraId="1649CA0A" w14:textId="77777777" w:rsidR="00CA1986" w:rsidRPr="00ED2B1F" w:rsidRDefault="00CA1986" w:rsidP="00CA1986">
            <w:pPr>
              <w:jc w:val="center"/>
              <w:rPr>
                <w:rFonts w:ascii="Times New Roman" w:hAnsi="Times New Roman"/>
                <w:bCs/>
              </w:rPr>
            </w:pPr>
            <w:r w:rsidRPr="00ED2B1F">
              <w:rPr>
                <w:rFonts w:ascii="Times New Roman" w:hAnsi="Times New Roman"/>
                <w:bCs/>
              </w:rPr>
              <w:t>80</w:t>
            </w:r>
          </w:p>
        </w:tc>
      </w:tr>
      <w:tr w:rsidR="00CA1986" w:rsidRPr="00F013E3" w14:paraId="518C93D5" w14:textId="77777777" w:rsidTr="00CA1986">
        <w:trPr>
          <w:trHeight w:val="1306"/>
        </w:trPr>
        <w:tc>
          <w:tcPr>
            <w:tcW w:w="7196" w:type="dxa"/>
            <w:tcBorders>
              <w:top w:val="single" w:sz="4" w:space="0" w:color="000000"/>
              <w:left w:val="single" w:sz="4" w:space="0" w:color="000000"/>
              <w:bottom w:val="single" w:sz="4" w:space="0" w:color="000000"/>
              <w:right w:val="single" w:sz="4" w:space="0" w:color="000000"/>
            </w:tcBorders>
          </w:tcPr>
          <w:p w14:paraId="3BBD5AC2" w14:textId="77777777" w:rsidR="00CA1986" w:rsidRPr="00F013E3" w:rsidRDefault="00CA1986" w:rsidP="00CA1986">
            <w:pPr>
              <w:tabs>
                <w:tab w:val="center" w:pos="538"/>
                <w:tab w:val="center" w:pos="2496"/>
              </w:tabs>
              <w:spacing w:after="75"/>
              <w:contextualSpacing/>
              <w:rPr>
                <w:rFonts w:ascii="Times New Roman" w:hAnsi="Times New Roman"/>
                <w:b/>
              </w:rPr>
            </w:pPr>
            <w:r w:rsidRPr="00F013E3">
              <w:rPr>
                <w:rFonts w:ascii="Times New Roman" w:hAnsi="Times New Roman"/>
                <w:b/>
              </w:rPr>
              <w:tab/>
              <w:t>5.</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Manicure &amp; Pedicure Procedures &amp; Practices </w:t>
            </w:r>
          </w:p>
          <w:p w14:paraId="6A4F8F54"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Structure of Nails </w:t>
            </w:r>
            <w:r w:rsidRPr="00F013E3">
              <w:rPr>
                <w:rFonts w:ascii="Times New Roman" w:hAnsi="Times New Roman"/>
                <w:bCs/>
                <w:i/>
                <w:sz w:val="18"/>
                <w:szCs w:val="18"/>
              </w:rPr>
              <w:t xml:space="preserve">(Anatomy of Bones, Skin and Muscles) </w:t>
            </w:r>
          </w:p>
          <w:p w14:paraId="093A74F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22A5ED5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Manicure and Pedicure </w:t>
            </w:r>
          </w:p>
          <w:p w14:paraId="528EF2A1"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Manicure and Pedicure </w:t>
            </w:r>
            <w:r w:rsidRPr="00F013E3">
              <w:rPr>
                <w:rFonts w:ascii="Times New Roman" w:hAnsi="Times New Roman"/>
                <w:bCs/>
                <w:i/>
                <w:sz w:val="18"/>
                <w:szCs w:val="18"/>
              </w:rPr>
              <w:t>(Tools/ Equipment)</w:t>
            </w:r>
            <w:r w:rsidRPr="00F013E3">
              <w:rPr>
                <w:rFonts w:ascii="Times New Roman" w:hAnsi="Times New Roman"/>
                <w:bCs/>
                <w:sz w:val="18"/>
                <w:szCs w:val="18"/>
              </w:rPr>
              <w:t xml:space="preserve"> </w:t>
            </w:r>
          </w:p>
          <w:p w14:paraId="50FEE40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Hand/ Arm/ Foot/ Leg Massage </w:t>
            </w:r>
          </w:p>
          <w:p w14:paraId="5D7EBCB4" w14:textId="77777777" w:rsidR="00CA1986" w:rsidRPr="00F013E3" w:rsidRDefault="00CA1986" w:rsidP="00CA1986">
            <w:pPr>
              <w:numPr>
                <w:ilvl w:val="0"/>
                <w:numId w:val="49"/>
              </w:numPr>
              <w:spacing w:after="0"/>
              <w:ind w:hanging="360"/>
              <w:contextualSpacing/>
              <w:rPr>
                <w:rFonts w:ascii="Times New Roman" w:hAnsi="Times New Roman"/>
                <w:b/>
              </w:rPr>
            </w:pPr>
            <w:r w:rsidRPr="00F013E3">
              <w:rPr>
                <w:rFonts w:ascii="Times New Roman" w:hAnsi="Times New Roman"/>
                <w:bCs/>
                <w:sz w:val="18"/>
                <w:szCs w:val="18"/>
              </w:rPr>
              <w:t>Artificial Nail Enhancements / Maintenance</w:t>
            </w:r>
            <w:r w:rsidRPr="00F013E3">
              <w:rPr>
                <w:rFonts w:ascii="Times New Roman" w:hAnsi="Times New Roman"/>
                <w:b/>
              </w:rPr>
              <w:t xml:space="preserve"> </w:t>
            </w:r>
          </w:p>
        </w:tc>
        <w:tc>
          <w:tcPr>
            <w:tcW w:w="983" w:type="dxa"/>
            <w:vAlign w:val="center"/>
          </w:tcPr>
          <w:p w14:paraId="621A2F43" w14:textId="77777777" w:rsidR="00CA1986" w:rsidRPr="00ED2B1F" w:rsidRDefault="00CA1986" w:rsidP="00CA1986">
            <w:pPr>
              <w:jc w:val="center"/>
              <w:rPr>
                <w:rFonts w:ascii="Times New Roman" w:hAnsi="Times New Roman"/>
                <w:bCs/>
              </w:rPr>
            </w:pPr>
            <w:r w:rsidRPr="00ED2B1F">
              <w:rPr>
                <w:rFonts w:ascii="Times New Roman" w:hAnsi="Times New Roman"/>
                <w:bCs/>
              </w:rPr>
              <w:t>15</w:t>
            </w:r>
          </w:p>
        </w:tc>
        <w:tc>
          <w:tcPr>
            <w:tcW w:w="983" w:type="dxa"/>
            <w:vAlign w:val="center"/>
          </w:tcPr>
          <w:p w14:paraId="2194106F" w14:textId="77777777" w:rsidR="00CA1986" w:rsidRPr="00ED2B1F" w:rsidRDefault="00CA1986" w:rsidP="00CA1986">
            <w:pPr>
              <w:jc w:val="center"/>
              <w:rPr>
                <w:rFonts w:ascii="Times New Roman" w:hAnsi="Times New Roman"/>
                <w:bCs/>
              </w:rPr>
            </w:pPr>
            <w:r w:rsidRPr="00ED2B1F">
              <w:rPr>
                <w:rFonts w:ascii="Times New Roman" w:hAnsi="Times New Roman"/>
                <w:bCs/>
              </w:rPr>
              <w:t>35</w:t>
            </w:r>
          </w:p>
        </w:tc>
        <w:tc>
          <w:tcPr>
            <w:tcW w:w="839" w:type="dxa"/>
            <w:vAlign w:val="center"/>
          </w:tcPr>
          <w:p w14:paraId="484725CD"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6C81FB24" w14:textId="77777777" w:rsidR="00CA1986" w:rsidRPr="00ED2B1F" w:rsidRDefault="00CA1986" w:rsidP="00CA1986">
            <w:pPr>
              <w:jc w:val="center"/>
              <w:rPr>
                <w:rFonts w:ascii="Times New Roman" w:hAnsi="Times New Roman"/>
                <w:bCs/>
              </w:rPr>
            </w:pPr>
            <w:r w:rsidRPr="00ED2B1F">
              <w:rPr>
                <w:rFonts w:ascii="Times New Roman" w:hAnsi="Times New Roman"/>
                <w:bCs/>
              </w:rPr>
              <w:t>12</w:t>
            </w:r>
          </w:p>
        </w:tc>
      </w:tr>
      <w:tr w:rsidR="00CA1986" w:rsidRPr="00F013E3" w14:paraId="329B0ADC" w14:textId="77777777" w:rsidTr="00CA1986">
        <w:trPr>
          <w:trHeight w:val="1112"/>
        </w:trPr>
        <w:tc>
          <w:tcPr>
            <w:tcW w:w="7196" w:type="dxa"/>
            <w:tcBorders>
              <w:top w:val="single" w:sz="4" w:space="0" w:color="000000"/>
              <w:left w:val="single" w:sz="4" w:space="0" w:color="000000"/>
              <w:bottom w:val="single" w:sz="4" w:space="0" w:color="000000"/>
              <w:right w:val="single" w:sz="4" w:space="0" w:color="000000"/>
            </w:tcBorders>
          </w:tcPr>
          <w:p w14:paraId="191020AF" w14:textId="77777777" w:rsidR="00CA1986" w:rsidRPr="00F013E3" w:rsidRDefault="00CA1986" w:rsidP="00CA1986">
            <w:pPr>
              <w:tabs>
                <w:tab w:val="center" w:pos="538"/>
                <w:tab w:val="center" w:pos="2053"/>
              </w:tabs>
              <w:spacing w:after="76"/>
              <w:contextualSpacing/>
              <w:rPr>
                <w:rFonts w:ascii="Times New Roman" w:hAnsi="Times New Roman"/>
                <w:b/>
              </w:rPr>
            </w:pPr>
            <w:r w:rsidRPr="00F013E3">
              <w:rPr>
                <w:rFonts w:ascii="Times New Roman" w:hAnsi="Times New Roman"/>
                <w:b/>
              </w:rPr>
              <w:tab/>
              <w:t>6.</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Skin Care Procedures &amp; Practices </w:t>
            </w:r>
          </w:p>
          <w:p w14:paraId="1AC285EF"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Skin Theory </w:t>
            </w:r>
            <w:r w:rsidRPr="00F013E3">
              <w:rPr>
                <w:rFonts w:ascii="Times New Roman" w:hAnsi="Times New Roman"/>
                <w:bCs/>
                <w:i/>
                <w:sz w:val="18"/>
                <w:szCs w:val="18"/>
              </w:rPr>
              <w:t>(Anatomy of Skin/Body Systems/Cells/ Tissues)</w:t>
            </w:r>
            <w:r w:rsidRPr="00F013E3">
              <w:rPr>
                <w:rFonts w:ascii="Times New Roman" w:hAnsi="Times New Roman"/>
                <w:bCs/>
                <w:sz w:val="18"/>
                <w:szCs w:val="18"/>
              </w:rPr>
              <w:t xml:space="preserve"> </w:t>
            </w:r>
          </w:p>
          <w:p w14:paraId="3398E9AE"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0C499979"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Facials </w:t>
            </w:r>
            <w:r w:rsidRPr="00F013E3">
              <w:rPr>
                <w:rFonts w:ascii="Times New Roman" w:hAnsi="Times New Roman"/>
                <w:bCs/>
                <w:i/>
                <w:iCs/>
                <w:sz w:val="18"/>
                <w:szCs w:val="18"/>
              </w:rPr>
              <w:t>(Techniques/Treatments/Hair Removal)</w:t>
            </w:r>
          </w:p>
          <w:p w14:paraId="7E916196"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Relaxation Treatments/ Health History</w:t>
            </w:r>
          </w:p>
          <w:p w14:paraId="2A59C542" w14:textId="77777777" w:rsidR="00CA1986" w:rsidRPr="00F013E3" w:rsidRDefault="00CA1986" w:rsidP="00CA1986">
            <w:pPr>
              <w:numPr>
                <w:ilvl w:val="0"/>
                <w:numId w:val="50"/>
              </w:numPr>
              <w:spacing w:after="0"/>
              <w:ind w:hanging="360"/>
              <w:contextualSpacing/>
              <w:rPr>
                <w:rFonts w:ascii="Times New Roman" w:hAnsi="Times New Roman"/>
                <w:b/>
              </w:rPr>
            </w:pPr>
            <w:r w:rsidRPr="00F013E3">
              <w:rPr>
                <w:rFonts w:ascii="Times New Roman" w:hAnsi="Times New Roman"/>
                <w:bCs/>
                <w:sz w:val="18"/>
                <w:szCs w:val="18"/>
              </w:rPr>
              <w:t xml:space="preserve">Electricity </w:t>
            </w:r>
            <w:r w:rsidRPr="00F013E3">
              <w:rPr>
                <w:rFonts w:ascii="Times New Roman" w:hAnsi="Times New Roman"/>
                <w:bCs/>
                <w:i/>
                <w:iCs/>
                <w:sz w:val="18"/>
                <w:szCs w:val="18"/>
              </w:rPr>
              <w:t>(Principles/Safety/Effects/Therapies)</w:t>
            </w:r>
          </w:p>
        </w:tc>
        <w:tc>
          <w:tcPr>
            <w:tcW w:w="983" w:type="dxa"/>
            <w:vAlign w:val="center"/>
          </w:tcPr>
          <w:p w14:paraId="50F141ED"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983" w:type="dxa"/>
            <w:vAlign w:val="center"/>
          </w:tcPr>
          <w:p w14:paraId="527B0FD7" w14:textId="77777777" w:rsidR="00CA1986" w:rsidRPr="00ED2B1F" w:rsidRDefault="00CA1986" w:rsidP="00CA1986">
            <w:pPr>
              <w:jc w:val="center"/>
              <w:rPr>
                <w:rFonts w:ascii="Times New Roman" w:hAnsi="Times New Roman"/>
                <w:bCs/>
              </w:rPr>
            </w:pPr>
            <w:r w:rsidRPr="00ED2B1F">
              <w:rPr>
                <w:rFonts w:ascii="Times New Roman" w:hAnsi="Times New Roman"/>
                <w:bCs/>
              </w:rPr>
              <w:t>30</w:t>
            </w:r>
          </w:p>
        </w:tc>
        <w:tc>
          <w:tcPr>
            <w:tcW w:w="839" w:type="dxa"/>
            <w:vAlign w:val="center"/>
          </w:tcPr>
          <w:p w14:paraId="561B96C7"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7B742ACE" w14:textId="77777777" w:rsidR="00CA1986" w:rsidRPr="00ED2B1F" w:rsidRDefault="00CA1986" w:rsidP="00CA1986">
            <w:pPr>
              <w:jc w:val="center"/>
              <w:rPr>
                <w:rFonts w:ascii="Times New Roman" w:hAnsi="Times New Roman"/>
                <w:bCs/>
              </w:rPr>
            </w:pPr>
            <w:r w:rsidRPr="00ED2B1F">
              <w:rPr>
                <w:rFonts w:ascii="Times New Roman" w:hAnsi="Times New Roman"/>
                <w:bCs/>
              </w:rPr>
              <w:t>14.5</w:t>
            </w:r>
          </w:p>
        </w:tc>
      </w:tr>
      <w:tr w:rsidR="00CA1986" w:rsidRPr="00F013E3" w14:paraId="070D9477" w14:textId="77777777" w:rsidTr="00CA1986">
        <w:trPr>
          <w:trHeight w:val="177"/>
        </w:trPr>
        <w:tc>
          <w:tcPr>
            <w:tcW w:w="7196" w:type="dxa"/>
            <w:tcBorders>
              <w:top w:val="single" w:sz="4" w:space="0" w:color="000000"/>
              <w:left w:val="single" w:sz="4" w:space="0" w:color="000000"/>
              <w:bottom w:val="single" w:sz="4" w:space="0" w:color="000000"/>
              <w:right w:val="single" w:sz="4" w:space="0" w:color="000000"/>
            </w:tcBorders>
          </w:tcPr>
          <w:p w14:paraId="00FC74AA" w14:textId="77777777" w:rsidR="00CA1986" w:rsidRPr="00F013E3" w:rsidRDefault="00CA1986" w:rsidP="00CA1986">
            <w:pPr>
              <w:tabs>
                <w:tab w:val="center" w:pos="538"/>
                <w:tab w:val="center" w:pos="2053"/>
              </w:tabs>
              <w:spacing w:after="76"/>
              <w:contextualSpacing/>
              <w:rPr>
                <w:rFonts w:ascii="Times New Roman" w:hAnsi="Times New Roman"/>
                <w:b/>
              </w:rPr>
            </w:pPr>
            <w:r w:rsidRPr="00F013E3">
              <w:rPr>
                <w:rFonts w:ascii="Times New Roman" w:hAnsi="Times New Roman"/>
                <w:b/>
                <w:bCs/>
              </w:rPr>
              <w:t xml:space="preserve">         7. Artificial Lashes/Extensions </w:t>
            </w:r>
          </w:p>
        </w:tc>
        <w:tc>
          <w:tcPr>
            <w:tcW w:w="983" w:type="dxa"/>
            <w:vAlign w:val="center"/>
          </w:tcPr>
          <w:p w14:paraId="70144FF5"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983" w:type="dxa"/>
            <w:vAlign w:val="center"/>
          </w:tcPr>
          <w:p w14:paraId="564C5EAB" w14:textId="77777777" w:rsidR="00CA1986" w:rsidRPr="00ED2B1F" w:rsidRDefault="00CA1986" w:rsidP="00CA1986">
            <w:pPr>
              <w:jc w:val="center"/>
              <w:rPr>
                <w:rFonts w:ascii="Times New Roman" w:hAnsi="Times New Roman"/>
                <w:bCs/>
              </w:rPr>
            </w:pPr>
            <w:r w:rsidRPr="00ED2B1F">
              <w:rPr>
                <w:rFonts w:ascii="Times New Roman" w:hAnsi="Times New Roman"/>
                <w:bCs/>
              </w:rPr>
              <w:t>3</w:t>
            </w:r>
          </w:p>
        </w:tc>
        <w:tc>
          <w:tcPr>
            <w:tcW w:w="839" w:type="dxa"/>
            <w:vAlign w:val="center"/>
          </w:tcPr>
          <w:p w14:paraId="4AD8A475"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894" w:type="dxa"/>
            <w:vAlign w:val="center"/>
          </w:tcPr>
          <w:p w14:paraId="7429EA47"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r>
      <w:tr w:rsidR="00CA1986" w:rsidRPr="00F013E3" w14:paraId="5CDB3C6A" w14:textId="77777777" w:rsidTr="00CA1986">
        <w:trPr>
          <w:trHeight w:val="319"/>
        </w:trPr>
        <w:tc>
          <w:tcPr>
            <w:tcW w:w="7196" w:type="dxa"/>
            <w:tcBorders>
              <w:top w:val="single" w:sz="4" w:space="0" w:color="000000"/>
              <w:left w:val="single" w:sz="4" w:space="0" w:color="000000"/>
              <w:bottom w:val="single" w:sz="4" w:space="0" w:color="000000"/>
              <w:right w:val="single" w:sz="4" w:space="0" w:color="000000"/>
            </w:tcBorders>
          </w:tcPr>
          <w:p w14:paraId="2F0557A6" w14:textId="77777777" w:rsidR="00CA1986" w:rsidRPr="00F013E3" w:rsidRDefault="00CA1986" w:rsidP="00CA1986">
            <w:pPr>
              <w:autoSpaceDE w:val="0"/>
              <w:autoSpaceDN w:val="0"/>
              <w:adjustRightInd w:val="0"/>
              <w:spacing w:after="0"/>
              <w:contextualSpacing/>
              <w:rPr>
                <w:rFonts w:ascii="Times New Roman" w:hAnsi="Times New Roman"/>
                <w:b/>
                <w:bCs/>
              </w:rPr>
            </w:pPr>
            <w:r w:rsidRPr="00F013E3">
              <w:rPr>
                <w:rFonts w:ascii="Times New Roman" w:hAnsi="Times New Roman"/>
                <w:b/>
                <w:bCs/>
              </w:rPr>
              <w:t xml:space="preserve">         8.  Facial Make‐Up</w:t>
            </w:r>
          </w:p>
          <w:p w14:paraId="7B003A8A" w14:textId="77777777" w:rsidR="00CA1986" w:rsidRPr="00F013E3" w:rsidRDefault="00CA1986" w:rsidP="00CA1986">
            <w:pPr>
              <w:pStyle w:val="ListParagraph"/>
              <w:numPr>
                <w:ilvl w:val="0"/>
                <w:numId w:val="67"/>
              </w:numPr>
              <w:tabs>
                <w:tab w:val="center" w:pos="538"/>
                <w:tab w:val="center" w:pos="2053"/>
              </w:tabs>
              <w:spacing w:after="0" w:line="240" w:lineRule="auto"/>
              <w:rPr>
                <w:rFonts w:ascii="Times New Roman" w:hAnsi="Times New Roman"/>
                <w:sz w:val="18"/>
                <w:szCs w:val="18"/>
              </w:rPr>
            </w:pPr>
            <w:r w:rsidRPr="00F013E3">
              <w:rPr>
                <w:rFonts w:ascii="Times New Roman" w:hAnsi="Times New Roman"/>
                <w:sz w:val="18"/>
                <w:szCs w:val="18"/>
              </w:rPr>
              <w:t xml:space="preserve">Brow Tinting </w:t>
            </w:r>
          </w:p>
        </w:tc>
        <w:tc>
          <w:tcPr>
            <w:tcW w:w="983" w:type="dxa"/>
            <w:vAlign w:val="center"/>
          </w:tcPr>
          <w:p w14:paraId="52D2CC06"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983" w:type="dxa"/>
            <w:vAlign w:val="center"/>
          </w:tcPr>
          <w:p w14:paraId="7BE9E0D0" w14:textId="77777777" w:rsidR="00CA1986" w:rsidRPr="00ED2B1F" w:rsidRDefault="00CA1986" w:rsidP="00CA1986">
            <w:pPr>
              <w:jc w:val="center"/>
              <w:rPr>
                <w:rFonts w:ascii="Times New Roman" w:hAnsi="Times New Roman"/>
                <w:bCs/>
              </w:rPr>
            </w:pPr>
            <w:r w:rsidRPr="00ED2B1F">
              <w:rPr>
                <w:rFonts w:ascii="Times New Roman" w:hAnsi="Times New Roman"/>
                <w:bCs/>
              </w:rPr>
              <w:t>10</w:t>
            </w:r>
          </w:p>
        </w:tc>
        <w:tc>
          <w:tcPr>
            <w:tcW w:w="839" w:type="dxa"/>
            <w:vAlign w:val="center"/>
          </w:tcPr>
          <w:p w14:paraId="56627536"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894" w:type="dxa"/>
            <w:vAlign w:val="center"/>
          </w:tcPr>
          <w:p w14:paraId="1A3776F4" w14:textId="77777777" w:rsidR="00CA1986" w:rsidRPr="00ED2B1F" w:rsidRDefault="00CA1986" w:rsidP="00CA1986">
            <w:pPr>
              <w:jc w:val="center"/>
              <w:rPr>
                <w:rFonts w:ascii="Times New Roman" w:hAnsi="Times New Roman"/>
                <w:bCs/>
              </w:rPr>
            </w:pPr>
            <w:r w:rsidRPr="00ED2B1F">
              <w:rPr>
                <w:rFonts w:ascii="Times New Roman" w:hAnsi="Times New Roman"/>
                <w:bCs/>
              </w:rPr>
              <w:t>4.5</w:t>
            </w:r>
          </w:p>
        </w:tc>
      </w:tr>
      <w:tr w:rsidR="00CA1986" w:rsidRPr="00F013E3" w14:paraId="1E719C55" w14:textId="77777777" w:rsidTr="00CA1986">
        <w:trPr>
          <w:trHeight w:val="817"/>
        </w:trPr>
        <w:tc>
          <w:tcPr>
            <w:tcW w:w="7196" w:type="dxa"/>
            <w:tcBorders>
              <w:top w:val="single" w:sz="4" w:space="0" w:color="000000"/>
              <w:left w:val="single" w:sz="4" w:space="0" w:color="000000"/>
              <w:bottom w:val="single" w:sz="4" w:space="0" w:color="000000"/>
              <w:right w:val="single" w:sz="4" w:space="0" w:color="000000"/>
            </w:tcBorders>
          </w:tcPr>
          <w:p w14:paraId="61A99D2D" w14:textId="77777777" w:rsidR="00CA1986" w:rsidRPr="00F013E3" w:rsidRDefault="00CA1986" w:rsidP="00CA1986">
            <w:pPr>
              <w:tabs>
                <w:tab w:val="center" w:pos="538"/>
                <w:tab w:val="center" w:pos="2377"/>
              </w:tabs>
              <w:spacing w:after="84"/>
              <w:contextualSpacing/>
              <w:rPr>
                <w:rFonts w:ascii="Times New Roman" w:hAnsi="Times New Roman"/>
                <w:b/>
              </w:rPr>
            </w:pPr>
            <w:r w:rsidRPr="00F013E3">
              <w:rPr>
                <w:rFonts w:ascii="Times New Roman" w:hAnsi="Times New Roman"/>
                <w:b/>
              </w:rPr>
              <w:tab/>
              <w:t>9.</w:t>
            </w:r>
            <w:r w:rsidRPr="00F013E3">
              <w:rPr>
                <w:rFonts w:ascii="Times New Roman" w:eastAsia="Arial" w:hAnsi="Times New Roman"/>
                <w:b/>
              </w:rPr>
              <w:tab/>
              <w:t xml:space="preserve"> </w:t>
            </w:r>
            <w:r w:rsidRPr="00F013E3">
              <w:rPr>
                <w:rFonts w:ascii="Times New Roman" w:hAnsi="Times New Roman"/>
                <w:b/>
              </w:rPr>
              <w:t xml:space="preserve">Salon Operations &amp; Communication Skills </w:t>
            </w:r>
          </w:p>
          <w:p w14:paraId="42FFAC0D" w14:textId="77777777" w:rsidR="00CA1986" w:rsidRPr="00F013E3" w:rsidRDefault="00CA1986" w:rsidP="00CA1986">
            <w:pPr>
              <w:numPr>
                <w:ilvl w:val="0"/>
                <w:numId w:val="51"/>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Salon Operation &amp; Management </w:t>
            </w:r>
            <w:r w:rsidRPr="00F013E3">
              <w:rPr>
                <w:rFonts w:ascii="Times New Roman" w:hAnsi="Times New Roman"/>
                <w:bCs/>
                <w:i/>
                <w:sz w:val="18"/>
                <w:szCs w:val="18"/>
              </w:rPr>
              <w:t xml:space="preserve">(Sales/Consultation Development/Professional Image) </w:t>
            </w:r>
          </w:p>
          <w:p w14:paraId="65784D5B" w14:textId="77777777" w:rsidR="00CA1986" w:rsidRPr="00F013E3" w:rsidRDefault="00CA1986" w:rsidP="00CA1986">
            <w:pPr>
              <w:numPr>
                <w:ilvl w:val="0"/>
                <w:numId w:val="51"/>
              </w:numPr>
              <w:spacing w:after="0"/>
              <w:ind w:hanging="360"/>
              <w:contextualSpacing/>
              <w:rPr>
                <w:rFonts w:ascii="Times New Roman" w:hAnsi="Times New Roman"/>
                <w:b/>
              </w:rPr>
            </w:pPr>
            <w:r w:rsidRPr="00F013E3">
              <w:rPr>
                <w:rFonts w:ascii="Times New Roman" w:hAnsi="Times New Roman"/>
                <w:bCs/>
                <w:sz w:val="18"/>
                <w:szCs w:val="18"/>
              </w:rPr>
              <w:t xml:space="preserve">Communication Skills </w:t>
            </w:r>
            <w:r w:rsidRPr="00F013E3">
              <w:rPr>
                <w:rFonts w:ascii="Times New Roman" w:hAnsi="Times New Roman"/>
                <w:bCs/>
                <w:i/>
                <w:sz w:val="18"/>
                <w:szCs w:val="18"/>
              </w:rPr>
              <w:t>(Listening Skills/Product &amp; Service Education/Consultation)</w:t>
            </w:r>
            <w:r w:rsidRPr="00F013E3">
              <w:rPr>
                <w:rFonts w:ascii="Times New Roman" w:hAnsi="Times New Roman"/>
                <w:bCs/>
              </w:rPr>
              <w:t xml:space="preserve"> </w:t>
            </w:r>
          </w:p>
        </w:tc>
        <w:tc>
          <w:tcPr>
            <w:tcW w:w="983" w:type="dxa"/>
            <w:vAlign w:val="center"/>
          </w:tcPr>
          <w:p w14:paraId="533C85B5" w14:textId="77777777" w:rsidR="00CA1986" w:rsidRPr="00ED2B1F" w:rsidRDefault="00CA1986" w:rsidP="00CA1986">
            <w:pPr>
              <w:jc w:val="center"/>
              <w:rPr>
                <w:rFonts w:ascii="Times New Roman" w:hAnsi="Times New Roman"/>
                <w:bCs/>
              </w:rPr>
            </w:pPr>
            <w:r w:rsidRPr="00ED2B1F">
              <w:rPr>
                <w:rFonts w:ascii="Times New Roman" w:hAnsi="Times New Roman"/>
                <w:bCs/>
              </w:rPr>
              <w:t>20</w:t>
            </w:r>
          </w:p>
        </w:tc>
        <w:tc>
          <w:tcPr>
            <w:tcW w:w="983" w:type="dxa"/>
            <w:vAlign w:val="center"/>
          </w:tcPr>
          <w:p w14:paraId="53E24EF0" w14:textId="77777777" w:rsidR="00CA1986" w:rsidRPr="00ED2B1F" w:rsidRDefault="00CA1986" w:rsidP="00CA1986">
            <w:pPr>
              <w:jc w:val="center"/>
              <w:rPr>
                <w:rFonts w:ascii="Times New Roman" w:hAnsi="Times New Roman"/>
                <w:bCs/>
              </w:rPr>
            </w:pPr>
            <w:r w:rsidRPr="00ED2B1F">
              <w:rPr>
                <w:rFonts w:ascii="Times New Roman" w:hAnsi="Times New Roman"/>
                <w:bCs/>
              </w:rPr>
              <w:t>100</w:t>
            </w:r>
          </w:p>
        </w:tc>
        <w:tc>
          <w:tcPr>
            <w:tcW w:w="839" w:type="dxa"/>
            <w:vAlign w:val="center"/>
          </w:tcPr>
          <w:p w14:paraId="2BFB3364" w14:textId="77777777" w:rsidR="00CA1986" w:rsidRPr="00ED2B1F" w:rsidRDefault="00CA1986" w:rsidP="00CA1986">
            <w:pPr>
              <w:jc w:val="center"/>
              <w:rPr>
                <w:rFonts w:ascii="Times New Roman" w:hAnsi="Times New Roman"/>
                <w:bCs/>
              </w:rPr>
            </w:pPr>
            <w:r w:rsidRPr="00ED2B1F">
              <w:rPr>
                <w:rFonts w:ascii="Times New Roman" w:hAnsi="Times New Roman"/>
                <w:bCs/>
              </w:rPr>
              <w:t>9</w:t>
            </w:r>
          </w:p>
        </w:tc>
        <w:tc>
          <w:tcPr>
            <w:tcW w:w="894" w:type="dxa"/>
            <w:vAlign w:val="center"/>
          </w:tcPr>
          <w:p w14:paraId="5EEF53E0" w14:textId="77777777" w:rsidR="00CA1986" w:rsidRPr="00ED2B1F" w:rsidRDefault="00CA1986" w:rsidP="00CA1986">
            <w:pPr>
              <w:jc w:val="center"/>
              <w:rPr>
                <w:rFonts w:ascii="Times New Roman" w:hAnsi="Times New Roman"/>
                <w:bCs/>
              </w:rPr>
            </w:pPr>
            <w:r w:rsidRPr="00ED2B1F">
              <w:rPr>
                <w:rFonts w:ascii="Times New Roman" w:hAnsi="Times New Roman"/>
                <w:bCs/>
              </w:rPr>
              <w:t>31</w:t>
            </w:r>
          </w:p>
        </w:tc>
      </w:tr>
      <w:tr w:rsidR="00CA1986" w:rsidRPr="00F013E3" w14:paraId="7DB7B83A" w14:textId="77777777" w:rsidTr="00CA1986">
        <w:trPr>
          <w:trHeight w:val="714"/>
        </w:trPr>
        <w:tc>
          <w:tcPr>
            <w:tcW w:w="7196" w:type="dxa"/>
            <w:tcBorders>
              <w:top w:val="single" w:sz="4" w:space="0" w:color="000000"/>
              <w:left w:val="single" w:sz="4" w:space="0" w:color="000000"/>
              <w:bottom w:val="single" w:sz="4" w:space="0" w:color="000000"/>
              <w:right w:val="single" w:sz="4" w:space="0" w:color="000000"/>
            </w:tcBorders>
          </w:tcPr>
          <w:p w14:paraId="07872832" w14:textId="77777777" w:rsidR="00CA1986" w:rsidRPr="00F013E3" w:rsidRDefault="00CA1986" w:rsidP="00CA1986">
            <w:pPr>
              <w:tabs>
                <w:tab w:val="center" w:pos="538"/>
                <w:tab w:val="center" w:pos="1826"/>
              </w:tabs>
              <w:spacing w:after="76"/>
              <w:contextualSpacing/>
              <w:rPr>
                <w:rFonts w:ascii="Times New Roman" w:hAnsi="Times New Roman"/>
                <w:b/>
              </w:rPr>
            </w:pPr>
            <w:r w:rsidRPr="00F013E3">
              <w:rPr>
                <w:rFonts w:ascii="Times New Roman" w:hAnsi="Times New Roman"/>
                <w:b/>
              </w:rPr>
              <w:tab/>
              <w:t>10.</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Cosmetology Laws &amp; Rules </w:t>
            </w:r>
          </w:p>
          <w:p w14:paraId="671DCC4B" w14:textId="77777777" w:rsidR="00CA1986" w:rsidRPr="00F013E3" w:rsidRDefault="00CA1986"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Ohio Administrative Code/ Ohio Revised Code/ Inspection &amp; Enforcement </w:t>
            </w:r>
          </w:p>
          <w:p w14:paraId="7D335A0B" w14:textId="77777777" w:rsidR="00CA1986" w:rsidRPr="00F013E3" w:rsidRDefault="00CA1986"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Continuing Education / Policies &amp; Procedures </w:t>
            </w:r>
          </w:p>
          <w:p w14:paraId="3612616A" w14:textId="77777777" w:rsidR="00CA1986" w:rsidRPr="00F013E3" w:rsidRDefault="00CA1986" w:rsidP="00CA1986">
            <w:pPr>
              <w:numPr>
                <w:ilvl w:val="0"/>
                <w:numId w:val="52"/>
              </w:numPr>
              <w:spacing w:after="0"/>
              <w:ind w:hanging="360"/>
              <w:contextualSpacing/>
              <w:rPr>
                <w:rFonts w:ascii="Times New Roman" w:hAnsi="Times New Roman"/>
                <w:b/>
              </w:rPr>
            </w:pPr>
            <w:r w:rsidRPr="00F013E3">
              <w:rPr>
                <w:rFonts w:ascii="Times New Roman" w:hAnsi="Times New Roman"/>
                <w:bCs/>
                <w:sz w:val="18"/>
                <w:szCs w:val="18"/>
              </w:rPr>
              <w:t>Human Trafficking (1 Hour)</w:t>
            </w:r>
            <w:r w:rsidRPr="00F013E3">
              <w:rPr>
                <w:rFonts w:ascii="Times New Roman" w:hAnsi="Times New Roman"/>
                <w:b/>
              </w:rPr>
              <w:t xml:space="preserve"> </w:t>
            </w:r>
          </w:p>
        </w:tc>
        <w:tc>
          <w:tcPr>
            <w:tcW w:w="983" w:type="dxa"/>
            <w:vAlign w:val="center"/>
          </w:tcPr>
          <w:p w14:paraId="7A2FFE70"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983" w:type="dxa"/>
            <w:vAlign w:val="center"/>
          </w:tcPr>
          <w:p w14:paraId="1E411436"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839" w:type="dxa"/>
            <w:vAlign w:val="center"/>
          </w:tcPr>
          <w:p w14:paraId="41B12978" w14:textId="77777777" w:rsidR="00CA1986" w:rsidRPr="00ED2B1F" w:rsidRDefault="00CA1986" w:rsidP="00CA1986">
            <w:pPr>
              <w:jc w:val="center"/>
              <w:rPr>
                <w:rFonts w:ascii="Times New Roman" w:hAnsi="Times New Roman"/>
                <w:bCs/>
              </w:rPr>
            </w:pPr>
            <w:r w:rsidRPr="00ED2B1F">
              <w:rPr>
                <w:rFonts w:ascii="Times New Roman" w:hAnsi="Times New Roman"/>
                <w:bCs/>
              </w:rPr>
              <w:t>4</w:t>
            </w:r>
          </w:p>
        </w:tc>
        <w:tc>
          <w:tcPr>
            <w:tcW w:w="894" w:type="dxa"/>
            <w:vAlign w:val="center"/>
          </w:tcPr>
          <w:p w14:paraId="4490AFDE" w14:textId="77777777" w:rsidR="00CA1986" w:rsidRPr="00ED2B1F" w:rsidRDefault="00CA1986" w:rsidP="00CA1986">
            <w:pPr>
              <w:jc w:val="center"/>
              <w:rPr>
                <w:rFonts w:ascii="Times New Roman" w:hAnsi="Times New Roman"/>
                <w:bCs/>
              </w:rPr>
            </w:pPr>
            <w:r w:rsidRPr="00ED2B1F">
              <w:rPr>
                <w:rFonts w:ascii="Times New Roman" w:hAnsi="Times New Roman"/>
                <w:bCs/>
              </w:rPr>
              <w:t>10</w:t>
            </w:r>
          </w:p>
        </w:tc>
      </w:tr>
      <w:tr w:rsidR="00CA1986" w:rsidRPr="00F013E3" w14:paraId="4A357B5A" w14:textId="77777777" w:rsidTr="00CA1986">
        <w:trPr>
          <w:trHeight w:val="135"/>
        </w:trPr>
        <w:tc>
          <w:tcPr>
            <w:tcW w:w="7196" w:type="dxa"/>
            <w:vAlign w:val="bottom"/>
          </w:tcPr>
          <w:p w14:paraId="0C238E72" w14:textId="77777777" w:rsidR="00CA1986" w:rsidRPr="00F013E3" w:rsidRDefault="00CA1986" w:rsidP="00CA1986">
            <w:pPr>
              <w:contextualSpacing/>
              <w:rPr>
                <w:rFonts w:ascii="Times New Roman" w:hAnsi="Times New Roman"/>
                <w:bCs/>
              </w:rPr>
            </w:pPr>
          </w:p>
        </w:tc>
        <w:tc>
          <w:tcPr>
            <w:tcW w:w="983" w:type="dxa"/>
            <w:vAlign w:val="center"/>
          </w:tcPr>
          <w:p w14:paraId="4B1C6B2D" w14:textId="77777777" w:rsidR="00CA1986" w:rsidRPr="00ED2B1F" w:rsidRDefault="00CA1986" w:rsidP="00CA1986">
            <w:pPr>
              <w:jc w:val="center"/>
              <w:rPr>
                <w:rFonts w:ascii="Times New Roman" w:hAnsi="Times New Roman"/>
                <w:b/>
              </w:rPr>
            </w:pPr>
            <w:r w:rsidRPr="00ED2B1F">
              <w:rPr>
                <w:rFonts w:ascii="Times New Roman" w:hAnsi="Times New Roman"/>
                <w:b/>
              </w:rPr>
              <w:t>188</w:t>
            </w:r>
          </w:p>
        </w:tc>
        <w:tc>
          <w:tcPr>
            <w:tcW w:w="983" w:type="dxa"/>
            <w:vAlign w:val="center"/>
          </w:tcPr>
          <w:p w14:paraId="1C488D4B" w14:textId="77777777" w:rsidR="00CA1986" w:rsidRPr="00ED2B1F" w:rsidRDefault="00CA1986" w:rsidP="00CA1986">
            <w:pPr>
              <w:jc w:val="center"/>
              <w:rPr>
                <w:rFonts w:ascii="Times New Roman" w:hAnsi="Times New Roman"/>
                <w:b/>
              </w:rPr>
            </w:pPr>
            <w:r w:rsidRPr="00ED2B1F">
              <w:rPr>
                <w:rFonts w:ascii="Times New Roman" w:hAnsi="Times New Roman"/>
                <w:b/>
              </w:rPr>
              <w:t>562</w:t>
            </w:r>
          </w:p>
        </w:tc>
        <w:tc>
          <w:tcPr>
            <w:tcW w:w="839" w:type="dxa"/>
            <w:vAlign w:val="center"/>
          </w:tcPr>
          <w:p w14:paraId="266137F6" w14:textId="77777777" w:rsidR="00CA1986" w:rsidRPr="00ED2B1F" w:rsidRDefault="00CA1986" w:rsidP="00CA1986">
            <w:pPr>
              <w:jc w:val="center"/>
              <w:rPr>
                <w:rFonts w:ascii="Times New Roman" w:hAnsi="Times New Roman"/>
                <w:b/>
              </w:rPr>
            </w:pPr>
            <w:r w:rsidRPr="00ED2B1F">
              <w:rPr>
                <w:rFonts w:ascii="Times New Roman" w:hAnsi="Times New Roman"/>
                <w:b/>
              </w:rPr>
              <w:t>94</w:t>
            </w:r>
          </w:p>
        </w:tc>
        <w:tc>
          <w:tcPr>
            <w:tcW w:w="894" w:type="dxa"/>
            <w:vAlign w:val="center"/>
          </w:tcPr>
          <w:p w14:paraId="7AAC974E" w14:textId="77777777" w:rsidR="00CA1986" w:rsidRPr="00ED2B1F" w:rsidRDefault="00CA1986" w:rsidP="00CA1986">
            <w:pPr>
              <w:jc w:val="center"/>
              <w:rPr>
                <w:rFonts w:ascii="Times New Roman" w:hAnsi="Times New Roman"/>
                <w:b/>
              </w:rPr>
            </w:pPr>
            <w:r w:rsidRPr="00ED2B1F">
              <w:rPr>
                <w:rFonts w:ascii="Times New Roman" w:hAnsi="Times New Roman"/>
                <w:b/>
              </w:rPr>
              <w:t>281</w:t>
            </w:r>
          </w:p>
        </w:tc>
      </w:tr>
      <w:tr w:rsidR="00CA1986" w:rsidRPr="00F013E3" w14:paraId="53066453" w14:textId="77777777" w:rsidTr="00CA1986">
        <w:trPr>
          <w:trHeight w:val="324"/>
        </w:trPr>
        <w:tc>
          <w:tcPr>
            <w:tcW w:w="7196" w:type="dxa"/>
          </w:tcPr>
          <w:p w14:paraId="00CA1AD1" w14:textId="77777777" w:rsidR="00CA1986" w:rsidRPr="00F013E3" w:rsidRDefault="00CA1986" w:rsidP="00CA1986">
            <w:pPr>
              <w:tabs>
                <w:tab w:val="center" w:pos="538"/>
                <w:tab w:val="center" w:pos="1826"/>
              </w:tabs>
              <w:spacing w:after="0"/>
              <w:ind w:left="538"/>
              <w:contextualSpacing/>
              <w:rPr>
                <w:rFonts w:ascii="Times New Roman" w:hAnsi="Times New Roman"/>
                <w:b/>
              </w:rPr>
            </w:pPr>
            <w:r w:rsidRPr="00F013E3">
              <w:rPr>
                <w:rFonts w:ascii="Times New Roman" w:hAnsi="Times New Roman"/>
                <w:b/>
              </w:rPr>
              <w:t xml:space="preserve">12. Flexible Learning Hours </w:t>
            </w:r>
          </w:p>
          <w:p w14:paraId="647385B6" w14:textId="77777777" w:rsidR="00CA1986" w:rsidRPr="00F013E3" w:rsidRDefault="00CA1986" w:rsidP="00CA1986">
            <w:pPr>
              <w:pStyle w:val="ListParagraph"/>
              <w:numPr>
                <w:ilvl w:val="0"/>
                <w:numId w:val="68"/>
              </w:numPr>
              <w:spacing w:after="0"/>
              <w:rPr>
                <w:rFonts w:ascii="Times New Roman" w:hAnsi="Times New Roman"/>
                <w:b/>
                <w:sz w:val="18"/>
                <w:szCs w:val="18"/>
              </w:rPr>
            </w:pPr>
            <w:r w:rsidRPr="00F013E3">
              <w:rPr>
                <w:rFonts w:ascii="Times New Roman" w:eastAsiaTheme="minorHAnsi" w:hAnsi="Times New Roman"/>
                <w:sz w:val="18"/>
                <w:szCs w:val="18"/>
              </w:rPr>
              <w:t>Used to create an Individualized Learning Plan</w:t>
            </w:r>
          </w:p>
        </w:tc>
        <w:tc>
          <w:tcPr>
            <w:tcW w:w="3699" w:type="dxa"/>
            <w:gridSpan w:val="4"/>
          </w:tcPr>
          <w:p w14:paraId="3EDD8364" w14:textId="77777777" w:rsidR="00CA1986" w:rsidRPr="00F013E3" w:rsidRDefault="00CA1986" w:rsidP="00CA1986">
            <w:pPr>
              <w:jc w:val="center"/>
              <w:rPr>
                <w:rFonts w:ascii="Times New Roman" w:hAnsi="Times New Roman"/>
                <w:b/>
              </w:rPr>
            </w:pPr>
            <w:r>
              <w:rPr>
                <w:rFonts w:ascii="Times New Roman" w:hAnsi="Times New Roman"/>
                <w:b/>
              </w:rPr>
              <w:t>375</w:t>
            </w:r>
          </w:p>
        </w:tc>
      </w:tr>
      <w:tr w:rsidR="00CA1986" w:rsidRPr="00F013E3" w14:paraId="73DAFD83" w14:textId="77777777" w:rsidTr="00CA1986">
        <w:trPr>
          <w:trHeight w:val="492"/>
        </w:trPr>
        <w:tc>
          <w:tcPr>
            <w:tcW w:w="7196" w:type="dxa"/>
            <w:vAlign w:val="center"/>
          </w:tcPr>
          <w:p w14:paraId="3743AB8E" w14:textId="77777777" w:rsidR="00CA1986" w:rsidRPr="00ED2B1F" w:rsidRDefault="00CA1986" w:rsidP="00CA1986">
            <w:pPr>
              <w:tabs>
                <w:tab w:val="center" w:pos="538"/>
                <w:tab w:val="center" w:pos="1826"/>
              </w:tabs>
              <w:spacing w:after="0"/>
              <w:ind w:left="538"/>
              <w:contextualSpacing/>
              <w:rPr>
                <w:rFonts w:ascii="Times New Roman" w:hAnsi="Times New Roman"/>
                <w:b/>
                <w:sz w:val="28"/>
                <w:szCs w:val="28"/>
              </w:rPr>
            </w:pPr>
            <w:r w:rsidRPr="00ED2B1F">
              <w:rPr>
                <w:rFonts w:ascii="Times New Roman" w:hAnsi="Times New Roman"/>
                <w:bCs/>
                <w:sz w:val="18"/>
                <w:szCs w:val="18"/>
              </w:rPr>
              <w:t>Updated 8/14/2020</w:t>
            </w:r>
            <w:r w:rsidRPr="00ED2B1F">
              <w:rPr>
                <w:rFonts w:ascii="Times New Roman" w:hAnsi="Times New Roman"/>
                <w:bCs/>
                <w:sz w:val="28"/>
                <w:szCs w:val="28"/>
              </w:rPr>
              <w:t xml:space="preserve"> </w:t>
            </w:r>
            <w:r>
              <w:rPr>
                <w:rFonts w:ascii="Times New Roman" w:hAnsi="Times New Roman"/>
                <w:bCs/>
                <w:sz w:val="28"/>
                <w:szCs w:val="28"/>
              </w:rPr>
              <w:t xml:space="preserve">         </w:t>
            </w:r>
            <w:r w:rsidRPr="00ED2B1F">
              <w:rPr>
                <w:rFonts w:ascii="Times New Roman" w:hAnsi="Times New Roman"/>
                <w:b/>
                <w:sz w:val="28"/>
                <w:szCs w:val="28"/>
              </w:rPr>
              <w:t xml:space="preserve">Total Accumulated Hours: </w:t>
            </w:r>
          </w:p>
        </w:tc>
        <w:tc>
          <w:tcPr>
            <w:tcW w:w="3699" w:type="dxa"/>
            <w:gridSpan w:val="4"/>
          </w:tcPr>
          <w:p w14:paraId="3A19338A" w14:textId="77777777" w:rsidR="00CA1986" w:rsidRPr="00ED2B1F" w:rsidRDefault="00CA1986" w:rsidP="00CA1986">
            <w:pPr>
              <w:jc w:val="center"/>
              <w:rPr>
                <w:rFonts w:ascii="Times New Roman" w:hAnsi="Times New Roman"/>
                <w:b/>
                <w:sz w:val="28"/>
                <w:szCs w:val="28"/>
              </w:rPr>
            </w:pPr>
            <w:r w:rsidRPr="00ED2B1F">
              <w:rPr>
                <w:rFonts w:ascii="Times New Roman" w:hAnsi="Times New Roman"/>
                <w:b/>
                <w:sz w:val="28"/>
                <w:szCs w:val="28"/>
              </w:rPr>
              <w:t>1500</w:t>
            </w:r>
          </w:p>
        </w:tc>
      </w:tr>
    </w:tbl>
    <w:p w14:paraId="53998412" w14:textId="77777777" w:rsidR="00376D8C" w:rsidRDefault="00376D8C" w:rsidP="00376D8C">
      <w:pPr>
        <w:spacing w:after="0"/>
        <w:jc w:val="both"/>
        <w:rPr>
          <w:rFonts w:ascii="Times New Roman" w:hAnsi="Times New Roman"/>
        </w:rPr>
      </w:pPr>
    </w:p>
    <w:p w14:paraId="436C865F" w14:textId="77777777" w:rsidR="00376D8C" w:rsidRDefault="00376D8C" w:rsidP="00376D8C">
      <w:pPr>
        <w:spacing w:after="0"/>
        <w:jc w:val="both"/>
        <w:rPr>
          <w:rFonts w:ascii="Times New Roman" w:hAnsi="Times New Roman"/>
        </w:rPr>
      </w:pPr>
      <w:r>
        <w:rPr>
          <w:rFonts w:ascii="Times New Roman" w:hAnsi="Times New Roman"/>
        </w:rPr>
        <w:lastRenderedPageBreak/>
        <w:t xml:space="preserve">*Breakdown above indicates </w:t>
      </w:r>
      <w:r w:rsidRPr="001206EB">
        <w:rPr>
          <w:rFonts w:ascii="Times New Roman" w:hAnsi="Times New Roman"/>
          <w:u w:val="single"/>
        </w:rPr>
        <w:t>maximum</w:t>
      </w:r>
      <w:r>
        <w:rPr>
          <w:rFonts w:ascii="Times New Roman" w:hAnsi="Times New Roman"/>
        </w:rPr>
        <w:t xml:space="preserve"> approved for Distance Learning in each subject area. Some Distance Learning Hours may convert back to ‘in school hours,’ but not visa versa. </w:t>
      </w:r>
    </w:p>
    <w:p w14:paraId="356BD091" w14:textId="77777777" w:rsidR="00376D8C" w:rsidRDefault="00376D8C" w:rsidP="00376D8C">
      <w:pPr>
        <w:spacing w:after="0"/>
        <w:jc w:val="both"/>
        <w:rPr>
          <w:rFonts w:ascii="Times New Roman" w:hAnsi="Times New Roman"/>
        </w:rPr>
      </w:pPr>
    </w:p>
    <w:p w14:paraId="042D0D4A" w14:textId="77777777" w:rsidR="00376D8C" w:rsidRPr="00DD341B" w:rsidRDefault="00376D8C" w:rsidP="00376D8C">
      <w:pPr>
        <w:spacing w:after="0"/>
        <w:jc w:val="both"/>
        <w:rPr>
          <w:rFonts w:ascii="Times New Roman" w:hAnsi="Times New Roman"/>
        </w:rPr>
      </w:pPr>
      <w:r w:rsidRPr="00DD341B">
        <w:rPr>
          <w:rFonts w:ascii="Times New Roman" w:hAnsi="Times New Roman"/>
        </w:rPr>
        <w:t>The instructional program at Apex Academy meets or exceeds the Ohio State Cosmetology and Barber Board of Cosmetology requirements</w:t>
      </w:r>
      <w:r>
        <w:rPr>
          <w:rFonts w:ascii="Times New Roman" w:hAnsi="Times New Roman"/>
        </w:rPr>
        <w:t>.</w:t>
      </w:r>
    </w:p>
    <w:p w14:paraId="5379271D" w14:textId="77777777" w:rsidR="00CA1986" w:rsidRDefault="00CA1986" w:rsidP="00CA1986">
      <w:pPr>
        <w:spacing w:after="0"/>
        <w:jc w:val="both"/>
        <w:rPr>
          <w:rFonts w:ascii="Times New Roman" w:hAnsi="Times New Roman"/>
          <w:b/>
          <w:bCs/>
        </w:rPr>
      </w:pPr>
    </w:p>
    <w:p w14:paraId="78FAC51E" w14:textId="2637724B" w:rsidR="00376D8C" w:rsidRPr="00CA1986" w:rsidRDefault="00376D8C" w:rsidP="00376D8C">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rPr>
        <w:t xml:space="preserve"> – Minimum -3 Students / Maximum -18 Students</w:t>
      </w:r>
      <w:r>
        <w:rPr>
          <w:rFonts w:ascii="Times New Roman" w:hAnsi="Times New Roman"/>
        </w:rPr>
        <w:t xml:space="preserve"> , </w:t>
      </w:r>
      <w:r w:rsidRPr="00DD341B">
        <w:rPr>
          <w:rFonts w:ascii="Times New Roman" w:hAnsi="Times New Roman"/>
          <w:b/>
          <w:bCs/>
        </w:rPr>
        <w:t>Student / Instructor Ratio</w:t>
      </w:r>
      <w:r w:rsidRPr="00DD341B">
        <w:rPr>
          <w:rFonts w:ascii="Times New Roman" w:hAnsi="Times New Roman"/>
        </w:rPr>
        <w:t xml:space="preserve"> - Apex Academy 25:1 / OSBC 25:1</w:t>
      </w:r>
    </w:p>
    <w:p w14:paraId="4037B14C" w14:textId="77777777" w:rsidR="00CA1986" w:rsidRDefault="00CA1986" w:rsidP="00CA1986">
      <w:pPr>
        <w:spacing w:after="0"/>
        <w:jc w:val="both"/>
        <w:rPr>
          <w:rFonts w:ascii="Times New Roman" w:hAnsi="Times New Roman"/>
          <w:b/>
          <w:bCs/>
        </w:rPr>
      </w:pPr>
    </w:p>
    <w:p w14:paraId="72B41BE5" w14:textId="33997B17" w:rsidR="00CA1986" w:rsidRPr="00DD341B" w:rsidRDefault="00CA1986" w:rsidP="00CA1986">
      <w:pPr>
        <w:spacing w:after="0"/>
        <w:jc w:val="both"/>
        <w:rPr>
          <w:rFonts w:ascii="Times New Roman" w:hAnsi="Times New Roman"/>
        </w:rPr>
      </w:pPr>
      <w:r w:rsidRPr="00DD341B">
        <w:rPr>
          <w:rFonts w:ascii="Times New Roman" w:hAnsi="Times New Roman"/>
          <w:b/>
          <w:bCs/>
        </w:rPr>
        <w:t>Skill Requirement</w:t>
      </w:r>
    </w:p>
    <w:p w14:paraId="2ADEEAB9" w14:textId="5AF98F1E" w:rsidR="00376D8C" w:rsidRPr="00376D8C" w:rsidRDefault="00CA1986" w:rsidP="00DD341B">
      <w:pPr>
        <w:spacing w:after="0"/>
        <w:jc w:val="both"/>
        <w:rPr>
          <w:rFonts w:ascii="Times New Roman" w:hAnsi="Times New Roman"/>
        </w:rPr>
      </w:pPr>
      <w:r w:rsidRPr="00DD341B">
        <w:rPr>
          <w:rFonts w:ascii="Times New Roman" w:hAnsi="Times New Roman"/>
        </w:rPr>
        <w:t>All students must perform the required amount of services in each subject area in order to graduate. These services must be performed on customers. Haircutting and Chemical Services performed on current Apex Academy students will also be counted towards the students’ requirements. It is the student’s responsibility to get models and to perform the services. ALL services must be approved by an instructor before and after. (Exceptions may apply)</w:t>
      </w:r>
      <w:r w:rsidR="00512BD6" w:rsidRPr="00DD341B">
        <w:rPr>
          <w:rFonts w:ascii="Times New Roman" w:hAnsi="Times New Roman"/>
        </w:rPr>
        <w:t>100 Haircuts, 50 Thermal Sets, 3 Updos, 35-Dimensional Hair colors, 35 All Over / Retouch Hair colors, 5 Permanent Waves/Relaxers / Keratin Treatments, 35 Pedicures, 35 Gel Manicures, 15 Manicures, 10 Facials, 25 Waxing / Eyebrow Arching</w:t>
      </w:r>
    </w:p>
    <w:p w14:paraId="77541269" w14:textId="77777777" w:rsidR="00D23B2F" w:rsidRPr="00DD341B" w:rsidRDefault="00D23B2F" w:rsidP="00DD341B">
      <w:pPr>
        <w:spacing w:after="0"/>
        <w:jc w:val="both"/>
        <w:rPr>
          <w:rFonts w:ascii="Times New Roman" w:hAnsi="Times New Roman"/>
          <w:b/>
        </w:rPr>
      </w:pPr>
    </w:p>
    <w:p w14:paraId="60169F54" w14:textId="485FB339" w:rsidR="00B27E96" w:rsidRDefault="007004C6" w:rsidP="00DD341B">
      <w:pPr>
        <w:spacing w:after="0"/>
        <w:jc w:val="both"/>
        <w:rPr>
          <w:rFonts w:ascii="Times New Roman" w:hAnsi="Times New Roman"/>
          <w:b/>
          <w:bCs/>
        </w:rPr>
      </w:pPr>
      <w:r w:rsidRPr="00DD341B">
        <w:rPr>
          <w:rFonts w:ascii="Times New Roman" w:hAnsi="Times New Roman"/>
          <w:b/>
          <w:bCs/>
        </w:rPr>
        <w:t xml:space="preserve">Advanced Manicurist Program </w:t>
      </w:r>
    </w:p>
    <w:p w14:paraId="1A6B743E" w14:textId="77777777" w:rsidR="00376D8C" w:rsidRPr="00DD341B" w:rsidRDefault="00376D8C" w:rsidP="00DD341B">
      <w:pPr>
        <w:spacing w:after="0"/>
        <w:jc w:val="both"/>
        <w:rPr>
          <w:rFonts w:ascii="Times New Roman" w:hAnsi="Times New Roman"/>
        </w:rPr>
      </w:pPr>
    </w:p>
    <w:p w14:paraId="45C31A31" w14:textId="5A67FFE8" w:rsidR="007004C6" w:rsidRPr="00DD341B" w:rsidRDefault="007004C6" w:rsidP="00DD341B">
      <w:pPr>
        <w:spacing w:after="0"/>
        <w:jc w:val="both"/>
        <w:rPr>
          <w:rFonts w:ascii="Times New Roman" w:hAnsi="Times New Roman"/>
        </w:rPr>
      </w:pPr>
      <w:r w:rsidRPr="00DD341B">
        <w:rPr>
          <w:rFonts w:ascii="Times New Roman" w:hAnsi="Times New Roman"/>
        </w:rPr>
        <w:t xml:space="preserve">The </w:t>
      </w:r>
      <w:r w:rsidR="00B279E2" w:rsidRPr="00DD341B">
        <w:rPr>
          <w:rFonts w:ascii="Times New Roman" w:hAnsi="Times New Roman"/>
        </w:rPr>
        <w:t>300-clock</w:t>
      </w:r>
      <w:r w:rsidRPr="00DD341B">
        <w:rPr>
          <w:rFonts w:ascii="Times New Roman" w:hAnsi="Times New Roman"/>
        </w:rPr>
        <w:t xml:space="preserve"> hour Advanced Manicurist program that has instructor led classroom and clinical training as well as practical hands-on application.  </w:t>
      </w:r>
      <w:r w:rsidR="00B27E96" w:rsidRPr="00DD341B">
        <w:rPr>
          <w:rFonts w:ascii="Times New Roman" w:hAnsi="Times New Roman"/>
        </w:rPr>
        <w:t>Students</w:t>
      </w:r>
      <w:r w:rsidRPr="00DD341B">
        <w:rPr>
          <w:rFonts w:ascii="Times New Roman" w:hAnsi="Times New Roman"/>
        </w:rPr>
        <w:t xml:space="preserve"> who enroll in this program will learn to perform nail care, spa pedicures, business development, wellness and retail knowledge.  Upon completion, students will have the skills to seek employment as a nail care specialist, nail salon manager or owner.</w:t>
      </w:r>
    </w:p>
    <w:p w14:paraId="47E5C71B" w14:textId="77777777" w:rsidR="00B27E96" w:rsidRPr="00DD341B" w:rsidRDefault="00B27E96" w:rsidP="00DD341B">
      <w:pPr>
        <w:spacing w:after="0"/>
        <w:jc w:val="both"/>
        <w:rPr>
          <w:rFonts w:ascii="Times New Roman" w:hAnsi="Times New Roman"/>
        </w:rPr>
      </w:pPr>
    </w:p>
    <w:p w14:paraId="68D095A0" w14:textId="2462B442" w:rsidR="007004C6" w:rsidRPr="00DD341B" w:rsidRDefault="007004C6" w:rsidP="00DD341B">
      <w:pPr>
        <w:spacing w:after="0"/>
        <w:jc w:val="both"/>
        <w:rPr>
          <w:rFonts w:ascii="Times New Roman" w:hAnsi="Times New Roman"/>
        </w:rPr>
      </w:pPr>
      <w:r w:rsidRPr="00DD341B">
        <w:rPr>
          <w:rFonts w:ascii="Times New Roman" w:hAnsi="Times New Roman"/>
        </w:rPr>
        <w:t>Throughout the designed program, students will transition from mannequin hands to customers. However, students must first successfully complete all requirements before being permitted to deliver safe, effective treatments for the skin and nails. Students will learn the latest techniques and develop an upbeat, cheerful attitude with strong communication skills. Students should understand that education does not end when the program is over. Advanced Manicurists are required to do continuing education and license renewal every two years.</w:t>
      </w:r>
    </w:p>
    <w:p w14:paraId="05DB6BE7" w14:textId="77777777" w:rsidR="00B27E96" w:rsidRPr="00DD341B" w:rsidRDefault="00B27E96" w:rsidP="00DD341B">
      <w:pPr>
        <w:spacing w:after="0"/>
        <w:jc w:val="both"/>
        <w:rPr>
          <w:rFonts w:ascii="Times New Roman" w:hAnsi="Times New Roman"/>
        </w:rPr>
      </w:pPr>
    </w:p>
    <w:p w14:paraId="25091470" w14:textId="6DB329D6"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0D58FAD8" w14:textId="77777777" w:rsidR="00B27E96" w:rsidRPr="00DD341B" w:rsidRDefault="00B27E96" w:rsidP="00DD341B">
      <w:pPr>
        <w:spacing w:after="0"/>
        <w:jc w:val="both"/>
        <w:rPr>
          <w:rFonts w:ascii="Times New Roman" w:hAnsi="Times New Roman"/>
        </w:rPr>
      </w:pPr>
    </w:p>
    <w:p w14:paraId="72028561" w14:textId="77777777" w:rsidR="00B27E96" w:rsidRPr="00DD341B" w:rsidRDefault="00B27E96" w:rsidP="00DD341B">
      <w:pPr>
        <w:spacing w:after="0"/>
        <w:jc w:val="both"/>
        <w:rPr>
          <w:rFonts w:ascii="Times New Roman" w:hAnsi="Times New Roman"/>
          <w:b/>
        </w:rPr>
      </w:pPr>
      <w:r w:rsidRPr="00DD341B">
        <w:rPr>
          <w:rFonts w:ascii="Times New Roman" w:hAnsi="Times New Roman"/>
          <w:b/>
        </w:rPr>
        <w:t xml:space="preserve">Advanced Manicurist </w:t>
      </w:r>
      <w:r w:rsidRPr="00DD341B">
        <w:rPr>
          <w:rFonts w:ascii="Times New Roman" w:hAnsi="Times New Roman"/>
          <w:b/>
          <w:bCs/>
        </w:rPr>
        <w:t>Program Length</w:t>
      </w:r>
    </w:p>
    <w:p w14:paraId="65C3C768" w14:textId="3DA86AD7" w:rsidR="00B27E96" w:rsidRPr="00DD341B" w:rsidRDefault="00B27E96" w:rsidP="00DD341B">
      <w:pPr>
        <w:spacing w:after="0"/>
        <w:jc w:val="both"/>
        <w:rPr>
          <w:rFonts w:ascii="Times New Roman" w:hAnsi="Times New Roman"/>
        </w:rPr>
      </w:pPr>
      <w:r w:rsidRPr="00DD341B">
        <w:rPr>
          <w:rFonts w:ascii="Times New Roman" w:hAnsi="Times New Roman"/>
        </w:rPr>
        <w:t xml:space="preserve">10 </w:t>
      </w:r>
      <w:r w:rsidR="00B4753C">
        <w:rPr>
          <w:rFonts w:ascii="Times New Roman" w:hAnsi="Times New Roman"/>
        </w:rPr>
        <w:t xml:space="preserve">Instructional </w:t>
      </w:r>
      <w:r w:rsidRPr="00DD341B">
        <w:rPr>
          <w:rFonts w:ascii="Times New Roman" w:hAnsi="Times New Roman"/>
        </w:rPr>
        <w:t>Weeks (Beginning of program will include bookwork and introduction to skills)</w:t>
      </w:r>
    </w:p>
    <w:p w14:paraId="22C5D3A6" w14:textId="77777777" w:rsidR="00B27E96" w:rsidRPr="00DD341B" w:rsidRDefault="00B27E96" w:rsidP="00DD341B">
      <w:pPr>
        <w:spacing w:after="0"/>
        <w:jc w:val="both"/>
        <w:rPr>
          <w:rFonts w:ascii="Times New Roman" w:hAnsi="Times New Roman"/>
          <w:b/>
          <w:bCs/>
        </w:rPr>
      </w:pPr>
    </w:p>
    <w:p w14:paraId="1A554C3E"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Hour Requirement</w:t>
      </w:r>
    </w:p>
    <w:p w14:paraId="555A9E32" w14:textId="77777777" w:rsidR="00B27E96" w:rsidRPr="00DD341B" w:rsidRDefault="00B27E96" w:rsidP="00DD341B">
      <w:pPr>
        <w:spacing w:after="0"/>
        <w:jc w:val="both"/>
        <w:rPr>
          <w:rFonts w:ascii="Times New Roman" w:hAnsi="Times New Roman"/>
        </w:rPr>
      </w:pPr>
      <w:r w:rsidRPr="00DD341B">
        <w:rPr>
          <w:rFonts w:ascii="Times New Roman" w:hAnsi="Times New Roman"/>
        </w:rPr>
        <w:t>Students will complete at least 300 hours. No student can complete the program until approved by an Apex Academy Administrator.</w:t>
      </w:r>
    </w:p>
    <w:p w14:paraId="1073BC6F" w14:textId="77777777" w:rsidR="00B27E96" w:rsidRPr="00DD341B" w:rsidRDefault="00B27E96" w:rsidP="00DD341B">
      <w:pPr>
        <w:spacing w:after="0"/>
        <w:jc w:val="both"/>
        <w:rPr>
          <w:rFonts w:ascii="Times New Roman" w:hAnsi="Times New Roman"/>
          <w:b/>
          <w:bCs/>
        </w:rPr>
      </w:pPr>
    </w:p>
    <w:p w14:paraId="4310A0C0"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Skill Requirements</w:t>
      </w:r>
    </w:p>
    <w:p w14:paraId="6FF3C8F4" w14:textId="77777777" w:rsidR="00B27E96" w:rsidRPr="00DD341B" w:rsidRDefault="00B27E96" w:rsidP="00DD341B">
      <w:pPr>
        <w:spacing w:after="0"/>
        <w:jc w:val="both"/>
        <w:rPr>
          <w:rFonts w:ascii="Times New Roman" w:hAnsi="Times New Roman"/>
        </w:rPr>
      </w:pPr>
      <w:r w:rsidRPr="00DD341B">
        <w:rPr>
          <w:rFonts w:ascii="Times New Roman" w:hAnsi="Times New Roman"/>
        </w:rPr>
        <w:t>All students must perform the required amount of services in each subject area in order to graduate. These services must be performed on customers.  It is the student’s responsibility to get models and to perform the services. ALL services must be approved by an instructor before and after. (Exceptions may apply)</w:t>
      </w:r>
    </w:p>
    <w:p w14:paraId="65EE8683" w14:textId="71035C94" w:rsidR="00D23B2F" w:rsidRPr="00CA1986" w:rsidRDefault="00B27E96" w:rsidP="00DD341B">
      <w:pPr>
        <w:spacing w:after="0"/>
        <w:jc w:val="both"/>
        <w:rPr>
          <w:rFonts w:ascii="Times New Roman" w:hAnsi="Times New Roman"/>
        </w:rPr>
      </w:pPr>
      <w:r w:rsidRPr="00DD341B">
        <w:rPr>
          <w:rFonts w:ascii="Times New Roman" w:hAnsi="Times New Roman"/>
        </w:rPr>
        <w:t>30 Manicures / Gel Manicures, 30 Pedicures, 5 Acrylic / Extenders</w:t>
      </w:r>
    </w:p>
    <w:p w14:paraId="17D7A0F5" w14:textId="77777777" w:rsidR="00376D8C" w:rsidRDefault="00376D8C" w:rsidP="00DD341B">
      <w:pPr>
        <w:spacing w:after="0"/>
        <w:jc w:val="both"/>
        <w:rPr>
          <w:rFonts w:ascii="Times New Roman" w:hAnsi="Times New Roman"/>
          <w:b/>
          <w:bCs/>
        </w:rPr>
      </w:pPr>
    </w:p>
    <w:p w14:paraId="747A6FFD" w14:textId="27571C88" w:rsidR="006E6D58" w:rsidRDefault="007004C6" w:rsidP="00DD341B">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bCs/>
        </w:rPr>
        <w:t xml:space="preserve"> - </w:t>
      </w:r>
      <w:r w:rsidRPr="00DD341B">
        <w:rPr>
          <w:rFonts w:ascii="Times New Roman" w:hAnsi="Times New Roman"/>
        </w:rPr>
        <w:t xml:space="preserve">Minimum -2 Students / Maximum -12 Students      </w:t>
      </w:r>
      <w:r w:rsidRPr="00DD341B">
        <w:rPr>
          <w:rFonts w:ascii="Times New Roman" w:hAnsi="Times New Roman"/>
          <w:b/>
          <w:bCs/>
        </w:rPr>
        <w:t>St</w:t>
      </w:r>
      <w:r w:rsidR="00CA1986">
        <w:rPr>
          <w:rFonts w:ascii="Times New Roman" w:hAnsi="Times New Roman"/>
          <w:b/>
          <w:bCs/>
        </w:rPr>
        <w:t>u</w:t>
      </w:r>
      <w:r w:rsidRPr="00DD341B">
        <w:rPr>
          <w:rFonts w:ascii="Times New Roman" w:hAnsi="Times New Roman"/>
          <w:b/>
          <w:bCs/>
        </w:rPr>
        <w:t>dent / Instructor Ratio</w:t>
      </w:r>
      <w:r w:rsidRPr="00DD341B">
        <w:rPr>
          <w:rFonts w:ascii="Times New Roman" w:hAnsi="Times New Roman"/>
        </w:rPr>
        <w:t xml:space="preserve"> - Apex Academy 25:1 / OSBC 25:1</w:t>
      </w:r>
    </w:p>
    <w:tbl>
      <w:tblPr>
        <w:tblStyle w:val="TableGrid1"/>
        <w:tblpPr w:leftFromText="180" w:rightFromText="180" w:vertAnchor="page" w:horzAnchor="margin" w:tblpXSpec="center" w:tblpY="704"/>
        <w:tblW w:w="11309" w:type="dxa"/>
        <w:tblLayout w:type="fixed"/>
        <w:tblLook w:val="04A0" w:firstRow="1" w:lastRow="0" w:firstColumn="1" w:lastColumn="0" w:noHBand="0" w:noVBand="1"/>
      </w:tblPr>
      <w:tblGrid>
        <w:gridCol w:w="7726"/>
        <w:gridCol w:w="927"/>
        <w:gridCol w:w="972"/>
        <w:gridCol w:w="791"/>
        <w:gridCol w:w="893"/>
      </w:tblGrid>
      <w:tr w:rsidR="006E6D58" w:rsidRPr="00A41210" w14:paraId="23D2CD00" w14:textId="77777777" w:rsidTr="00CA1986">
        <w:trPr>
          <w:trHeight w:val="20"/>
        </w:trPr>
        <w:tc>
          <w:tcPr>
            <w:tcW w:w="7726" w:type="dxa"/>
            <w:vAlign w:val="center"/>
          </w:tcPr>
          <w:p w14:paraId="4A4F7EBB" w14:textId="77777777" w:rsidR="006E6D58" w:rsidRPr="00C64B80" w:rsidRDefault="006E6D58" w:rsidP="00596FCB">
            <w:pPr>
              <w:jc w:val="center"/>
              <w:rPr>
                <w:rFonts w:ascii="Times New Roman" w:hAnsi="Times New Roman"/>
                <w:b/>
                <w:sz w:val="18"/>
                <w:szCs w:val="18"/>
              </w:rPr>
            </w:pPr>
            <w:bookmarkStart w:id="12" w:name="_Hlk48136705"/>
            <w:r w:rsidRPr="00C64B80">
              <w:rPr>
                <w:rFonts w:ascii="Times New Roman" w:hAnsi="Times New Roman"/>
                <w:b/>
                <w:sz w:val="28"/>
                <w:szCs w:val="28"/>
              </w:rPr>
              <w:lastRenderedPageBreak/>
              <w:t>Manicurist 200 Hours</w:t>
            </w:r>
          </w:p>
        </w:tc>
        <w:tc>
          <w:tcPr>
            <w:tcW w:w="927" w:type="dxa"/>
            <w:vAlign w:val="center"/>
          </w:tcPr>
          <w:p w14:paraId="66BDA027"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Practical Hours</w:t>
            </w:r>
          </w:p>
        </w:tc>
        <w:tc>
          <w:tcPr>
            <w:tcW w:w="972" w:type="dxa"/>
          </w:tcPr>
          <w:p w14:paraId="13B5D84E"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4237DD89"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Practical Hours</w:t>
            </w:r>
          </w:p>
        </w:tc>
        <w:tc>
          <w:tcPr>
            <w:tcW w:w="791" w:type="dxa"/>
            <w:vAlign w:val="center"/>
          </w:tcPr>
          <w:p w14:paraId="743AA942"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Theory Hours</w:t>
            </w:r>
          </w:p>
        </w:tc>
        <w:tc>
          <w:tcPr>
            <w:tcW w:w="893" w:type="dxa"/>
          </w:tcPr>
          <w:p w14:paraId="097C36AD"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7D4A3B53"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Theory Hours</w:t>
            </w:r>
          </w:p>
        </w:tc>
      </w:tr>
      <w:bookmarkEnd w:id="12"/>
      <w:tr w:rsidR="006E6D58" w:rsidRPr="00A41210" w14:paraId="3DD29705" w14:textId="77777777" w:rsidTr="00CA1986">
        <w:trPr>
          <w:trHeight w:val="18"/>
        </w:trPr>
        <w:tc>
          <w:tcPr>
            <w:tcW w:w="7726" w:type="dxa"/>
            <w:vAlign w:val="center"/>
          </w:tcPr>
          <w:p w14:paraId="690F379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1.</w:t>
            </w:r>
            <w:r w:rsidRPr="00C64B80">
              <w:rPr>
                <w:rFonts w:ascii="Times New Roman" w:eastAsia="Arial" w:hAnsi="Times New Roman"/>
                <w:b/>
                <w:sz w:val="18"/>
                <w:szCs w:val="18"/>
              </w:rPr>
              <w:t xml:space="preserve"> </w:t>
            </w:r>
            <w:r w:rsidRPr="00C64B80">
              <w:rPr>
                <w:rFonts w:ascii="Times New Roman" w:hAnsi="Times New Roman"/>
                <w:b/>
                <w:sz w:val="18"/>
                <w:szCs w:val="18"/>
              </w:rPr>
              <w:t>Infection Control &amp; Principles/Practices</w:t>
            </w:r>
          </w:p>
          <w:p w14:paraId="07D382DB" w14:textId="77777777" w:rsidR="006E6D58" w:rsidRPr="00C64B80" w:rsidRDefault="006E6D58" w:rsidP="006E6D58">
            <w:pPr>
              <w:numPr>
                <w:ilvl w:val="0"/>
                <w:numId w:val="69"/>
              </w:numPr>
              <w:spacing w:after="0"/>
              <w:rPr>
                <w:rFonts w:ascii="Times New Roman" w:hAnsi="Times New Roman"/>
                <w:sz w:val="18"/>
                <w:szCs w:val="18"/>
              </w:rPr>
            </w:pPr>
            <w:r w:rsidRPr="00C64B80">
              <w:rPr>
                <w:rFonts w:ascii="Times New Roman" w:hAnsi="Times New Roman"/>
                <w:sz w:val="18"/>
                <w:szCs w:val="18"/>
              </w:rPr>
              <w:t>Bacteriology, Dispensary Requirements &amp; Operations</w:t>
            </w:r>
          </w:p>
        </w:tc>
        <w:tc>
          <w:tcPr>
            <w:tcW w:w="927" w:type="dxa"/>
            <w:vAlign w:val="center"/>
          </w:tcPr>
          <w:p w14:paraId="584FC27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w:t>
            </w:r>
          </w:p>
        </w:tc>
        <w:tc>
          <w:tcPr>
            <w:tcW w:w="972" w:type="dxa"/>
            <w:vAlign w:val="center"/>
          </w:tcPr>
          <w:p w14:paraId="06E4C7F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11D936E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51C681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7</w:t>
            </w:r>
          </w:p>
        </w:tc>
      </w:tr>
      <w:tr w:rsidR="006E6D58" w:rsidRPr="00A41210" w14:paraId="4C50A73F" w14:textId="77777777" w:rsidTr="00CA1986">
        <w:trPr>
          <w:trHeight w:val="30"/>
        </w:trPr>
        <w:tc>
          <w:tcPr>
            <w:tcW w:w="7726" w:type="dxa"/>
            <w:vAlign w:val="center"/>
          </w:tcPr>
          <w:p w14:paraId="52F87208"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2.</w:t>
            </w:r>
            <w:r w:rsidRPr="00C64B80">
              <w:rPr>
                <w:rFonts w:ascii="Times New Roman" w:eastAsia="Arial" w:hAnsi="Times New Roman"/>
                <w:b/>
                <w:sz w:val="18"/>
                <w:szCs w:val="18"/>
              </w:rPr>
              <w:t xml:space="preserve"> </w:t>
            </w:r>
            <w:r w:rsidRPr="00C64B80">
              <w:rPr>
                <w:rFonts w:ascii="Times New Roman" w:hAnsi="Times New Roman"/>
                <w:b/>
                <w:sz w:val="18"/>
                <w:szCs w:val="18"/>
              </w:rPr>
              <w:t>Anatomy</w:t>
            </w:r>
          </w:p>
          <w:p w14:paraId="203B873B" w14:textId="77777777" w:rsidR="006E6D58" w:rsidRPr="00C64B80" w:rsidRDefault="006E6D58" w:rsidP="006E6D58">
            <w:pPr>
              <w:numPr>
                <w:ilvl w:val="0"/>
                <w:numId w:val="70"/>
              </w:numPr>
              <w:spacing w:after="0"/>
              <w:rPr>
                <w:rFonts w:ascii="Times New Roman" w:hAnsi="Times New Roman"/>
                <w:sz w:val="18"/>
                <w:szCs w:val="18"/>
              </w:rPr>
            </w:pPr>
            <w:r w:rsidRPr="00C64B80">
              <w:rPr>
                <w:rFonts w:ascii="Times New Roman" w:hAnsi="Times New Roman"/>
                <w:sz w:val="18"/>
                <w:szCs w:val="18"/>
              </w:rPr>
              <w:t>Bones, Muscles &amp; Systems, Nervous System, Joints, Cartilage, Ligaments of the Hand, Arm, Foot &amp; Leg</w:t>
            </w:r>
          </w:p>
        </w:tc>
        <w:tc>
          <w:tcPr>
            <w:tcW w:w="927" w:type="dxa"/>
            <w:vAlign w:val="center"/>
          </w:tcPr>
          <w:p w14:paraId="26BFB29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2333CBC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151DB1F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2F402ED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596BA18A" w14:textId="77777777" w:rsidTr="00CA1986">
        <w:trPr>
          <w:trHeight w:val="30"/>
        </w:trPr>
        <w:tc>
          <w:tcPr>
            <w:tcW w:w="7726" w:type="dxa"/>
            <w:vAlign w:val="center"/>
          </w:tcPr>
          <w:p w14:paraId="4D2CF2E1"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3.</w:t>
            </w:r>
            <w:r w:rsidRPr="00C64B80">
              <w:rPr>
                <w:rFonts w:ascii="Times New Roman" w:eastAsia="Arial" w:hAnsi="Times New Roman"/>
                <w:b/>
                <w:sz w:val="18"/>
                <w:szCs w:val="18"/>
              </w:rPr>
              <w:t xml:space="preserve"> </w:t>
            </w:r>
            <w:r w:rsidRPr="00C64B80">
              <w:rPr>
                <w:rFonts w:ascii="Times New Roman" w:hAnsi="Times New Roman"/>
                <w:b/>
                <w:sz w:val="18"/>
                <w:szCs w:val="18"/>
              </w:rPr>
              <w:t>Massage</w:t>
            </w:r>
          </w:p>
          <w:p w14:paraId="506E7728" w14:textId="77777777" w:rsidR="006E6D58" w:rsidRPr="00C64B80" w:rsidRDefault="006E6D58" w:rsidP="006E6D58">
            <w:pPr>
              <w:numPr>
                <w:ilvl w:val="0"/>
                <w:numId w:val="71"/>
              </w:numPr>
              <w:spacing w:after="0"/>
              <w:rPr>
                <w:rFonts w:ascii="Times New Roman" w:hAnsi="Times New Roman"/>
                <w:sz w:val="18"/>
                <w:szCs w:val="18"/>
              </w:rPr>
            </w:pPr>
            <w:r w:rsidRPr="00C64B80">
              <w:rPr>
                <w:rFonts w:ascii="Times New Roman" w:hAnsi="Times New Roman"/>
                <w:sz w:val="18"/>
                <w:szCs w:val="18"/>
              </w:rPr>
              <w:t>Client Health Issues &amp; Pre-Screening, Preparation, Manipulations (Hand/Arm, Feet/Legs), Relaxation Treatments</w:t>
            </w:r>
          </w:p>
        </w:tc>
        <w:tc>
          <w:tcPr>
            <w:tcW w:w="927" w:type="dxa"/>
            <w:vAlign w:val="center"/>
          </w:tcPr>
          <w:p w14:paraId="38DE1612"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3B01708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4146C98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3AE1BC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34BBF8B8" w14:textId="77777777" w:rsidTr="00CA1986">
        <w:trPr>
          <w:trHeight w:val="42"/>
        </w:trPr>
        <w:tc>
          <w:tcPr>
            <w:tcW w:w="7726" w:type="dxa"/>
            <w:vAlign w:val="center"/>
          </w:tcPr>
          <w:p w14:paraId="11211097"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4.</w:t>
            </w:r>
            <w:r w:rsidRPr="00C64B80">
              <w:rPr>
                <w:rFonts w:ascii="Times New Roman" w:eastAsia="Arial" w:hAnsi="Times New Roman"/>
                <w:b/>
                <w:sz w:val="18"/>
                <w:szCs w:val="18"/>
              </w:rPr>
              <w:t xml:space="preserve"> </w:t>
            </w:r>
            <w:r w:rsidRPr="00C64B80">
              <w:rPr>
                <w:rFonts w:ascii="Times New Roman" w:hAnsi="Times New Roman"/>
                <w:b/>
                <w:sz w:val="18"/>
                <w:szCs w:val="18"/>
              </w:rPr>
              <w:t>Nail Care Procedures &amp; Practices</w:t>
            </w:r>
          </w:p>
          <w:p w14:paraId="3C862215" w14:textId="77777777" w:rsidR="006E6D58" w:rsidRPr="00C64B80" w:rsidRDefault="006E6D58" w:rsidP="006E6D58">
            <w:pPr>
              <w:numPr>
                <w:ilvl w:val="0"/>
                <w:numId w:val="72"/>
              </w:numPr>
              <w:spacing w:after="0"/>
              <w:rPr>
                <w:rFonts w:ascii="Times New Roman" w:hAnsi="Times New Roman"/>
                <w:sz w:val="18"/>
                <w:szCs w:val="18"/>
              </w:rPr>
            </w:pPr>
            <w:r w:rsidRPr="00C64B80">
              <w:rPr>
                <w:rFonts w:ascii="Times New Roman" w:hAnsi="Times New Roman"/>
                <w:sz w:val="18"/>
                <w:szCs w:val="18"/>
              </w:rPr>
              <w:t xml:space="preserve">Safety Precautions, Basic &amp; Advanced Manicures &amp; Pedicures, Polish Application Techniques, Structure of the Nail &amp; Diseases, Disorders, and Conditions </w:t>
            </w:r>
          </w:p>
        </w:tc>
        <w:tc>
          <w:tcPr>
            <w:tcW w:w="927" w:type="dxa"/>
            <w:vAlign w:val="center"/>
          </w:tcPr>
          <w:p w14:paraId="00D6666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9</w:t>
            </w:r>
          </w:p>
        </w:tc>
        <w:tc>
          <w:tcPr>
            <w:tcW w:w="972" w:type="dxa"/>
            <w:vAlign w:val="center"/>
          </w:tcPr>
          <w:p w14:paraId="3C246BE5"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23</w:t>
            </w:r>
          </w:p>
        </w:tc>
        <w:tc>
          <w:tcPr>
            <w:tcW w:w="791" w:type="dxa"/>
            <w:vAlign w:val="center"/>
          </w:tcPr>
          <w:p w14:paraId="5C4BF32D"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3.5</w:t>
            </w:r>
          </w:p>
        </w:tc>
        <w:tc>
          <w:tcPr>
            <w:tcW w:w="893" w:type="dxa"/>
            <w:vAlign w:val="center"/>
          </w:tcPr>
          <w:p w14:paraId="68BCF97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12</w:t>
            </w:r>
          </w:p>
        </w:tc>
      </w:tr>
      <w:tr w:rsidR="006E6D58" w:rsidRPr="00A41210" w14:paraId="7832B4A6" w14:textId="77777777" w:rsidTr="00CA1986">
        <w:trPr>
          <w:trHeight w:val="30"/>
        </w:trPr>
        <w:tc>
          <w:tcPr>
            <w:tcW w:w="7726" w:type="dxa"/>
            <w:vAlign w:val="center"/>
          </w:tcPr>
          <w:p w14:paraId="2A41693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5.</w:t>
            </w:r>
            <w:r w:rsidRPr="00C64B80">
              <w:rPr>
                <w:rFonts w:ascii="Times New Roman" w:eastAsia="Arial" w:hAnsi="Times New Roman"/>
                <w:b/>
                <w:sz w:val="18"/>
                <w:szCs w:val="18"/>
              </w:rPr>
              <w:t xml:space="preserve"> </w:t>
            </w:r>
            <w:r w:rsidRPr="00C64B80">
              <w:rPr>
                <w:rFonts w:ascii="Times New Roman" w:hAnsi="Times New Roman"/>
                <w:b/>
                <w:sz w:val="18"/>
                <w:szCs w:val="18"/>
              </w:rPr>
              <w:t>Chemistry</w:t>
            </w:r>
          </w:p>
          <w:p w14:paraId="2A6D0EB6" w14:textId="77777777" w:rsidR="006E6D58" w:rsidRPr="00C64B80" w:rsidRDefault="006E6D58" w:rsidP="006E6D58">
            <w:pPr>
              <w:numPr>
                <w:ilvl w:val="0"/>
                <w:numId w:val="73"/>
              </w:numPr>
              <w:spacing w:after="0"/>
              <w:rPr>
                <w:rFonts w:ascii="Times New Roman" w:hAnsi="Times New Roman"/>
                <w:sz w:val="18"/>
                <w:szCs w:val="18"/>
              </w:rPr>
            </w:pPr>
            <w:r w:rsidRPr="00C64B80">
              <w:rPr>
                <w:rFonts w:ascii="Times New Roman" w:hAnsi="Times New Roman"/>
                <w:sz w:val="18"/>
                <w:szCs w:val="18"/>
              </w:rPr>
              <w:t>Compounds and Mixtures, Nail Enhancement Composition, Ingredients, Nail Cosmetics</w:t>
            </w:r>
          </w:p>
        </w:tc>
        <w:tc>
          <w:tcPr>
            <w:tcW w:w="927" w:type="dxa"/>
            <w:vAlign w:val="center"/>
          </w:tcPr>
          <w:p w14:paraId="34DA1F6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2EF3909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50FF4A2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6CCC645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1.5</w:t>
            </w:r>
          </w:p>
        </w:tc>
      </w:tr>
      <w:tr w:rsidR="006E6D58" w:rsidRPr="00A41210" w14:paraId="620C657A" w14:textId="77777777" w:rsidTr="00CA1986">
        <w:trPr>
          <w:trHeight w:val="42"/>
        </w:trPr>
        <w:tc>
          <w:tcPr>
            <w:tcW w:w="7726" w:type="dxa"/>
            <w:vAlign w:val="center"/>
          </w:tcPr>
          <w:p w14:paraId="4C492A22" w14:textId="77777777" w:rsidR="006E6D58" w:rsidRPr="00C64B80" w:rsidRDefault="006E6D58" w:rsidP="00596FCB">
            <w:pPr>
              <w:spacing w:after="0"/>
              <w:ind w:left="468"/>
              <w:rPr>
                <w:rFonts w:ascii="Times New Roman" w:hAnsi="Times New Roman"/>
                <w:b/>
                <w:sz w:val="18"/>
                <w:szCs w:val="18"/>
              </w:rPr>
            </w:pPr>
            <w:r w:rsidRPr="00C64B80">
              <w:rPr>
                <w:rFonts w:ascii="Times New Roman" w:hAnsi="Times New Roman"/>
                <w:b/>
                <w:sz w:val="18"/>
                <w:szCs w:val="18"/>
              </w:rPr>
              <w:t>6.</w:t>
            </w:r>
            <w:r w:rsidRPr="00C64B80">
              <w:rPr>
                <w:rFonts w:ascii="Times New Roman" w:eastAsia="Arial" w:hAnsi="Times New Roman"/>
                <w:b/>
                <w:sz w:val="18"/>
                <w:szCs w:val="18"/>
              </w:rPr>
              <w:t xml:space="preserve"> </w:t>
            </w:r>
            <w:r w:rsidRPr="00C64B80">
              <w:rPr>
                <w:rFonts w:ascii="Times New Roman" w:hAnsi="Times New Roman"/>
                <w:b/>
                <w:sz w:val="18"/>
                <w:szCs w:val="18"/>
              </w:rPr>
              <w:t>Nail Enhancements</w:t>
            </w:r>
          </w:p>
          <w:p w14:paraId="2DE22E7F" w14:textId="77777777" w:rsidR="006E6D58" w:rsidRPr="00C64B80" w:rsidRDefault="006E6D58" w:rsidP="006E6D58">
            <w:pPr>
              <w:numPr>
                <w:ilvl w:val="0"/>
                <w:numId w:val="74"/>
              </w:numPr>
              <w:spacing w:after="0"/>
              <w:rPr>
                <w:rFonts w:ascii="Times New Roman" w:hAnsi="Times New Roman"/>
                <w:sz w:val="18"/>
                <w:szCs w:val="18"/>
              </w:rPr>
            </w:pPr>
            <w:r w:rsidRPr="00C64B80">
              <w:rPr>
                <w:rFonts w:ascii="Times New Roman" w:hAnsi="Times New Roman"/>
                <w:sz w:val="18"/>
                <w:szCs w:val="18"/>
              </w:rPr>
              <w:t>Application Procedures, Artificial Nail Structure, Preparation, Application, Removal, Nail Repairs</w:t>
            </w:r>
          </w:p>
        </w:tc>
        <w:tc>
          <w:tcPr>
            <w:tcW w:w="927" w:type="dxa"/>
            <w:vAlign w:val="center"/>
          </w:tcPr>
          <w:p w14:paraId="591E974D"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5</w:t>
            </w:r>
          </w:p>
        </w:tc>
        <w:tc>
          <w:tcPr>
            <w:tcW w:w="972" w:type="dxa"/>
            <w:vAlign w:val="center"/>
          </w:tcPr>
          <w:p w14:paraId="059F44A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4A19B92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893" w:type="dxa"/>
            <w:vAlign w:val="center"/>
          </w:tcPr>
          <w:p w14:paraId="57E0B1A8"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6</w:t>
            </w:r>
          </w:p>
        </w:tc>
      </w:tr>
      <w:tr w:rsidR="006E6D58" w:rsidRPr="00A41210" w14:paraId="1D457069" w14:textId="77777777" w:rsidTr="00CA1986">
        <w:trPr>
          <w:trHeight w:val="23"/>
        </w:trPr>
        <w:tc>
          <w:tcPr>
            <w:tcW w:w="7726" w:type="dxa"/>
            <w:vAlign w:val="center"/>
          </w:tcPr>
          <w:p w14:paraId="109DE54C"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7.</w:t>
            </w:r>
            <w:r w:rsidRPr="00C64B80">
              <w:rPr>
                <w:rFonts w:ascii="Times New Roman" w:eastAsia="Arial" w:hAnsi="Times New Roman"/>
                <w:b/>
                <w:sz w:val="18"/>
                <w:szCs w:val="18"/>
              </w:rPr>
              <w:t xml:space="preserve"> </w:t>
            </w:r>
            <w:r w:rsidRPr="00C64B80">
              <w:rPr>
                <w:rFonts w:ascii="Times New Roman" w:hAnsi="Times New Roman"/>
                <w:b/>
                <w:sz w:val="18"/>
                <w:szCs w:val="18"/>
              </w:rPr>
              <w:t>Specialized Equipment</w:t>
            </w:r>
          </w:p>
          <w:p w14:paraId="14723E46" w14:textId="77777777" w:rsidR="006E6D58" w:rsidRPr="00C64B80" w:rsidRDefault="006E6D58" w:rsidP="006E6D58">
            <w:pPr>
              <w:pStyle w:val="ListParagraph"/>
              <w:numPr>
                <w:ilvl w:val="0"/>
                <w:numId w:val="75"/>
              </w:numPr>
              <w:spacing w:after="0" w:line="240" w:lineRule="auto"/>
              <w:rPr>
                <w:rFonts w:ascii="Times New Roman" w:hAnsi="Times New Roman"/>
                <w:sz w:val="18"/>
                <w:szCs w:val="18"/>
              </w:rPr>
            </w:pPr>
            <w:r w:rsidRPr="00C64B80">
              <w:rPr>
                <w:rFonts w:ascii="Times New Roman" w:hAnsi="Times New Roman"/>
                <w:sz w:val="18"/>
                <w:szCs w:val="18"/>
              </w:rPr>
              <w:t>Curing Methods, Drills/ Advanced Tools, Safety &amp; Effects</w:t>
            </w:r>
          </w:p>
        </w:tc>
        <w:tc>
          <w:tcPr>
            <w:tcW w:w="927" w:type="dxa"/>
            <w:vAlign w:val="center"/>
          </w:tcPr>
          <w:p w14:paraId="7DCBB69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0B29347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46CEC99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06198D1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21DACCD2" w14:textId="77777777" w:rsidTr="00CA1986">
        <w:trPr>
          <w:trHeight w:val="18"/>
        </w:trPr>
        <w:tc>
          <w:tcPr>
            <w:tcW w:w="7726" w:type="dxa"/>
            <w:vAlign w:val="center"/>
          </w:tcPr>
          <w:p w14:paraId="0BF63E92"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8.</w:t>
            </w:r>
            <w:r w:rsidRPr="00C64B80">
              <w:rPr>
                <w:rFonts w:ascii="Times New Roman" w:eastAsia="Arial" w:hAnsi="Times New Roman"/>
                <w:b/>
                <w:sz w:val="18"/>
                <w:szCs w:val="18"/>
              </w:rPr>
              <w:t xml:space="preserve"> </w:t>
            </w:r>
            <w:r w:rsidRPr="00C64B80">
              <w:rPr>
                <w:rFonts w:ascii="Times New Roman" w:hAnsi="Times New Roman"/>
                <w:b/>
                <w:sz w:val="18"/>
                <w:szCs w:val="18"/>
              </w:rPr>
              <w:t>Salon Operations &amp; Communication Skills</w:t>
            </w:r>
          </w:p>
          <w:p w14:paraId="00CB1307" w14:textId="77777777" w:rsidR="006E6D58" w:rsidRPr="00C64B80" w:rsidRDefault="006E6D58" w:rsidP="006E6D58">
            <w:pPr>
              <w:numPr>
                <w:ilvl w:val="0"/>
                <w:numId w:val="76"/>
              </w:numPr>
              <w:spacing w:after="0"/>
              <w:contextualSpacing/>
              <w:rPr>
                <w:rFonts w:ascii="Times New Roman" w:hAnsi="Times New Roman"/>
                <w:bCs/>
                <w:sz w:val="18"/>
                <w:szCs w:val="18"/>
              </w:rPr>
            </w:pPr>
            <w:r w:rsidRPr="00C64B80">
              <w:rPr>
                <w:rFonts w:ascii="Times New Roman" w:hAnsi="Times New Roman"/>
                <w:bCs/>
                <w:sz w:val="18"/>
                <w:szCs w:val="18"/>
              </w:rPr>
              <w:t xml:space="preserve">Salon Operation &amp; Management </w:t>
            </w:r>
            <w:r w:rsidRPr="00C64B80">
              <w:rPr>
                <w:rFonts w:ascii="Times New Roman" w:hAnsi="Times New Roman"/>
                <w:bCs/>
                <w:i/>
                <w:sz w:val="18"/>
                <w:szCs w:val="18"/>
              </w:rPr>
              <w:t>(Sales/Consultation Development/Professional Image) ,</w:t>
            </w:r>
            <w:r w:rsidRPr="00C64B80">
              <w:rPr>
                <w:rFonts w:ascii="Times New Roman" w:hAnsi="Times New Roman"/>
                <w:sz w:val="18"/>
                <w:szCs w:val="18"/>
              </w:rPr>
              <w:t xml:space="preserve">Communication Skills </w:t>
            </w:r>
            <w:r w:rsidRPr="00C64B80">
              <w:rPr>
                <w:rFonts w:ascii="Times New Roman" w:hAnsi="Times New Roman"/>
                <w:i/>
                <w:sz w:val="18"/>
                <w:szCs w:val="18"/>
              </w:rPr>
              <w:t>(Listening Skills/Product &amp; Service Education/Consultation)</w:t>
            </w:r>
          </w:p>
        </w:tc>
        <w:tc>
          <w:tcPr>
            <w:tcW w:w="927" w:type="dxa"/>
            <w:vAlign w:val="center"/>
          </w:tcPr>
          <w:p w14:paraId="09A5989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972" w:type="dxa"/>
            <w:vAlign w:val="center"/>
          </w:tcPr>
          <w:p w14:paraId="30DA7573"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47D8976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B352BB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r>
      <w:tr w:rsidR="006E6D58" w:rsidRPr="00A41210" w14:paraId="17A36948" w14:textId="77777777" w:rsidTr="00CA1986">
        <w:trPr>
          <w:trHeight w:val="23"/>
        </w:trPr>
        <w:tc>
          <w:tcPr>
            <w:tcW w:w="7726" w:type="dxa"/>
            <w:vAlign w:val="center"/>
          </w:tcPr>
          <w:p w14:paraId="61F056C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9.</w:t>
            </w:r>
            <w:r w:rsidRPr="00C64B80">
              <w:rPr>
                <w:rFonts w:ascii="Times New Roman" w:eastAsia="Arial" w:hAnsi="Times New Roman"/>
                <w:b/>
                <w:sz w:val="18"/>
                <w:szCs w:val="18"/>
              </w:rPr>
              <w:t xml:space="preserve"> </w:t>
            </w:r>
            <w:r w:rsidRPr="00C64B80">
              <w:rPr>
                <w:rFonts w:ascii="Times New Roman" w:hAnsi="Times New Roman"/>
                <w:b/>
                <w:sz w:val="18"/>
                <w:szCs w:val="18"/>
              </w:rPr>
              <w:t>Cosmetology Laws &amp; Rules</w:t>
            </w:r>
          </w:p>
          <w:p w14:paraId="5C3CE202" w14:textId="77777777" w:rsidR="006E6D58" w:rsidRPr="00C64B80" w:rsidRDefault="006E6D58" w:rsidP="006E6D58">
            <w:pPr>
              <w:numPr>
                <w:ilvl w:val="0"/>
                <w:numId w:val="77"/>
              </w:numPr>
              <w:spacing w:after="0"/>
              <w:rPr>
                <w:rFonts w:ascii="Times New Roman" w:hAnsi="Times New Roman"/>
                <w:sz w:val="18"/>
                <w:szCs w:val="18"/>
              </w:rPr>
            </w:pPr>
            <w:r w:rsidRPr="00C64B80">
              <w:rPr>
                <w:rFonts w:ascii="Times New Roman" w:hAnsi="Times New Roman"/>
                <w:sz w:val="18"/>
                <w:szCs w:val="18"/>
              </w:rPr>
              <w:t>Ohio Administrative Code/ Ohio Revised Code/ Inspection &amp; Enforcement, Continuing Education / Policies &amp; Procedures, Human Trafficking (1 Hour)</w:t>
            </w:r>
          </w:p>
        </w:tc>
        <w:tc>
          <w:tcPr>
            <w:tcW w:w="927" w:type="dxa"/>
            <w:vAlign w:val="center"/>
          </w:tcPr>
          <w:p w14:paraId="26B753E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972" w:type="dxa"/>
            <w:vAlign w:val="center"/>
          </w:tcPr>
          <w:p w14:paraId="621A6AF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2A870384"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189E9AC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r>
      <w:tr w:rsidR="006E6D58" w:rsidRPr="00A41210" w14:paraId="09CA368E" w14:textId="77777777" w:rsidTr="00CA1986">
        <w:trPr>
          <w:trHeight w:val="12"/>
        </w:trPr>
        <w:tc>
          <w:tcPr>
            <w:tcW w:w="7726" w:type="dxa"/>
          </w:tcPr>
          <w:p w14:paraId="730AA51A" w14:textId="77777777" w:rsidR="006E6D58" w:rsidRPr="00C64B80" w:rsidRDefault="006E6D58" w:rsidP="00596FCB">
            <w:pPr>
              <w:spacing w:after="0"/>
              <w:contextualSpacing/>
              <w:jc w:val="both"/>
              <w:rPr>
                <w:rFonts w:ascii="Times New Roman" w:hAnsi="Times New Roman"/>
                <w:b/>
                <w:sz w:val="18"/>
                <w:szCs w:val="18"/>
              </w:rPr>
            </w:pPr>
          </w:p>
          <w:p w14:paraId="7A6CCE41" w14:textId="77777777" w:rsidR="006E6D58" w:rsidRPr="00C64B80" w:rsidRDefault="006E6D58" w:rsidP="00596FCB">
            <w:pPr>
              <w:spacing w:after="0"/>
              <w:contextualSpacing/>
              <w:jc w:val="both"/>
              <w:rPr>
                <w:rFonts w:ascii="Times New Roman" w:hAnsi="Times New Roman"/>
                <w:b/>
                <w:sz w:val="18"/>
                <w:szCs w:val="18"/>
              </w:rPr>
            </w:pPr>
          </w:p>
        </w:tc>
        <w:tc>
          <w:tcPr>
            <w:tcW w:w="927" w:type="dxa"/>
            <w:vAlign w:val="center"/>
          </w:tcPr>
          <w:p w14:paraId="3B317E89"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25</w:t>
            </w:r>
          </w:p>
        </w:tc>
        <w:tc>
          <w:tcPr>
            <w:tcW w:w="972" w:type="dxa"/>
            <w:vAlign w:val="center"/>
          </w:tcPr>
          <w:p w14:paraId="74D02F66"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75</w:t>
            </w:r>
          </w:p>
        </w:tc>
        <w:tc>
          <w:tcPr>
            <w:tcW w:w="791" w:type="dxa"/>
            <w:vAlign w:val="center"/>
          </w:tcPr>
          <w:p w14:paraId="71B74FE4"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12.5</w:t>
            </w:r>
          </w:p>
        </w:tc>
        <w:tc>
          <w:tcPr>
            <w:tcW w:w="893" w:type="dxa"/>
            <w:vAlign w:val="center"/>
          </w:tcPr>
          <w:p w14:paraId="2080D724"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37.5</w:t>
            </w:r>
          </w:p>
        </w:tc>
      </w:tr>
      <w:tr w:rsidR="006E6D58" w:rsidRPr="00A41210" w14:paraId="53E86BB9" w14:textId="77777777" w:rsidTr="00CA1986">
        <w:trPr>
          <w:trHeight w:val="32"/>
        </w:trPr>
        <w:tc>
          <w:tcPr>
            <w:tcW w:w="7726" w:type="dxa"/>
          </w:tcPr>
          <w:p w14:paraId="459968FE" w14:textId="77777777" w:rsidR="006E6D58" w:rsidRPr="00C64B80" w:rsidRDefault="006E6D58" w:rsidP="00596FCB">
            <w:pPr>
              <w:tabs>
                <w:tab w:val="center" w:pos="538"/>
                <w:tab w:val="center" w:pos="1826"/>
              </w:tabs>
              <w:spacing w:after="0"/>
              <w:ind w:left="538"/>
              <w:contextualSpacing/>
              <w:rPr>
                <w:rFonts w:ascii="Times New Roman" w:hAnsi="Times New Roman"/>
                <w:b/>
                <w:sz w:val="18"/>
                <w:szCs w:val="18"/>
              </w:rPr>
            </w:pPr>
            <w:r w:rsidRPr="00C64B80">
              <w:rPr>
                <w:rFonts w:ascii="Times New Roman" w:hAnsi="Times New Roman"/>
                <w:b/>
                <w:sz w:val="18"/>
                <w:szCs w:val="18"/>
              </w:rPr>
              <w:t xml:space="preserve">10. Flexible Learning Hours </w:t>
            </w:r>
          </w:p>
          <w:p w14:paraId="295DB57C" w14:textId="77777777" w:rsidR="006E6D58" w:rsidRPr="00C64B80" w:rsidRDefault="006E6D58" w:rsidP="006E6D58">
            <w:pPr>
              <w:pStyle w:val="ListParagraph"/>
              <w:numPr>
                <w:ilvl w:val="0"/>
                <w:numId w:val="78"/>
              </w:numPr>
              <w:spacing w:after="0"/>
              <w:rPr>
                <w:rFonts w:ascii="Times New Roman" w:hAnsi="Times New Roman"/>
                <w:b/>
                <w:sz w:val="18"/>
                <w:szCs w:val="18"/>
              </w:rPr>
            </w:pPr>
            <w:r w:rsidRPr="00C64B80">
              <w:rPr>
                <w:rFonts w:ascii="Times New Roman" w:hAnsi="Times New Roman"/>
                <w:sz w:val="18"/>
                <w:szCs w:val="18"/>
              </w:rPr>
              <w:t>Used to create an Individualized Learning Plan</w:t>
            </w:r>
          </w:p>
        </w:tc>
        <w:tc>
          <w:tcPr>
            <w:tcW w:w="3583" w:type="dxa"/>
            <w:gridSpan w:val="4"/>
            <w:vAlign w:val="center"/>
          </w:tcPr>
          <w:p w14:paraId="0B082E64"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50</w:t>
            </w:r>
          </w:p>
        </w:tc>
      </w:tr>
      <w:tr w:rsidR="006E6D58" w:rsidRPr="00A41210" w14:paraId="24618502" w14:textId="77777777" w:rsidTr="00CA1986">
        <w:trPr>
          <w:trHeight w:val="11"/>
        </w:trPr>
        <w:tc>
          <w:tcPr>
            <w:tcW w:w="7726" w:type="dxa"/>
            <w:vAlign w:val="center"/>
          </w:tcPr>
          <w:p w14:paraId="1679774B"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28"/>
                <w:szCs w:val="28"/>
              </w:rPr>
              <w:t>Advanced Manicurist 100 Hours</w:t>
            </w:r>
          </w:p>
        </w:tc>
        <w:tc>
          <w:tcPr>
            <w:tcW w:w="927" w:type="dxa"/>
            <w:vAlign w:val="center"/>
          </w:tcPr>
          <w:p w14:paraId="4CE23EFA"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Practical Hours</w:t>
            </w:r>
          </w:p>
        </w:tc>
        <w:tc>
          <w:tcPr>
            <w:tcW w:w="972" w:type="dxa"/>
            <w:vAlign w:val="center"/>
          </w:tcPr>
          <w:p w14:paraId="1E96E8A5"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1E67C408"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Practical Hours</w:t>
            </w:r>
          </w:p>
        </w:tc>
        <w:tc>
          <w:tcPr>
            <w:tcW w:w="791" w:type="dxa"/>
            <w:vAlign w:val="center"/>
          </w:tcPr>
          <w:p w14:paraId="0DD82254"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Theory Hours</w:t>
            </w:r>
          </w:p>
        </w:tc>
        <w:tc>
          <w:tcPr>
            <w:tcW w:w="893" w:type="dxa"/>
            <w:vAlign w:val="center"/>
          </w:tcPr>
          <w:p w14:paraId="37A9A591"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0241763C"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Theory Hours</w:t>
            </w:r>
          </w:p>
        </w:tc>
      </w:tr>
      <w:tr w:rsidR="006E6D58" w:rsidRPr="00A41210" w14:paraId="716639F5" w14:textId="77777777" w:rsidTr="00CA1986">
        <w:trPr>
          <w:trHeight w:val="23"/>
        </w:trPr>
        <w:tc>
          <w:tcPr>
            <w:tcW w:w="7726" w:type="dxa"/>
          </w:tcPr>
          <w:p w14:paraId="4C3873D2"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Cosmetology Laws &amp; Rules</w:t>
            </w:r>
          </w:p>
          <w:p w14:paraId="2CC024D2" w14:textId="77777777" w:rsidR="006E6D58" w:rsidRPr="00C64B80" w:rsidRDefault="006E6D58" w:rsidP="006E6D58">
            <w:pPr>
              <w:numPr>
                <w:ilvl w:val="0"/>
                <w:numId w:val="79"/>
              </w:numPr>
              <w:spacing w:after="0"/>
              <w:contextualSpacing/>
              <w:jc w:val="both"/>
              <w:rPr>
                <w:rFonts w:ascii="Times New Roman" w:hAnsi="Times New Roman"/>
                <w:sz w:val="18"/>
                <w:szCs w:val="18"/>
              </w:rPr>
            </w:pPr>
            <w:r w:rsidRPr="00C64B80">
              <w:rPr>
                <w:rFonts w:ascii="Times New Roman" w:hAnsi="Times New Roman"/>
                <w:sz w:val="18"/>
                <w:szCs w:val="18"/>
              </w:rPr>
              <w:t>Ohio Revised Code Statues, Ohio Administrative Rules, License and Permit Policy &amp; Procedures, Continuing Education Policies &amp; Procedures, Inspection and Enforcement Policy &amp; Procedures</w:t>
            </w:r>
          </w:p>
        </w:tc>
        <w:tc>
          <w:tcPr>
            <w:tcW w:w="927" w:type="dxa"/>
            <w:vAlign w:val="center"/>
          </w:tcPr>
          <w:p w14:paraId="6251447C"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5</w:t>
            </w:r>
          </w:p>
        </w:tc>
        <w:tc>
          <w:tcPr>
            <w:tcW w:w="972" w:type="dxa"/>
            <w:vAlign w:val="center"/>
          </w:tcPr>
          <w:p w14:paraId="62BD2BB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14.5</w:t>
            </w:r>
          </w:p>
        </w:tc>
        <w:tc>
          <w:tcPr>
            <w:tcW w:w="791" w:type="dxa"/>
            <w:vAlign w:val="center"/>
          </w:tcPr>
          <w:p w14:paraId="0E4360E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2.25</w:t>
            </w:r>
          </w:p>
        </w:tc>
        <w:tc>
          <w:tcPr>
            <w:tcW w:w="893" w:type="dxa"/>
            <w:vAlign w:val="center"/>
          </w:tcPr>
          <w:p w14:paraId="49E85734"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r>
      <w:tr w:rsidR="006E6D58" w:rsidRPr="00A41210" w14:paraId="41AB85BC" w14:textId="77777777" w:rsidTr="00CA1986">
        <w:trPr>
          <w:trHeight w:val="2"/>
        </w:trPr>
        <w:tc>
          <w:tcPr>
            <w:tcW w:w="7726" w:type="dxa"/>
          </w:tcPr>
          <w:p w14:paraId="79CA648F"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Public Health and Safety</w:t>
            </w:r>
          </w:p>
          <w:p w14:paraId="6480CC31" w14:textId="77777777" w:rsidR="006E6D58" w:rsidRPr="00C64B80" w:rsidRDefault="006E6D58"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Sanitation Practices &amp; Procedures, Sterilization Practices &amp; Procedures</w:t>
            </w:r>
          </w:p>
          <w:p w14:paraId="3C265296" w14:textId="77777777" w:rsidR="006E6D58" w:rsidRPr="00C64B80" w:rsidRDefault="006E6D58"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Dispensary Operations &amp; Procedures, Bacteriology, Contagious &amp; Communicable Disease Control, Salon Operations &amp; Procedures, Consumer &amp; Product Safety</w:t>
            </w:r>
          </w:p>
        </w:tc>
        <w:tc>
          <w:tcPr>
            <w:tcW w:w="927" w:type="dxa"/>
            <w:vAlign w:val="center"/>
          </w:tcPr>
          <w:p w14:paraId="253B15B7"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5</w:t>
            </w:r>
          </w:p>
        </w:tc>
        <w:tc>
          <w:tcPr>
            <w:tcW w:w="972" w:type="dxa"/>
            <w:vAlign w:val="center"/>
          </w:tcPr>
          <w:p w14:paraId="66BCE36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15</w:t>
            </w:r>
          </w:p>
        </w:tc>
        <w:tc>
          <w:tcPr>
            <w:tcW w:w="791" w:type="dxa"/>
            <w:vAlign w:val="center"/>
          </w:tcPr>
          <w:p w14:paraId="776D8D2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w:t>
            </w:r>
          </w:p>
        </w:tc>
        <w:tc>
          <w:tcPr>
            <w:tcW w:w="893" w:type="dxa"/>
            <w:vAlign w:val="center"/>
          </w:tcPr>
          <w:p w14:paraId="40CE33F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r>
      <w:tr w:rsidR="006E6D58" w:rsidRPr="00A41210" w14:paraId="24EFC1A6" w14:textId="77777777" w:rsidTr="00CA1986">
        <w:trPr>
          <w:trHeight w:val="2"/>
        </w:trPr>
        <w:tc>
          <w:tcPr>
            <w:tcW w:w="7726" w:type="dxa"/>
          </w:tcPr>
          <w:p w14:paraId="6C364753"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Advanced Techniques</w:t>
            </w:r>
          </w:p>
          <w:p w14:paraId="795B26AC" w14:textId="77777777" w:rsidR="006E6D58" w:rsidRPr="00C64B80" w:rsidRDefault="006E6D58" w:rsidP="006E6D58">
            <w:pPr>
              <w:numPr>
                <w:ilvl w:val="1"/>
                <w:numId w:val="81"/>
              </w:numPr>
              <w:spacing w:after="0"/>
              <w:contextualSpacing/>
              <w:jc w:val="both"/>
              <w:rPr>
                <w:rFonts w:ascii="Times New Roman" w:hAnsi="Times New Roman"/>
                <w:sz w:val="18"/>
                <w:szCs w:val="18"/>
              </w:rPr>
            </w:pPr>
            <w:r w:rsidRPr="00C64B80">
              <w:rPr>
                <w:rFonts w:ascii="Times New Roman" w:hAnsi="Times New Roman"/>
                <w:sz w:val="18"/>
                <w:szCs w:val="18"/>
              </w:rPr>
              <w:t>Advanced Anatomy of Nail &amp; Skin, Advanced Muscles &amp; Massage Techniques, Advanced Pedicure Care &amp; Service, Salon Supervision &amp; Management, Specialized Equipment Use &amp; Control, Product &amp; Service Sales Training, Communication Skills</w:t>
            </w:r>
          </w:p>
        </w:tc>
        <w:tc>
          <w:tcPr>
            <w:tcW w:w="927" w:type="dxa"/>
            <w:vAlign w:val="center"/>
          </w:tcPr>
          <w:p w14:paraId="38E78780"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2.5</w:t>
            </w:r>
          </w:p>
        </w:tc>
        <w:tc>
          <w:tcPr>
            <w:tcW w:w="972" w:type="dxa"/>
            <w:vAlign w:val="center"/>
          </w:tcPr>
          <w:p w14:paraId="25460C73"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0B584E2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5BBE93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2.75</w:t>
            </w:r>
          </w:p>
        </w:tc>
      </w:tr>
      <w:tr w:rsidR="006E6D58" w:rsidRPr="00A41210" w14:paraId="4ED0F26B" w14:textId="77777777" w:rsidTr="00CA1986">
        <w:trPr>
          <w:trHeight w:val="2"/>
        </w:trPr>
        <w:tc>
          <w:tcPr>
            <w:tcW w:w="7726" w:type="dxa"/>
          </w:tcPr>
          <w:p w14:paraId="1CE4B3C8" w14:textId="77777777" w:rsidR="006E6D58" w:rsidRPr="00C64B80" w:rsidRDefault="006E6D58" w:rsidP="00596FCB">
            <w:pPr>
              <w:ind w:left="720"/>
              <w:contextualSpacing/>
              <w:jc w:val="both"/>
              <w:rPr>
                <w:rFonts w:ascii="Times New Roman" w:hAnsi="Times New Roman"/>
                <w:b/>
                <w:sz w:val="18"/>
                <w:szCs w:val="18"/>
              </w:rPr>
            </w:pPr>
          </w:p>
        </w:tc>
        <w:tc>
          <w:tcPr>
            <w:tcW w:w="927" w:type="dxa"/>
            <w:vAlign w:val="center"/>
          </w:tcPr>
          <w:p w14:paraId="0CD1B529"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12.5</w:t>
            </w:r>
          </w:p>
        </w:tc>
        <w:tc>
          <w:tcPr>
            <w:tcW w:w="972" w:type="dxa"/>
            <w:vAlign w:val="center"/>
          </w:tcPr>
          <w:p w14:paraId="641F8D88"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37.5</w:t>
            </w:r>
          </w:p>
        </w:tc>
        <w:tc>
          <w:tcPr>
            <w:tcW w:w="791" w:type="dxa"/>
            <w:vAlign w:val="center"/>
          </w:tcPr>
          <w:p w14:paraId="2985779E"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6.25</w:t>
            </w:r>
          </w:p>
        </w:tc>
        <w:tc>
          <w:tcPr>
            <w:tcW w:w="893" w:type="dxa"/>
            <w:vAlign w:val="center"/>
          </w:tcPr>
          <w:p w14:paraId="004AC0BE"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18.75</w:t>
            </w:r>
          </w:p>
        </w:tc>
      </w:tr>
      <w:tr w:rsidR="006E6D58" w:rsidRPr="00A41210" w14:paraId="187EC46F" w14:textId="77777777" w:rsidTr="00CA1986">
        <w:trPr>
          <w:trHeight w:val="2"/>
        </w:trPr>
        <w:tc>
          <w:tcPr>
            <w:tcW w:w="7726" w:type="dxa"/>
            <w:vAlign w:val="center"/>
          </w:tcPr>
          <w:p w14:paraId="40F0D1F5" w14:textId="77777777" w:rsidR="006E6D58" w:rsidRPr="00C64B80" w:rsidRDefault="006E6D58" w:rsidP="006E6D58">
            <w:pPr>
              <w:pStyle w:val="ListParagraph"/>
              <w:numPr>
                <w:ilvl w:val="0"/>
                <w:numId w:val="47"/>
              </w:numPr>
              <w:tabs>
                <w:tab w:val="center" w:pos="538"/>
                <w:tab w:val="center" w:pos="1826"/>
              </w:tabs>
              <w:spacing w:after="0"/>
              <w:rPr>
                <w:rFonts w:ascii="Times New Roman" w:hAnsi="Times New Roman"/>
                <w:b/>
                <w:sz w:val="18"/>
                <w:szCs w:val="18"/>
              </w:rPr>
            </w:pPr>
            <w:r w:rsidRPr="00C64B80">
              <w:rPr>
                <w:rFonts w:ascii="Times New Roman" w:hAnsi="Times New Roman"/>
                <w:b/>
                <w:sz w:val="18"/>
                <w:szCs w:val="18"/>
              </w:rPr>
              <w:t xml:space="preserve">     Flexible Learning Hours </w:t>
            </w:r>
          </w:p>
          <w:p w14:paraId="71B3791F" w14:textId="77777777" w:rsidR="006E6D58" w:rsidRPr="00C64B80" w:rsidRDefault="006E6D58" w:rsidP="006E6D58">
            <w:pPr>
              <w:pStyle w:val="ListParagraph"/>
              <w:numPr>
                <w:ilvl w:val="0"/>
                <w:numId w:val="82"/>
              </w:numPr>
              <w:tabs>
                <w:tab w:val="center" w:pos="538"/>
                <w:tab w:val="center" w:pos="1826"/>
              </w:tabs>
              <w:spacing w:after="0"/>
              <w:rPr>
                <w:rFonts w:ascii="Times New Roman" w:hAnsi="Times New Roman"/>
                <w:b/>
                <w:sz w:val="18"/>
                <w:szCs w:val="18"/>
              </w:rPr>
            </w:pPr>
            <w:r w:rsidRPr="00C64B80">
              <w:rPr>
                <w:rFonts w:ascii="Times New Roman" w:hAnsi="Times New Roman"/>
                <w:sz w:val="18"/>
                <w:szCs w:val="18"/>
              </w:rPr>
              <w:t>Used to create an Individualized Learning Plan</w:t>
            </w:r>
          </w:p>
        </w:tc>
        <w:tc>
          <w:tcPr>
            <w:tcW w:w="3583" w:type="dxa"/>
            <w:gridSpan w:val="4"/>
            <w:vAlign w:val="center"/>
          </w:tcPr>
          <w:p w14:paraId="0D3A814B"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25</w:t>
            </w:r>
          </w:p>
        </w:tc>
      </w:tr>
      <w:tr w:rsidR="006E6D58" w:rsidRPr="00A41210" w14:paraId="72AFEED7" w14:textId="77777777" w:rsidTr="00CA1986">
        <w:trPr>
          <w:trHeight w:val="20"/>
        </w:trPr>
        <w:tc>
          <w:tcPr>
            <w:tcW w:w="7726" w:type="dxa"/>
          </w:tcPr>
          <w:p w14:paraId="03E3EF13" w14:textId="4888A38B" w:rsidR="00CA1986" w:rsidRPr="00CA1986" w:rsidRDefault="00C4106F" w:rsidP="00596FCB">
            <w:pPr>
              <w:ind w:left="720"/>
              <w:contextualSpacing/>
              <w:jc w:val="both"/>
              <w:rPr>
                <w:rFonts w:ascii="Times New Roman" w:hAnsi="Times New Roman"/>
                <w:b/>
                <w:sz w:val="20"/>
                <w:szCs w:val="20"/>
              </w:rPr>
            </w:pPr>
            <w:r>
              <w:rPr>
                <w:rFonts w:ascii="Times New Roman" w:hAnsi="Times New Roman"/>
                <w:b/>
                <w:sz w:val="20"/>
                <w:szCs w:val="20"/>
              </w:rPr>
              <w:t xml:space="preserve"> </w:t>
            </w:r>
          </w:p>
        </w:tc>
        <w:tc>
          <w:tcPr>
            <w:tcW w:w="927" w:type="dxa"/>
            <w:vAlign w:val="center"/>
          </w:tcPr>
          <w:p w14:paraId="5A575FFA"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25</w:t>
            </w:r>
          </w:p>
        </w:tc>
        <w:tc>
          <w:tcPr>
            <w:tcW w:w="972" w:type="dxa"/>
            <w:vAlign w:val="center"/>
          </w:tcPr>
          <w:p w14:paraId="6509DCE0"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75</w:t>
            </w:r>
          </w:p>
        </w:tc>
        <w:tc>
          <w:tcPr>
            <w:tcW w:w="791" w:type="dxa"/>
            <w:vAlign w:val="center"/>
          </w:tcPr>
          <w:p w14:paraId="466B5C29"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12.5</w:t>
            </w:r>
          </w:p>
        </w:tc>
        <w:tc>
          <w:tcPr>
            <w:tcW w:w="893" w:type="dxa"/>
            <w:vAlign w:val="center"/>
          </w:tcPr>
          <w:p w14:paraId="1FBB621E"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37.5</w:t>
            </w:r>
          </w:p>
        </w:tc>
      </w:tr>
      <w:tr w:rsidR="006E6D58" w:rsidRPr="00A41210" w14:paraId="1976F369" w14:textId="77777777" w:rsidTr="00CA1986">
        <w:trPr>
          <w:trHeight w:val="20"/>
        </w:trPr>
        <w:tc>
          <w:tcPr>
            <w:tcW w:w="7726" w:type="dxa"/>
          </w:tcPr>
          <w:p w14:paraId="626A950E" w14:textId="77777777" w:rsidR="006E6D58" w:rsidRPr="00CA1986" w:rsidRDefault="006E6D58" w:rsidP="00596FCB">
            <w:pPr>
              <w:ind w:left="720"/>
              <w:contextualSpacing/>
              <w:jc w:val="both"/>
              <w:rPr>
                <w:rFonts w:ascii="Times New Roman" w:hAnsi="Times New Roman"/>
                <w:b/>
                <w:sz w:val="20"/>
                <w:szCs w:val="20"/>
              </w:rPr>
            </w:pPr>
            <w:r w:rsidRPr="00CA1986">
              <w:rPr>
                <w:rFonts w:ascii="Times New Roman" w:hAnsi="Times New Roman"/>
                <w:b/>
                <w:sz w:val="20"/>
                <w:szCs w:val="20"/>
              </w:rPr>
              <w:t>Advanced Manicurist 100 Hours</w:t>
            </w:r>
          </w:p>
        </w:tc>
        <w:tc>
          <w:tcPr>
            <w:tcW w:w="927" w:type="dxa"/>
            <w:vAlign w:val="center"/>
          </w:tcPr>
          <w:p w14:paraId="2DE52A1B"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12.5</w:t>
            </w:r>
          </w:p>
        </w:tc>
        <w:tc>
          <w:tcPr>
            <w:tcW w:w="972" w:type="dxa"/>
            <w:vAlign w:val="center"/>
          </w:tcPr>
          <w:p w14:paraId="4B8D167D"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37.5</w:t>
            </w:r>
          </w:p>
        </w:tc>
        <w:tc>
          <w:tcPr>
            <w:tcW w:w="791" w:type="dxa"/>
            <w:vAlign w:val="center"/>
          </w:tcPr>
          <w:p w14:paraId="7EA49A97"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6.25</w:t>
            </w:r>
          </w:p>
        </w:tc>
        <w:tc>
          <w:tcPr>
            <w:tcW w:w="893" w:type="dxa"/>
            <w:vAlign w:val="center"/>
          </w:tcPr>
          <w:p w14:paraId="0BCB8340"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18.75</w:t>
            </w:r>
          </w:p>
        </w:tc>
      </w:tr>
      <w:tr w:rsidR="006E6D58" w:rsidRPr="00A41210" w14:paraId="0480E417" w14:textId="77777777" w:rsidTr="00CA1986">
        <w:trPr>
          <w:trHeight w:val="20"/>
        </w:trPr>
        <w:tc>
          <w:tcPr>
            <w:tcW w:w="7726" w:type="dxa"/>
          </w:tcPr>
          <w:p w14:paraId="0364CFBA" w14:textId="77777777" w:rsidR="006E6D58" w:rsidRPr="00CA1986" w:rsidRDefault="006E6D58" w:rsidP="00596FCB">
            <w:pPr>
              <w:ind w:left="720"/>
              <w:contextualSpacing/>
              <w:jc w:val="both"/>
              <w:rPr>
                <w:rFonts w:ascii="Times New Roman" w:hAnsi="Times New Roman"/>
                <w:b/>
                <w:sz w:val="20"/>
                <w:szCs w:val="20"/>
              </w:rPr>
            </w:pPr>
            <w:r w:rsidRPr="00CA1986">
              <w:rPr>
                <w:rFonts w:ascii="Times New Roman" w:hAnsi="Times New Roman"/>
                <w:b/>
                <w:sz w:val="20"/>
                <w:szCs w:val="20"/>
              </w:rPr>
              <w:t>Flexible Learning Hours</w:t>
            </w:r>
          </w:p>
        </w:tc>
        <w:tc>
          <w:tcPr>
            <w:tcW w:w="3583" w:type="dxa"/>
            <w:gridSpan w:val="4"/>
            <w:vAlign w:val="center"/>
          </w:tcPr>
          <w:p w14:paraId="4D81B81C"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75</w:t>
            </w:r>
          </w:p>
        </w:tc>
      </w:tr>
      <w:tr w:rsidR="006E6D58" w:rsidRPr="00A41210" w14:paraId="349957DD" w14:textId="77777777" w:rsidTr="00CA1986">
        <w:trPr>
          <w:trHeight w:val="76"/>
        </w:trPr>
        <w:tc>
          <w:tcPr>
            <w:tcW w:w="7726" w:type="dxa"/>
          </w:tcPr>
          <w:p w14:paraId="5FBAF8A1" w14:textId="77777777" w:rsidR="006E6D58" w:rsidRPr="00C4106F" w:rsidRDefault="006E6D58" w:rsidP="00596FCB">
            <w:pPr>
              <w:ind w:left="720"/>
              <w:contextualSpacing/>
              <w:jc w:val="both"/>
              <w:rPr>
                <w:rFonts w:ascii="Times New Roman" w:hAnsi="Times New Roman"/>
                <w:b/>
                <w:sz w:val="16"/>
                <w:szCs w:val="16"/>
              </w:rPr>
            </w:pPr>
            <w:r w:rsidRPr="00C4106F">
              <w:rPr>
                <w:rFonts w:ascii="Times New Roman" w:hAnsi="Times New Roman"/>
                <w:bCs/>
                <w:sz w:val="16"/>
                <w:szCs w:val="16"/>
              </w:rPr>
              <w:t xml:space="preserve">Updated 8/14/2020                           </w:t>
            </w:r>
            <w:r w:rsidRPr="00C4106F">
              <w:rPr>
                <w:rFonts w:ascii="Times New Roman" w:hAnsi="Times New Roman"/>
                <w:b/>
                <w:sz w:val="28"/>
                <w:szCs w:val="28"/>
              </w:rPr>
              <w:t>Total Accumulated Hours:</w:t>
            </w:r>
          </w:p>
        </w:tc>
        <w:tc>
          <w:tcPr>
            <w:tcW w:w="3583" w:type="dxa"/>
            <w:gridSpan w:val="4"/>
            <w:vAlign w:val="bottom"/>
          </w:tcPr>
          <w:p w14:paraId="22E1341F" w14:textId="77777777" w:rsidR="006E6D58" w:rsidRPr="00C4106F" w:rsidRDefault="006E6D58" w:rsidP="00596FCB">
            <w:pPr>
              <w:jc w:val="center"/>
              <w:rPr>
                <w:rFonts w:ascii="Times New Roman" w:hAnsi="Times New Roman"/>
                <w:b/>
                <w:sz w:val="16"/>
                <w:szCs w:val="16"/>
              </w:rPr>
            </w:pPr>
            <w:r w:rsidRPr="00C4106F">
              <w:rPr>
                <w:rFonts w:ascii="Times New Roman" w:hAnsi="Times New Roman"/>
                <w:b/>
                <w:sz w:val="16"/>
                <w:szCs w:val="16"/>
              </w:rPr>
              <w:t>300</w:t>
            </w:r>
          </w:p>
        </w:tc>
      </w:tr>
    </w:tbl>
    <w:p w14:paraId="4716A1F1" w14:textId="77777777" w:rsidR="006E6D58" w:rsidRDefault="006E6D58" w:rsidP="006E6D58">
      <w:pPr>
        <w:spacing w:after="0"/>
        <w:jc w:val="both"/>
        <w:rPr>
          <w:rFonts w:ascii="Times New Roman" w:hAnsi="Times New Roman"/>
        </w:rPr>
      </w:pPr>
    </w:p>
    <w:p w14:paraId="78E32EAF" w14:textId="6570B53D" w:rsidR="006E6D58" w:rsidRDefault="001206EB" w:rsidP="006E6D58">
      <w:pPr>
        <w:spacing w:after="0"/>
        <w:jc w:val="both"/>
        <w:rPr>
          <w:rFonts w:ascii="Times New Roman" w:hAnsi="Times New Roman"/>
        </w:rPr>
      </w:pPr>
      <w:r>
        <w:rPr>
          <w:rFonts w:ascii="Times New Roman" w:hAnsi="Times New Roman"/>
        </w:rPr>
        <w:lastRenderedPageBreak/>
        <w:t>*</w:t>
      </w:r>
      <w:r w:rsidR="006E6D58">
        <w:rPr>
          <w:rFonts w:ascii="Times New Roman" w:hAnsi="Times New Roman"/>
        </w:rPr>
        <w:t xml:space="preserve">Breakdown above indicates maximum approved for Distance Learning in each subject area. Some Distance Learning Hours may convert back to ‘in school hours,’ but not visa versa. </w:t>
      </w:r>
    </w:p>
    <w:p w14:paraId="308EFF41" w14:textId="77777777" w:rsidR="006E6D58" w:rsidRDefault="006E6D58" w:rsidP="00DD341B">
      <w:pPr>
        <w:spacing w:after="0"/>
        <w:jc w:val="both"/>
        <w:rPr>
          <w:rFonts w:ascii="Times New Roman" w:hAnsi="Times New Roman"/>
        </w:rPr>
      </w:pPr>
    </w:p>
    <w:p w14:paraId="02D89AF1" w14:textId="2FE5D614" w:rsidR="00D23B2F" w:rsidRPr="00DD341B" w:rsidRDefault="007004C6" w:rsidP="00DD341B">
      <w:pPr>
        <w:spacing w:after="0"/>
        <w:jc w:val="both"/>
        <w:rPr>
          <w:rFonts w:ascii="Times New Roman" w:hAnsi="Times New Roman"/>
        </w:rPr>
      </w:pPr>
      <w:r w:rsidRPr="00DD341B">
        <w:rPr>
          <w:rFonts w:ascii="Times New Roman" w:hAnsi="Times New Roman"/>
        </w:rPr>
        <w:t xml:space="preserve">The instructional program at Apex Academy meets or exceeds the </w:t>
      </w:r>
      <w:r w:rsidR="006266E5" w:rsidRPr="00DD341B">
        <w:rPr>
          <w:rFonts w:ascii="Times New Roman" w:hAnsi="Times New Roman"/>
        </w:rPr>
        <w:t>Ohio State Cosmetology and Barber Board</w:t>
      </w:r>
      <w:r w:rsidRPr="00DD341B">
        <w:rPr>
          <w:rFonts w:ascii="Times New Roman" w:hAnsi="Times New Roman"/>
        </w:rPr>
        <w:t xml:space="preserve"> of Cosmetology requirements</w:t>
      </w:r>
    </w:p>
    <w:p w14:paraId="6E6D309B" w14:textId="77777777" w:rsidR="00D23B2F" w:rsidRPr="00DD341B" w:rsidRDefault="00D23B2F" w:rsidP="00DD341B">
      <w:pPr>
        <w:spacing w:after="0"/>
        <w:jc w:val="both"/>
        <w:rPr>
          <w:rFonts w:ascii="Times New Roman" w:hAnsi="Times New Roman"/>
          <w:b/>
        </w:rPr>
      </w:pPr>
    </w:p>
    <w:p w14:paraId="08D74691" w14:textId="673FB853" w:rsidR="007004C6" w:rsidRPr="00DD341B" w:rsidRDefault="00B27E96" w:rsidP="00DD341B">
      <w:pPr>
        <w:spacing w:after="0"/>
        <w:jc w:val="both"/>
        <w:rPr>
          <w:rFonts w:ascii="Times New Roman" w:hAnsi="Times New Roman"/>
          <w:b/>
        </w:rPr>
      </w:pPr>
      <w:r w:rsidRPr="00DD341B">
        <w:rPr>
          <w:rFonts w:ascii="Times New Roman" w:hAnsi="Times New Roman"/>
          <w:b/>
        </w:rPr>
        <w:t xml:space="preserve">GRADING CRITERIA </w:t>
      </w:r>
    </w:p>
    <w:p w14:paraId="128F3C38" w14:textId="6732B328" w:rsidR="00B27E96" w:rsidRPr="00DD341B" w:rsidRDefault="00B27E96" w:rsidP="00DD341B">
      <w:pPr>
        <w:spacing w:after="0"/>
        <w:jc w:val="both"/>
        <w:rPr>
          <w:rFonts w:ascii="Times New Roman" w:hAnsi="Times New Roman"/>
        </w:rPr>
      </w:pPr>
      <w:r w:rsidRPr="00DD341B">
        <w:rPr>
          <w:rFonts w:ascii="Times New Roman" w:hAnsi="Times New Roman"/>
        </w:rPr>
        <w:t>All programs offered at Apex Academy follow the below grading Criteria. The programs are “weighted” and the grading scale is set to be in line with the Ohio State Cosmetology and Barber Board.</w:t>
      </w:r>
    </w:p>
    <w:p w14:paraId="5697FD05" w14:textId="77777777" w:rsidR="00B27E96" w:rsidRPr="00DD341B" w:rsidRDefault="00B27E96" w:rsidP="00DD341B">
      <w:pPr>
        <w:spacing w:after="0"/>
        <w:jc w:val="both"/>
        <w:rPr>
          <w:rFonts w:ascii="Times New Roman" w:hAnsi="Times New Roman"/>
        </w:rPr>
      </w:pPr>
    </w:p>
    <w:p w14:paraId="45BAD1A9" w14:textId="77777777" w:rsidR="007004C6" w:rsidRPr="00DD341B" w:rsidRDefault="007004C6" w:rsidP="00DD341B">
      <w:pPr>
        <w:spacing w:after="0"/>
        <w:rPr>
          <w:rFonts w:ascii="Times New Roman" w:hAnsi="Times New Roman"/>
        </w:rPr>
      </w:pPr>
      <w:r w:rsidRPr="00DD341B">
        <w:rPr>
          <w:rFonts w:ascii="Times New Roman" w:hAnsi="Times New Roman"/>
          <w:b/>
          <w:color w:val="000000"/>
          <w:u w:val="single"/>
        </w:rPr>
        <w:t>THEORY 50%</w:t>
      </w:r>
      <w:r w:rsidRPr="00DD341B">
        <w:rPr>
          <w:rFonts w:ascii="Times New Roman" w:hAnsi="Times New Roman"/>
          <w:color w:val="000000"/>
          <w:u w:val="single"/>
        </w:rPr>
        <w:t xml:space="preserve">                          </w:t>
      </w:r>
      <w:r w:rsidRPr="00DD341B">
        <w:rPr>
          <w:rFonts w:ascii="Times New Roman" w:hAnsi="Times New Roman"/>
          <w:b/>
          <w:color w:val="000000"/>
          <w:u w:val="single"/>
        </w:rPr>
        <w:t xml:space="preserve">CLINIC 50%           </w:t>
      </w:r>
      <w:r w:rsidRPr="00DD341B">
        <w:rPr>
          <w:rFonts w:ascii="Times New Roman" w:hAnsi="Times New Roman"/>
          <w:color w:val="000000"/>
        </w:rPr>
        <w:br/>
        <w:t>Theory Tests - 15%                  Task Sheets - 30%</w:t>
      </w:r>
      <w:r w:rsidRPr="00DD341B">
        <w:rPr>
          <w:rFonts w:ascii="Times New Roman" w:hAnsi="Times New Roman"/>
          <w:color w:val="000000"/>
        </w:rPr>
        <w:br/>
        <w:t>Business Project - 5%              Graded Skills - 15%</w:t>
      </w:r>
      <w:r w:rsidRPr="00DD341B">
        <w:rPr>
          <w:rFonts w:ascii="Times New Roman" w:hAnsi="Times New Roman"/>
          <w:color w:val="000000"/>
        </w:rPr>
        <w:br/>
        <w:t>Portfolio - 10%                         Tracking Journal- 5%</w:t>
      </w:r>
      <w:r w:rsidRPr="00DD341B">
        <w:rPr>
          <w:rFonts w:ascii="Times New Roman" w:hAnsi="Times New Roman"/>
          <w:color w:val="000000"/>
        </w:rPr>
        <w:br/>
        <w:t>Mock State Board - 10%</w:t>
      </w:r>
    </w:p>
    <w:p w14:paraId="2B0A27F2" w14:textId="77777777" w:rsidR="007004C6" w:rsidRPr="00DD341B" w:rsidRDefault="007004C6" w:rsidP="00DD341B">
      <w:pPr>
        <w:spacing w:after="0"/>
        <w:rPr>
          <w:rFonts w:ascii="Times New Roman" w:hAnsi="Times New Roman"/>
          <w:color w:val="000000"/>
        </w:rPr>
      </w:pPr>
      <w:r w:rsidRPr="00DD341B">
        <w:rPr>
          <w:rFonts w:ascii="Times New Roman" w:hAnsi="Times New Roman"/>
          <w:color w:val="000000"/>
        </w:rPr>
        <w:t>Projects /Assignments - 10%</w:t>
      </w:r>
    </w:p>
    <w:p w14:paraId="3FAB49CD" w14:textId="77777777" w:rsidR="007004C6" w:rsidRPr="00DD341B" w:rsidRDefault="007004C6" w:rsidP="00DD341B">
      <w:pPr>
        <w:spacing w:after="0"/>
        <w:rPr>
          <w:rFonts w:ascii="Times New Roman" w:hAnsi="Times New Roman"/>
          <w:color w:val="000000"/>
        </w:rPr>
      </w:pPr>
    </w:p>
    <w:p w14:paraId="293B23FA" w14:textId="77777777" w:rsidR="007004C6" w:rsidRPr="00DD341B" w:rsidRDefault="007004C6" w:rsidP="00DD341B">
      <w:pPr>
        <w:spacing w:after="0"/>
        <w:rPr>
          <w:rFonts w:ascii="Times New Roman" w:hAnsi="Times New Roman"/>
        </w:rPr>
      </w:pPr>
      <w:r w:rsidRPr="00DD341B">
        <w:rPr>
          <w:rFonts w:ascii="Times New Roman" w:hAnsi="Times New Roman"/>
        </w:rPr>
        <w:t>Numerical grades are considered according to the following scale in both programs offered by the institution:</w:t>
      </w:r>
    </w:p>
    <w:p w14:paraId="5CDFF3E0" w14:textId="2110BB42"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93 - </w:t>
      </w:r>
      <w:r w:rsidR="00B279E2" w:rsidRPr="00DD341B">
        <w:rPr>
          <w:rFonts w:ascii="Times New Roman" w:hAnsi="Times New Roman"/>
        </w:rPr>
        <w:t>100 Excellent</w:t>
      </w:r>
    </w:p>
    <w:p w14:paraId="169BD236" w14:textId="21EEE1D1"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85 </w:t>
      </w:r>
      <w:r w:rsidR="00B279E2" w:rsidRPr="00DD341B">
        <w:rPr>
          <w:rFonts w:ascii="Times New Roman" w:hAnsi="Times New Roman"/>
        </w:rPr>
        <w:t>- 92</w:t>
      </w:r>
      <w:r w:rsidRPr="00DD341B">
        <w:rPr>
          <w:rFonts w:ascii="Times New Roman" w:hAnsi="Times New Roman"/>
        </w:rPr>
        <w:t xml:space="preserve">   Above Average</w:t>
      </w:r>
    </w:p>
    <w:p w14:paraId="72DC226D" w14:textId="62727BDD"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75 </w:t>
      </w:r>
      <w:r w:rsidR="00B279E2" w:rsidRPr="00DD341B">
        <w:rPr>
          <w:rFonts w:ascii="Times New Roman" w:hAnsi="Times New Roman"/>
        </w:rPr>
        <w:t>- 84</w:t>
      </w:r>
      <w:r w:rsidRPr="00DD341B">
        <w:rPr>
          <w:rFonts w:ascii="Times New Roman" w:hAnsi="Times New Roman"/>
        </w:rPr>
        <w:t xml:space="preserve">   Average</w:t>
      </w:r>
    </w:p>
    <w:p w14:paraId="0221B460" w14:textId="77777777"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74 or below – Unsatisfactory </w:t>
      </w:r>
    </w:p>
    <w:p w14:paraId="0F1D687A" w14:textId="77777777" w:rsidR="001206EB" w:rsidRDefault="001206EB" w:rsidP="001206EB">
      <w:pPr>
        <w:spacing w:after="0"/>
        <w:ind w:left="-810"/>
        <w:jc w:val="both"/>
        <w:rPr>
          <w:rFonts w:ascii="Times New Roman" w:hAnsi="Times New Roman"/>
          <w:b/>
          <w:bCs/>
          <w:u w:val="single"/>
        </w:rPr>
      </w:pPr>
    </w:p>
    <w:p w14:paraId="42A22706" w14:textId="763DB987" w:rsidR="00B27E96" w:rsidRPr="001206EB" w:rsidRDefault="0094658F" w:rsidP="001206EB">
      <w:pPr>
        <w:spacing w:after="0"/>
        <w:ind w:left="-90" w:hanging="90"/>
        <w:jc w:val="both"/>
        <w:rPr>
          <w:rFonts w:ascii="Times New Roman" w:hAnsi="Times New Roman"/>
          <w:b/>
          <w:bCs/>
          <w:u w:val="single"/>
        </w:rPr>
      </w:pPr>
      <w:r w:rsidRPr="001206EB">
        <w:rPr>
          <w:rFonts w:ascii="Times New Roman" w:hAnsi="Times New Roman"/>
          <w:b/>
          <w:bCs/>
          <w:u w:val="single"/>
        </w:rPr>
        <w:t>COMPLETION OF PROGRAM</w:t>
      </w:r>
    </w:p>
    <w:p w14:paraId="279ADDE1" w14:textId="77777777" w:rsidR="0094658F" w:rsidRPr="00DD341B" w:rsidRDefault="0094658F" w:rsidP="001206EB">
      <w:pPr>
        <w:spacing w:after="0"/>
        <w:ind w:left="90"/>
        <w:jc w:val="both"/>
        <w:rPr>
          <w:rFonts w:ascii="Times New Roman" w:hAnsi="Times New Roman"/>
          <w:b/>
          <w:bCs/>
        </w:rPr>
      </w:pPr>
      <w:r w:rsidRPr="00DD341B">
        <w:rPr>
          <w:rFonts w:ascii="Times New Roman" w:hAnsi="Times New Roman"/>
          <w:b/>
          <w:bCs/>
        </w:rPr>
        <w:t xml:space="preserve">Graduation Requirements </w:t>
      </w:r>
    </w:p>
    <w:p w14:paraId="7B3EBFE6" w14:textId="77777777" w:rsidR="0094658F" w:rsidRPr="00DD341B" w:rsidRDefault="0094658F" w:rsidP="001206EB">
      <w:pPr>
        <w:spacing w:after="0"/>
        <w:ind w:left="180"/>
        <w:jc w:val="both"/>
        <w:rPr>
          <w:rFonts w:ascii="Times New Roman" w:hAnsi="Times New Roman"/>
          <w:bCs/>
        </w:rPr>
      </w:pPr>
      <w:r w:rsidRPr="00DD341B">
        <w:rPr>
          <w:rFonts w:ascii="Times New Roman" w:hAnsi="Times New Roman"/>
          <w:bCs/>
        </w:rPr>
        <w:t>In order to receive a Certificate of Completion and graduate, the following graduation requirements apply for all programs offered at Apex Academy:</w:t>
      </w:r>
    </w:p>
    <w:p w14:paraId="3154DF7B"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Business Plan</w:t>
      </w:r>
    </w:p>
    <w:p w14:paraId="200E2E27"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Skill Requirements</w:t>
      </w:r>
    </w:p>
    <w:p w14:paraId="5B0D580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Hours Requirement</w:t>
      </w:r>
    </w:p>
    <w:p w14:paraId="29F7A1F2"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Test Prep Assignment</w:t>
      </w:r>
    </w:p>
    <w:p w14:paraId="1C0C95B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the Portfolio Project </w:t>
      </w:r>
    </w:p>
    <w:p w14:paraId="29D91874"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Mock State Board, both practical and theoretical. </w:t>
      </w:r>
    </w:p>
    <w:p w14:paraId="776D0BC8" w14:textId="77777777" w:rsidR="0094658F" w:rsidRPr="00DD341B" w:rsidRDefault="0094658F" w:rsidP="001206EB">
      <w:pPr>
        <w:pStyle w:val="NoSpacing"/>
        <w:ind w:left="180"/>
        <w:jc w:val="both"/>
        <w:rPr>
          <w:rFonts w:ascii="Times New Roman" w:hAnsi="Times New Roman"/>
        </w:rPr>
      </w:pPr>
    </w:p>
    <w:p w14:paraId="2D69EF8B" w14:textId="77777777" w:rsidR="0094658F" w:rsidRPr="00DD341B" w:rsidRDefault="0094658F" w:rsidP="001206EB">
      <w:pPr>
        <w:pStyle w:val="NoSpacing"/>
        <w:ind w:left="180"/>
        <w:jc w:val="both"/>
        <w:rPr>
          <w:rFonts w:ascii="Times New Roman" w:hAnsi="Times New Roman"/>
        </w:rPr>
      </w:pPr>
      <w:r w:rsidRPr="00DD341B">
        <w:rPr>
          <w:rFonts w:ascii="Times New Roman" w:hAnsi="Times New Roman"/>
        </w:rPr>
        <w:t>Students are expected to stay the duration of the day, on the day that is determined as their Graduation Day.</w:t>
      </w:r>
    </w:p>
    <w:p w14:paraId="541772F3" w14:textId="77777777" w:rsidR="0094658F" w:rsidRPr="00DD341B" w:rsidRDefault="0094658F" w:rsidP="001206EB">
      <w:pPr>
        <w:spacing w:after="0"/>
        <w:ind w:left="180"/>
        <w:jc w:val="both"/>
        <w:rPr>
          <w:rFonts w:ascii="Times New Roman" w:hAnsi="Times New Roman"/>
          <w:b/>
          <w:bCs/>
        </w:rPr>
      </w:pPr>
    </w:p>
    <w:p w14:paraId="22A1AABF" w14:textId="77777777" w:rsidR="0094658F" w:rsidRPr="00DD341B" w:rsidRDefault="0094658F" w:rsidP="001206EB">
      <w:pPr>
        <w:spacing w:after="0"/>
        <w:ind w:left="180"/>
        <w:jc w:val="both"/>
        <w:rPr>
          <w:rFonts w:ascii="Times New Roman" w:hAnsi="Times New Roman"/>
          <w:bCs/>
        </w:rPr>
      </w:pPr>
      <w:r w:rsidRPr="00DD341B">
        <w:rPr>
          <w:rFonts w:ascii="Times New Roman" w:hAnsi="Times New Roman"/>
          <w:b/>
          <w:bCs/>
        </w:rPr>
        <w:t>Processing Graduation Paperwork and State Board Paperwork Policy</w:t>
      </w:r>
    </w:p>
    <w:p w14:paraId="41674C21" w14:textId="452E9779" w:rsidR="007004C6" w:rsidRPr="00DD341B" w:rsidRDefault="0094658F" w:rsidP="001206EB">
      <w:pPr>
        <w:spacing w:after="0"/>
        <w:ind w:left="180"/>
        <w:jc w:val="both"/>
        <w:rPr>
          <w:rFonts w:ascii="Times New Roman" w:hAnsi="Times New Roman"/>
          <w:b/>
        </w:rPr>
      </w:pPr>
      <w:r w:rsidRPr="00DD341B">
        <w:rPr>
          <w:rFonts w:ascii="Times New Roman" w:hAnsi="Times New Roman"/>
          <w:bCs/>
        </w:rPr>
        <w:t xml:space="preserve">Paperwork for Graduation and for the State Board Exam will be processed within five scheduled school days after completion of graduation requirements have been met. Please note that completion of the program includes all of the graduation requirements listed above and NOT just completion of the clock hours in the program.  In addition, the student MUST have ALL financial obligations paid in full before paperwork will be processed/completed. </w:t>
      </w:r>
      <w:r w:rsidRPr="00DD341B">
        <w:rPr>
          <w:rFonts w:ascii="Times New Roman" w:hAnsi="Times New Roman"/>
        </w:rPr>
        <w:t xml:space="preserve">All </w:t>
      </w:r>
      <w:r w:rsidR="00B27E96" w:rsidRPr="00DD341B">
        <w:rPr>
          <w:rFonts w:ascii="Times New Roman" w:hAnsi="Times New Roman"/>
        </w:rPr>
        <w:t>e</w:t>
      </w:r>
      <w:r w:rsidRPr="00DD341B">
        <w:rPr>
          <w:rFonts w:ascii="Times New Roman" w:hAnsi="Times New Roman"/>
        </w:rPr>
        <w:t>xtra Instructional charges must be paid in cash or a cashier’s check; no personal checks will be accepted</w:t>
      </w:r>
      <w:r w:rsidR="00106C1D">
        <w:rPr>
          <w:rFonts w:ascii="Times New Roman" w:hAnsi="Times New Roman"/>
        </w:rPr>
        <w:t xml:space="preserve"> and Title IV HEA funds cannot be applied to Extra Instructional charges.</w:t>
      </w:r>
    </w:p>
    <w:p w14:paraId="4A66F7E8" w14:textId="64800592" w:rsidR="001F295E" w:rsidRPr="00DD341B" w:rsidRDefault="001F295E" w:rsidP="00DD341B">
      <w:pPr>
        <w:spacing w:after="0"/>
        <w:rPr>
          <w:rFonts w:ascii="Times New Roman" w:hAnsi="Times New Roman"/>
          <w:b/>
          <w:u w:val="single"/>
        </w:rPr>
      </w:pPr>
    </w:p>
    <w:p w14:paraId="57833D23" w14:textId="77777777" w:rsidR="00E275D8" w:rsidRDefault="00E275D8" w:rsidP="00DD341B">
      <w:pPr>
        <w:spacing w:after="0"/>
        <w:rPr>
          <w:rFonts w:ascii="Times New Roman" w:hAnsi="Times New Roman"/>
          <w:b/>
          <w:u w:val="single"/>
        </w:rPr>
      </w:pPr>
    </w:p>
    <w:p w14:paraId="3DC31179" w14:textId="77777777" w:rsidR="00E275D8" w:rsidRDefault="00E275D8" w:rsidP="00DD341B">
      <w:pPr>
        <w:spacing w:after="0"/>
        <w:rPr>
          <w:rFonts w:ascii="Times New Roman" w:hAnsi="Times New Roman"/>
          <w:b/>
          <w:u w:val="single"/>
        </w:rPr>
      </w:pPr>
    </w:p>
    <w:p w14:paraId="3F780AE0" w14:textId="77777777" w:rsidR="00E275D8" w:rsidRDefault="00E275D8" w:rsidP="00DD341B">
      <w:pPr>
        <w:spacing w:after="0"/>
        <w:rPr>
          <w:rFonts w:ascii="Times New Roman" w:hAnsi="Times New Roman"/>
          <w:b/>
          <w:u w:val="single"/>
        </w:rPr>
      </w:pPr>
    </w:p>
    <w:p w14:paraId="1FFFAFB3" w14:textId="4CC80429" w:rsidR="001206EB" w:rsidRDefault="001206EB" w:rsidP="001206EB">
      <w:pPr>
        <w:spacing w:after="0"/>
        <w:ind w:left="-180"/>
        <w:rPr>
          <w:rFonts w:ascii="Times New Roman" w:hAnsi="Times New Roman"/>
          <w:b/>
          <w:u w:val="single"/>
        </w:rPr>
      </w:pPr>
      <w:r>
        <w:rPr>
          <w:rFonts w:ascii="Times New Roman" w:hAnsi="Times New Roman"/>
          <w:b/>
          <w:u w:val="single"/>
        </w:rPr>
        <w:lastRenderedPageBreak/>
        <w:t>COSTS</w:t>
      </w:r>
    </w:p>
    <w:p w14:paraId="60E6B9FD" w14:textId="2C464CDE" w:rsidR="00BF294E" w:rsidRPr="00DD341B" w:rsidRDefault="00BF294E" w:rsidP="00DD341B">
      <w:pPr>
        <w:spacing w:after="0"/>
        <w:rPr>
          <w:rFonts w:ascii="Times New Roman" w:hAnsi="Times New Roman"/>
          <w:b/>
          <w:u w:val="single"/>
        </w:rPr>
      </w:pPr>
      <w:r w:rsidRPr="00DD341B">
        <w:rPr>
          <w:rFonts w:ascii="Times New Roman" w:hAnsi="Times New Roman"/>
          <w:b/>
          <w:u w:val="single"/>
        </w:rPr>
        <w:t>COSMETOLOGY PROGRAM COST</w:t>
      </w:r>
    </w:p>
    <w:tbl>
      <w:tblPr>
        <w:tblStyle w:val="TableGrid"/>
        <w:tblW w:w="0" w:type="auto"/>
        <w:tblLook w:val="04A0" w:firstRow="1" w:lastRow="0" w:firstColumn="1" w:lastColumn="0" w:noHBand="0" w:noVBand="1"/>
      </w:tblPr>
      <w:tblGrid>
        <w:gridCol w:w="7825"/>
        <w:gridCol w:w="1525"/>
      </w:tblGrid>
      <w:tr w:rsidR="00BF294E" w:rsidRPr="00DD341B" w14:paraId="3D3BC8E4" w14:textId="77777777" w:rsidTr="00CC64E4">
        <w:tc>
          <w:tcPr>
            <w:tcW w:w="7825" w:type="dxa"/>
          </w:tcPr>
          <w:p w14:paraId="789C0BAB" w14:textId="06AFD929" w:rsidR="00BF294E" w:rsidRPr="00DD341B" w:rsidRDefault="009D749C" w:rsidP="00DD341B">
            <w:pPr>
              <w:rPr>
                <w:rFonts w:ascii="Times New Roman" w:hAnsi="Times New Roman"/>
                <w:sz w:val="22"/>
                <w:szCs w:val="22"/>
              </w:rPr>
            </w:pPr>
            <w:r>
              <w:rPr>
                <w:rFonts w:ascii="Times New Roman" w:hAnsi="Times New Roman"/>
                <w:sz w:val="22"/>
                <w:szCs w:val="22"/>
              </w:rPr>
              <w:t>Registration</w:t>
            </w:r>
            <w:r w:rsidR="00BF294E" w:rsidRPr="00DD341B">
              <w:rPr>
                <w:rFonts w:ascii="Times New Roman" w:hAnsi="Times New Roman"/>
                <w:sz w:val="22"/>
                <w:szCs w:val="22"/>
              </w:rPr>
              <w:t xml:space="preserve"> Fee </w:t>
            </w:r>
            <w:r w:rsidR="00BF294E"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00BF294E" w:rsidRPr="00DD341B">
              <w:rPr>
                <w:rFonts w:ascii="Times New Roman" w:hAnsi="Times New Roman"/>
                <w:sz w:val="22"/>
                <w:szCs w:val="22"/>
                <w:shd w:val="clear" w:color="auto" w:fill="FFFFFF"/>
              </w:rPr>
              <w:t>prior to enrollment. </w:t>
            </w:r>
            <w:r>
              <w:rPr>
                <w:rFonts w:ascii="Times New Roman" w:hAnsi="Times New Roman"/>
                <w:sz w:val="22"/>
                <w:szCs w:val="22"/>
                <w:shd w:val="clear" w:color="auto" w:fill="FFFFFF"/>
              </w:rPr>
              <w:t xml:space="preserve">The </w:t>
            </w:r>
            <w:r w:rsidR="00BF294E" w:rsidRPr="00DD341B">
              <w:rPr>
                <w:rFonts w:ascii="Times New Roman" w:hAnsi="Times New Roman"/>
                <w:sz w:val="22"/>
                <w:szCs w:val="22"/>
                <w:shd w:val="clear" w:color="auto" w:fill="FFFFFF"/>
              </w:rPr>
              <w:t>charge</w:t>
            </w:r>
            <w:r>
              <w:rPr>
                <w:rFonts w:ascii="Times New Roman" w:hAnsi="Times New Roman"/>
                <w:sz w:val="22"/>
                <w:szCs w:val="22"/>
                <w:shd w:val="clear" w:color="auto" w:fill="FFFFFF"/>
              </w:rPr>
              <w:t xml:space="preserve"> </w:t>
            </w:r>
            <w:r w:rsidR="00BF294E" w:rsidRPr="00DD341B">
              <w:rPr>
                <w:rFonts w:ascii="Times New Roman" w:hAnsi="Times New Roman"/>
                <w:sz w:val="22"/>
                <w:szCs w:val="22"/>
                <w:shd w:val="clear" w:color="auto" w:fill="FFFFFF"/>
              </w:rPr>
              <w:t>will be included as part of the Cost of Attendance (COA)</w:t>
            </w:r>
            <w:r>
              <w:rPr>
                <w:rFonts w:ascii="Times New Roman" w:hAnsi="Times New Roman"/>
                <w:sz w:val="22"/>
                <w:szCs w:val="22"/>
                <w:shd w:val="clear" w:color="auto" w:fill="FFFFFF"/>
              </w:rPr>
              <w:t xml:space="preserve">. </w:t>
            </w:r>
          </w:p>
        </w:tc>
        <w:tc>
          <w:tcPr>
            <w:tcW w:w="1525" w:type="dxa"/>
          </w:tcPr>
          <w:p w14:paraId="15789A75" w14:textId="77777777" w:rsidR="00BF294E" w:rsidRPr="00DD341B" w:rsidRDefault="00BF294E" w:rsidP="00DD341B">
            <w:pPr>
              <w:rPr>
                <w:rFonts w:ascii="Times New Roman" w:hAnsi="Times New Roman"/>
                <w:b/>
                <w:sz w:val="22"/>
                <w:szCs w:val="22"/>
              </w:rPr>
            </w:pPr>
          </w:p>
          <w:p w14:paraId="4ECA2D61" w14:textId="69B85961"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004D5CCE" w:rsidRPr="00DD341B">
              <w:rPr>
                <w:rFonts w:ascii="Times New Roman" w:hAnsi="Times New Roman"/>
                <w:sz w:val="22"/>
                <w:szCs w:val="22"/>
              </w:rPr>
              <w:t>$ 100</w:t>
            </w:r>
            <w:r w:rsidRPr="00DD341B">
              <w:rPr>
                <w:rFonts w:ascii="Times New Roman" w:hAnsi="Times New Roman"/>
                <w:sz w:val="22"/>
                <w:szCs w:val="22"/>
              </w:rPr>
              <w:t>.00</w:t>
            </w:r>
          </w:p>
        </w:tc>
      </w:tr>
    </w:tbl>
    <w:p w14:paraId="3996A6D3" w14:textId="77777777" w:rsidR="00BF294E" w:rsidRPr="00DD341B" w:rsidRDefault="00BF294E" w:rsidP="00DD341B">
      <w:pPr>
        <w:pStyle w:val="NoSpacing"/>
        <w:rPr>
          <w:rFonts w:ascii="Times New Roman" w:hAnsi="Times New Roman"/>
        </w:rPr>
      </w:pPr>
    </w:p>
    <w:tbl>
      <w:tblPr>
        <w:tblStyle w:val="TableGrid"/>
        <w:tblW w:w="9558" w:type="dxa"/>
        <w:tblLook w:val="04A0" w:firstRow="1" w:lastRow="0" w:firstColumn="1" w:lastColumn="0" w:noHBand="0" w:noVBand="1"/>
      </w:tblPr>
      <w:tblGrid>
        <w:gridCol w:w="7892"/>
        <w:gridCol w:w="1666"/>
      </w:tblGrid>
      <w:tr w:rsidR="00BF294E" w:rsidRPr="00DD341B" w14:paraId="0CB9009E" w14:textId="77777777" w:rsidTr="000B6E23">
        <w:trPr>
          <w:trHeight w:val="20"/>
        </w:trPr>
        <w:tc>
          <w:tcPr>
            <w:tcW w:w="7892" w:type="dxa"/>
          </w:tcPr>
          <w:p w14:paraId="5BBD1AAA" w14:textId="3C02B8A5" w:rsidR="00BF294E" w:rsidRPr="00DD341B" w:rsidRDefault="00BF294E" w:rsidP="00DD341B">
            <w:pPr>
              <w:rPr>
                <w:rFonts w:ascii="Times New Roman" w:hAnsi="Times New Roman"/>
                <w:b/>
                <w:sz w:val="22"/>
                <w:szCs w:val="22"/>
              </w:rPr>
            </w:pPr>
            <w:r w:rsidRPr="00DD341B">
              <w:rPr>
                <w:rFonts w:ascii="Times New Roman" w:hAnsi="Times New Roman"/>
                <w:sz w:val="22"/>
                <w:szCs w:val="22"/>
              </w:rPr>
              <w:t xml:space="preserve">Kit </w:t>
            </w:r>
            <w:r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Pr="00DD341B">
              <w:rPr>
                <w:rFonts w:ascii="Times New Roman" w:hAnsi="Times New Roman"/>
                <w:sz w:val="22"/>
                <w:szCs w:val="22"/>
                <w:shd w:val="clear" w:color="auto" w:fill="FFFFFF"/>
              </w:rPr>
              <w:t>prior to enrollment. </w:t>
            </w:r>
            <w:r w:rsidR="009D749C" w:rsidRPr="001206EB">
              <w:rPr>
                <w:rFonts w:ascii="Times New Roman" w:hAnsi="Times New Roman"/>
                <w:sz w:val="22"/>
                <w:szCs w:val="22"/>
                <w:shd w:val="clear" w:color="auto" w:fill="FFFFFF"/>
              </w:rPr>
              <w:t xml:space="preserve">The </w:t>
            </w:r>
            <w:r w:rsidRPr="001206EB">
              <w:rPr>
                <w:rFonts w:ascii="Times New Roman" w:hAnsi="Times New Roman"/>
                <w:sz w:val="22"/>
                <w:szCs w:val="22"/>
                <w:shd w:val="clear" w:color="auto" w:fill="FFFFFF"/>
              </w:rPr>
              <w:t>charge will be included as part of the Cost of Attendance (COA)</w:t>
            </w:r>
            <w:r w:rsidR="00F36042" w:rsidRPr="001206EB">
              <w:rPr>
                <w:rFonts w:ascii="Times New Roman" w:hAnsi="Times New Roman"/>
                <w:sz w:val="22"/>
                <w:szCs w:val="22"/>
                <w:shd w:val="clear" w:color="auto" w:fill="FFFFFF"/>
              </w:rPr>
              <w:t xml:space="preserve"> per 34 CFR 668.168 </w:t>
            </w:r>
            <w:r w:rsidR="00A72201" w:rsidRPr="001206EB">
              <w:rPr>
                <w:rFonts w:ascii="Times New Roman" w:hAnsi="Times New Roman"/>
                <w:sz w:val="22"/>
                <w:szCs w:val="22"/>
                <w:shd w:val="clear" w:color="auto" w:fill="FFFFFF"/>
              </w:rPr>
              <w:t>(c)</w:t>
            </w:r>
            <w:r w:rsidR="00F36042" w:rsidRPr="001206EB">
              <w:rPr>
                <w:rFonts w:ascii="Times New Roman" w:hAnsi="Times New Roman"/>
                <w:sz w:val="22"/>
                <w:szCs w:val="22"/>
                <w:shd w:val="clear" w:color="auto" w:fill="FFFFFF"/>
              </w:rPr>
              <w:t>,</w:t>
            </w:r>
            <w:r w:rsidR="00B778D2" w:rsidRPr="001206EB">
              <w:rPr>
                <w:rFonts w:ascii="Times New Roman" w:hAnsi="Times New Roman"/>
                <w:sz w:val="22"/>
                <w:szCs w:val="22"/>
                <w:shd w:val="clear" w:color="auto" w:fill="FFFFFF"/>
              </w:rPr>
              <w:t xml:space="preserve"> (c)</w:t>
            </w:r>
            <w:r w:rsidR="00F36042" w:rsidRPr="001206EB">
              <w:rPr>
                <w:rFonts w:ascii="Times New Roman" w:hAnsi="Times New Roman"/>
                <w:sz w:val="22"/>
                <w:szCs w:val="22"/>
                <w:shd w:val="clear" w:color="auto" w:fill="FFFFFF"/>
              </w:rPr>
              <w:t xml:space="preserve"> (s) &amp; (m) </w:t>
            </w:r>
            <w:r w:rsidR="00A72201" w:rsidRPr="001206EB">
              <w:rPr>
                <w:rFonts w:ascii="Times New Roman" w:hAnsi="Times New Roman"/>
                <w:sz w:val="22"/>
                <w:szCs w:val="22"/>
                <w:shd w:val="clear" w:color="auto" w:fill="FFFFFF"/>
              </w:rPr>
              <w:t>and a credit balance may be applicable to Title IV HEA students.</w:t>
            </w:r>
            <w:r w:rsidR="009D749C">
              <w:rPr>
                <w:rFonts w:ascii="Times New Roman" w:hAnsi="Times New Roman"/>
                <w:sz w:val="22"/>
                <w:szCs w:val="22"/>
                <w:shd w:val="clear" w:color="auto" w:fill="FFFFFF"/>
              </w:rPr>
              <w:t xml:space="preserve"> </w:t>
            </w:r>
          </w:p>
        </w:tc>
        <w:tc>
          <w:tcPr>
            <w:tcW w:w="1666" w:type="dxa"/>
          </w:tcPr>
          <w:p w14:paraId="00B4C321" w14:textId="77777777" w:rsidR="00BF294E" w:rsidRPr="00DD341B" w:rsidRDefault="00BF294E" w:rsidP="00DD341B">
            <w:pPr>
              <w:rPr>
                <w:rFonts w:ascii="Times New Roman" w:hAnsi="Times New Roman"/>
                <w:b/>
                <w:sz w:val="22"/>
                <w:szCs w:val="22"/>
              </w:rPr>
            </w:pPr>
          </w:p>
          <w:p w14:paraId="31AE7486"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   900.00</w:t>
            </w:r>
          </w:p>
        </w:tc>
      </w:tr>
      <w:tr w:rsidR="00BF294E" w:rsidRPr="00DD341B" w14:paraId="4BAEC271" w14:textId="77777777" w:rsidTr="000B6E23">
        <w:trPr>
          <w:trHeight w:val="20"/>
        </w:trPr>
        <w:tc>
          <w:tcPr>
            <w:tcW w:w="7892" w:type="dxa"/>
          </w:tcPr>
          <w:p w14:paraId="6E07A894"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66" w:type="dxa"/>
          </w:tcPr>
          <w:p w14:paraId="0F18F655"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3124521" w14:textId="77777777" w:rsidTr="000B6E23">
        <w:trPr>
          <w:trHeight w:val="476"/>
        </w:trPr>
        <w:tc>
          <w:tcPr>
            <w:tcW w:w="7892" w:type="dxa"/>
          </w:tcPr>
          <w:p w14:paraId="0F96FCB6" w14:textId="3E12303B"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Total</w:t>
            </w:r>
          </w:p>
        </w:tc>
        <w:tc>
          <w:tcPr>
            <w:tcW w:w="1666" w:type="dxa"/>
          </w:tcPr>
          <w:p w14:paraId="220BA053"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$14,500.00</w:t>
            </w:r>
          </w:p>
        </w:tc>
      </w:tr>
    </w:tbl>
    <w:p w14:paraId="22B8C919" w14:textId="77777777" w:rsidR="00BF294E" w:rsidRPr="00DD341B" w:rsidRDefault="00BF294E" w:rsidP="00DD341B">
      <w:pPr>
        <w:spacing w:after="0"/>
        <w:rPr>
          <w:rFonts w:ascii="Times New Roman" w:hAnsi="Times New Roman"/>
          <w:b/>
        </w:rPr>
      </w:pPr>
    </w:p>
    <w:p w14:paraId="260799CD" w14:textId="77777777" w:rsidR="00BF294E" w:rsidRPr="00DD341B" w:rsidRDefault="00BF294E" w:rsidP="00DD341B">
      <w:pPr>
        <w:spacing w:after="0"/>
        <w:rPr>
          <w:rFonts w:ascii="Times New Roman" w:hAnsi="Times New Roman"/>
          <w:b/>
        </w:rPr>
      </w:pPr>
      <w:r w:rsidRPr="00DD341B">
        <w:rPr>
          <w:rFonts w:ascii="Times New Roman" w:hAnsi="Times New Roman"/>
          <w:b/>
        </w:rPr>
        <w:t>COSMETOLOGY COST OF ATTENDANCE (COA) &amp; RELATED COSTS</w:t>
      </w:r>
    </w:p>
    <w:p w14:paraId="0CA41F86" w14:textId="77777777" w:rsidR="00BF294E" w:rsidRPr="00DD341B" w:rsidRDefault="00BF294E" w:rsidP="00DD341B">
      <w:pPr>
        <w:spacing w:after="0"/>
        <w:rPr>
          <w:rFonts w:ascii="Times New Roman" w:hAnsi="Times New Roman"/>
          <w:b/>
        </w:rPr>
      </w:pPr>
      <w:r w:rsidRPr="00DD341B">
        <w:rPr>
          <w:rFonts w:ascii="Times New Roman" w:hAnsi="Times New Roman"/>
          <w:b/>
        </w:rPr>
        <w:t xml:space="preserve">The Net Price Calculator can be found on Apex Academy website:  </w:t>
      </w:r>
      <w:hyperlink r:id="rId23" w:history="1">
        <w:r w:rsidRPr="00DD341B">
          <w:rPr>
            <w:rStyle w:val="Hyperlink"/>
            <w:rFonts w:ascii="Times New Roman" w:hAnsi="Times New Roman"/>
            <w:b/>
          </w:rPr>
          <w:t>www.apexacademy2013.com</w:t>
        </w:r>
      </w:hyperlink>
    </w:p>
    <w:p w14:paraId="0F5A0730" w14:textId="77777777" w:rsidR="00BF294E" w:rsidRPr="00DD341B" w:rsidRDefault="00BF294E" w:rsidP="00DD341B">
      <w:pPr>
        <w:spacing w:after="0"/>
        <w:rPr>
          <w:rFonts w:ascii="Times New Roman" w:hAnsi="Times New Roman"/>
          <w:b/>
          <w:highlight w:val="yellow"/>
        </w:rPr>
      </w:pPr>
    </w:p>
    <w:tbl>
      <w:tblPr>
        <w:tblStyle w:val="TableGrid"/>
        <w:tblW w:w="0" w:type="auto"/>
        <w:tblLook w:val="04A0" w:firstRow="1" w:lastRow="0" w:firstColumn="1" w:lastColumn="0" w:noHBand="0" w:noVBand="1"/>
      </w:tblPr>
      <w:tblGrid>
        <w:gridCol w:w="7719"/>
        <w:gridCol w:w="1631"/>
      </w:tblGrid>
      <w:tr w:rsidR="00BF294E" w:rsidRPr="00DD341B" w14:paraId="052AD6F8" w14:textId="77777777" w:rsidTr="00CC64E4">
        <w:trPr>
          <w:trHeight w:val="426"/>
        </w:trPr>
        <w:tc>
          <w:tcPr>
            <w:tcW w:w="7719" w:type="dxa"/>
          </w:tcPr>
          <w:p w14:paraId="5ED218A2"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31" w:type="dxa"/>
          </w:tcPr>
          <w:p w14:paraId="73EDCEFE"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D90D251" w14:textId="77777777" w:rsidTr="00CC64E4">
        <w:trPr>
          <w:trHeight w:val="128"/>
        </w:trPr>
        <w:tc>
          <w:tcPr>
            <w:tcW w:w="7719" w:type="dxa"/>
          </w:tcPr>
          <w:p w14:paraId="3CC1F54C" w14:textId="03FCEEA9"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31" w:type="dxa"/>
          </w:tcPr>
          <w:p w14:paraId="3B4768E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$13,500.00</w:t>
            </w:r>
          </w:p>
        </w:tc>
      </w:tr>
    </w:tbl>
    <w:p w14:paraId="00B1B645" w14:textId="77777777" w:rsidR="000B6E23" w:rsidRDefault="000B6E23" w:rsidP="00DD341B">
      <w:pPr>
        <w:rPr>
          <w:rFonts w:ascii="Times New Roman" w:hAnsi="Times New Roman"/>
          <w:b/>
        </w:rPr>
        <w:sectPr w:rsidR="000B6E23" w:rsidSect="00AC170B">
          <w:headerReference w:type="default" r:id="rId24"/>
          <w:type w:val="continuous"/>
          <w:pgSz w:w="12240" w:h="15840"/>
          <w:pgMar w:top="1440" w:right="1440" w:bottom="1440" w:left="1440" w:header="720" w:footer="720" w:gutter="0"/>
          <w:cols w:space="720"/>
          <w:docGrid w:linePitch="360"/>
        </w:sectPr>
      </w:pPr>
    </w:p>
    <w:p w14:paraId="18E7E855" w14:textId="1CF49804" w:rsidR="00BF294E" w:rsidRPr="00DD341B" w:rsidRDefault="00BF294E" w:rsidP="00DD341B">
      <w:pPr>
        <w:rPr>
          <w:rFonts w:ascii="Times New Roman" w:hAnsi="Times New Roman"/>
          <w:b/>
        </w:rPr>
      </w:pPr>
      <w:r w:rsidRPr="00DD341B">
        <w:rPr>
          <w:rFonts w:ascii="Times New Roman" w:hAnsi="Times New Roman"/>
          <w:b/>
        </w:rPr>
        <w:t xml:space="preserve">Living with Parents </w:t>
      </w:r>
    </w:p>
    <w:tbl>
      <w:tblPr>
        <w:tblStyle w:val="TableGrid"/>
        <w:tblW w:w="0" w:type="auto"/>
        <w:tblLook w:val="04A0" w:firstRow="1" w:lastRow="0" w:firstColumn="1" w:lastColumn="0" w:noHBand="0" w:noVBand="1"/>
      </w:tblPr>
      <w:tblGrid>
        <w:gridCol w:w="1870"/>
        <w:gridCol w:w="1870"/>
      </w:tblGrid>
      <w:tr w:rsidR="00BF294E" w:rsidRPr="00DD341B" w14:paraId="69831572" w14:textId="77777777" w:rsidTr="000B6E23">
        <w:trPr>
          <w:trHeight w:val="20"/>
        </w:trPr>
        <w:tc>
          <w:tcPr>
            <w:tcW w:w="1870" w:type="dxa"/>
            <w:vAlign w:val="center"/>
          </w:tcPr>
          <w:p w14:paraId="77468C3D"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687EF4D2" w14:textId="7BDC8673"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BF294E" w:rsidRPr="00DD341B">
              <w:rPr>
                <w:rFonts w:ascii="Times New Roman" w:hAnsi="Times New Roman"/>
                <w:b/>
                <w:sz w:val="22"/>
                <w:szCs w:val="22"/>
              </w:rPr>
              <w:t>13,</w:t>
            </w:r>
            <w:r w:rsidR="00634842">
              <w:rPr>
                <w:rFonts w:ascii="Times New Roman" w:hAnsi="Times New Roman"/>
                <w:b/>
                <w:sz w:val="22"/>
                <w:szCs w:val="22"/>
              </w:rPr>
              <w:t>6</w:t>
            </w:r>
            <w:r w:rsidR="00BF294E" w:rsidRPr="00DD341B">
              <w:rPr>
                <w:rFonts w:ascii="Times New Roman" w:hAnsi="Times New Roman"/>
                <w:b/>
                <w:sz w:val="22"/>
                <w:szCs w:val="22"/>
              </w:rPr>
              <w:t>00</w:t>
            </w:r>
          </w:p>
        </w:tc>
      </w:tr>
      <w:tr w:rsidR="00BF294E" w:rsidRPr="00DD341B" w14:paraId="049EB90A" w14:textId="77777777" w:rsidTr="000B6E23">
        <w:trPr>
          <w:trHeight w:val="20"/>
        </w:trPr>
        <w:tc>
          <w:tcPr>
            <w:tcW w:w="1870" w:type="dxa"/>
            <w:vAlign w:val="center"/>
          </w:tcPr>
          <w:p w14:paraId="34862EE1"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1AC14C74" w14:textId="78320BCD"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57C4CFB5" w14:textId="77777777" w:rsidTr="000B6E23">
        <w:trPr>
          <w:trHeight w:val="20"/>
        </w:trPr>
        <w:tc>
          <w:tcPr>
            <w:tcW w:w="1870" w:type="dxa"/>
            <w:vAlign w:val="center"/>
          </w:tcPr>
          <w:p w14:paraId="224D2C39" w14:textId="77777777"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Room &amp; Board</w:t>
            </w:r>
          </w:p>
        </w:tc>
        <w:tc>
          <w:tcPr>
            <w:tcW w:w="1870" w:type="dxa"/>
            <w:vAlign w:val="center"/>
          </w:tcPr>
          <w:p w14:paraId="05A64C2B" w14:textId="5393BC55"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$2,736</w:t>
            </w:r>
          </w:p>
        </w:tc>
      </w:tr>
      <w:tr w:rsidR="00BF294E" w:rsidRPr="00DD341B" w14:paraId="05CB1011" w14:textId="77777777" w:rsidTr="000B6E23">
        <w:trPr>
          <w:trHeight w:val="20"/>
        </w:trPr>
        <w:tc>
          <w:tcPr>
            <w:tcW w:w="1870" w:type="dxa"/>
            <w:vAlign w:val="center"/>
          </w:tcPr>
          <w:p w14:paraId="1029472F" w14:textId="14B8F20B"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Personal and Misc.</w:t>
            </w:r>
          </w:p>
        </w:tc>
        <w:tc>
          <w:tcPr>
            <w:tcW w:w="1870" w:type="dxa"/>
            <w:vAlign w:val="center"/>
          </w:tcPr>
          <w:p w14:paraId="1A9CA0A1" w14:textId="53EC7E49"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$4,560</w:t>
            </w:r>
          </w:p>
        </w:tc>
      </w:tr>
      <w:tr w:rsidR="00BF294E" w:rsidRPr="00DD341B" w14:paraId="7F1B7375" w14:textId="77777777" w:rsidTr="000B6E23">
        <w:trPr>
          <w:trHeight w:val="20"/>
        </w:trPr>
        <w:tc>
          <w:tcPr>
            <w:tcW w:w="1870" w:type="dxa"/>
            <w:vAlign w:val="center"/>
          </w:tcPr>
          <w:p w14:paraId="5A340BE7" w14:textId="65ACECAE"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19B991CF" w14:textId="163C0B93"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019BC509" w14:textId="77777777" w:rsidTr="000B6E23">
        <w:trPr>
          <w:trHeight w:val="20"/>
        </w:trPr>
        <w:tc>
          <w:tcPr>
            <w:tcW w:w="1870" w:type="dxa"/>
            <w:vAlign w:val="center"/>
          </w:tcPr>
          <w:p w14:paraId="5B2957B9" w14:textId="3600CD51"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5C1736BD" w14:textId="7B846E0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$2</w:t>
            </w:r>
            <w:r w:rsidR="00634842">
              <w:rPr>
                <w:rFonts w:ascii="Times New Roman" w:hAnsi="Times New Roman"/>
                <w:b/>
                <w:sz w:val="22"/>
                <w:szCs w:val="22"/>
              </w:rPr>
              <w:t>5</w:t>
            </w:r>
            <w:r w:rsidRPr="00DD341B">
              <w:rPr>
                <w:rFonts w:ascii="Times New Roman" w:hAnsi="Times New Roman"/>
                <w:b/>
                <w:sz w:val="22"/>
                <w:szCs w:val="22"/>
              </w:rPr>
              <w:t>,600</w:t>
            </w:r>
          </w:p>
        </w:tc>
      </w:tr>
    </w:tbl>
    <w:p w14:paraId="4FE28B9D" w14:textId="77777777" w:rsidR="00BF294E" w:rsidRPr="00DD341B" w:rsidRDefault="00BF294E" w:rsidP="00DD341B">
      <w:pPr>
        <w:rPr>
          <w:rFonts w:ascii="Times New Roman" w:hAnsi="Times New Roman"/>
          <w:b/>
          <w:highlight w:val="yellow"/>
        </w:rPr>
      </w:pPr>
    </w:p>
    <w:p w14:paraId="4112D95B" w14:textId="5B42639E" w:rsidR="00BF294E" w:rsidRPr="00DD341B" w:rsidRDefault="00BF294E" w:rsidP="00DD341B">
      <w:pPr>
        <w:rPr>
          <w:rFonts w:ascii="Times New Roman" w:hAnsi="Times New Roman"/>
          <w:b/>
        </w:rPr>
      </w:pPr>
      <w:r w:rsidRPr="00DD341B">
        <w:rPr>
          <w:rFonts w:ascii="Times New Roman" w:hAnsi="Times New Roman"/>
          <w:b/>
        </w:rPr>
        <w:t xml:space="preserve">Off Campus (Dependent </w:t>
      </w:r>
      <w:r w:rsidR="000B6E23">
        <w:rPr>
          <w:rFonts w:ascii="Times New Roman" w:hAnsi="Times New Roman"/>
          <w:b/>
        </w:rPr>
        <w:t>&amp;</w:t>
      </w:r>
      <w:r w:rsidRPr="00DD341B">
        <w:rPr>
          <w:rFonts w:ascii="Times New Roman" w:hAnsi="Times New Roman"/>
          <w:b/>
        </w:rPr>
        <w:t xml:space="preserve"> Independent)</w:t>
      </w:r>
    </w:p>
    <w:tbl>
      <w:tblPr>
        <w:tblStyle w:val="TableGrid"/>
        <w:tblW w:w="0" w:type="auto"/>
        <w:tblLook w:val="04A0" w:firstRow="1" w:lastRow="0" w:firstColumn="1" w:lastColumn="0" w:noHBand="0" w:noVBand="1"/>
      </w:tblPr>
      <w:tblGrid>
        <w:gridCol w:w="1870"/>
        <w:gridCol w:w="1870"/>
      </w:tblGrid>
      <w:tr w:rsidR="00BF294E" w:rsidRPr="00DD341B" w14:paraId="2938A29C" w14:textId="77777777" w:rsidTr="000B6E23">
        <w:tc>
          <w:tcPr>
            <w:tcW w:w="1870" w:type="dxa"/>
            <w:vAlign w:val="center"/>
          </w:tcPr>
          <w:p w14:paraId="0B295CC4" w14:textId="1B1290F9"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4CD88379" w14:textId="5DDEFEC6"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w:t>
            </w:r>
            <w:r w:rsidR="006615D4" w:rsidRPr="00DD341B">
              <w:rPr>
                <w:rFonts w:ascii="Times New Roman" w:hAnsi="Times New Roman"/>
                <w:b/>
                <w:sz w:val="22"/>
                <w:szCs w:val="22"/>
              </w:rPr>
              <w:t>13,</w:t>
            </w:r>
            <w:r w:rsidR="00634842">
              <w:rPr>
                <w:rFonts w:ascii="Times New Roman" w:hAnsi="Times New Roman"/>
                <w:b/>
                <w:sz w:val="22"/>
                <w:szCs w:val="22"/>
              </w:rPr>
              <w:t>6</w:t>
            </w:r>
            <w:r w:rsidR="006615D4" w:rsidRPr="00DD341B">
              <w:rPr>
                <w:rFonts w:ascii="Times New Roman" w:hAnsi="Times New Roman"/>
                <w:b/>
                <w:sz w:val="22"/>
                <w:szCs w:val="22"/>
              </w:rPr>
              <w:t>00</w:t>
            </w:r>
          </w:p>
        </w:tc>
      </w:tr>
      <w:tr w:rsidR="00BF294E" w:rsidRPr="00DD341B" w14:paraId="1D01945F" w14:textId="77777777" w:rsidTr="000B6E23">
        <w:tc>
          <w:tcPr>
            <w:tcW w:w="1870" w:type="dxa"/>
            <w:vAlign w:val="center"/>
          </w:tcPr>
          <w:p w14:paraId="7CC2F27D" w14:textId="1DB8625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5DDDB1F9" w14:textId="6430E845"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6FB57EC1" w14:textId="77777777" w:rsidTr="000B6E23">
        <w:tc>
          <w:tcPr>
            <w:tcW w:w="1870" w:type="dxa"/>
            <w:vAlign w:val="center"/>
          </w:tcPr>
          <w:p w14:paraId="60A5BE1A" w14:textId="0FEC1D3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Room &amp; Board</w:t>
            </w:r>
          </w:p>
        </w:tc>
        <w:tc>
          <w:tcPr>
            <w:tcW w:w="1870" w:type="dxa"/>
            <w:vAlign w:val="center"/>
          </w:tcPr>
          <w:p w14:paraId="517AD11F" w14:textId="3DABDCFA"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$10,296</w:t>
            </w:r>
          </w:p>
        </w:tc>
      </w:tr>
      <w:tr w:rsidR="00BF294E" w:rsidRPr="00DD341B" w14:paraId="47D78A78" w14:textId="77777777" w:rsidTr="000B6E23">
        <w:tc>
          <w:tcPr>
            <w:tcW w:w="1870" w:type="dxa"/>
            <w:vAlign w:val="center"/>
          </w:tcPr>
          <w:p w14:paraId="20CCB2EB" w14:textId="555A5AEB" w:rsidR="00E327D5"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Personal and Misc.</w:t>
            </w:r>
          </w:p>
        </w:tc>
        <w:tc>
          <w:tcPr>
            <w:tcW w:w="1870" w:type="dxa"/>
            <w:vAlign w:val="center"/>
          </w:tcPr>
          <w:p w14:paraId="67F89E23" w14:textId="2317711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$4,560</w:t>
            </w:r>
          </w:p>
        </w:tc>
      </w:tr>
      <w:tr w:rsidR="00BF294E" w:rsidRPr="00DD341B" w14:paraId="1BB1749E" w14:textId="77777777" w:rsidTr="000B6E23">
        <w:tc>
          <w:tcPr>
            <w:tcW w:w="1870" w:type="dxa"/>
            <w:vAlign w:val="center"/>
          </w:tcPr>
          <w:p w14:paraId="32E7EAB2" w14:textId="5C12E6C3"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062384FC" w14:textId="7F557244" w:rsidR="0073351D"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7601AAA0" w14:textId="77777777" w:rsidTr="000B6E23">
        <w:tc>
          <w:tcPr>
            <w:tcW w:w="1870" w:type="dxa"/>
            <w:vAlign w:val="center"/>
          </w:tcPr>
          <w:p w14:paraId="55216538" w14:textId="57D16ACD"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7D3504AF" w14:textId="46FBEDCF"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w:t>
            </w:r>
            <w:r w:rsidR="00634842">
              <w:rPr>
                <w:rFonts w:ascii="Times New Roman" w:hAnsi="Times New Roman"/>
                <w:b/>
                <w:sz w:val="22"/>
                <w:szCs w:val="22"/>
              </w:rPr>
              <w:t>3</w:t>
            </w:r>
            <w:r w:rsidRPr="00DD341B">
              <w:rPr>
                <w:rFonts w:ascii="Times New Roman" w:hAnsi="Times New Roman"/>
                <w:b/>
                <w:sz w:val="22"/>
                <w:szCs w:val="22"/>
              </w:rPr>
              <w:t>,160</w:t>
            </w:r>
          </w:p>
        </w:tc>
      </w:tr>
    </w:tbl>
    <w:p w14:paraId="679D05C3" w14:textId="77777777" w:rsidR="000B6E23" w:rsidRDefault="000B6E23" w:rsidP="00DD341B">
      <w:pPr>
        <w:spacing w:after="0"/>
        <w:rPr>
          <w:rFonts w:ascii="Times New Roman" w:hAnsi="Times New Roman"/>
        </w:rPr>
        <w:sectPr w:rsidR="000B6E23" w:rsidSect="000B6E23">
          <w:type w:val="continuous"/>
          <w:pgSz w:w="12240" w:h="15840"/>
          <w:pgMar w:top="1440" w:right="1440" w:bottom="1440" w:left="1440" w:header="720" w:footer="720" w:gutter="0"/>
          <w:cols w:num="2" w:space="720"/>
          <w:docGrid w:linePitch="360"/>
        </w:sectPr>
      </w:pPr>
    </w:p>
    <w:p w14:paraId="5381EFB8" w14:textId="3CAA2D6A" w:rsidR="007004C6" w:rsidRPr="00DD341B" w:rsidRDefault="007004C6" w:rsidP="00DD341B">
      <w:pPr>
        <w:spacing w:after="0"/>
        <w:rPr>
          <w:rFonts w:ascii="Times New Roman" w:hAnsi="Times New Roman"/>
        </w:rPr>
      </w:pPr>
    </w:p>
    <w:p w14:paraId="3FCCEBCC" w14:textId="70D5C20A" w:rsidR="00090DAF" w:rsidRPr="00DD341B" w:rsidRDefault="00BF294E" w:rsidP="00DD341B">
      <w:pPr>
        <w:spacing w:after="0"/>
        <w:rPr>
          <w:rFonts w:ascii="Times New Roman" w:hAnsi="Times New Roman"/>
          <w:b/>
          <w:u w:val="single"/>
        </w:rPr>
      </w:pPr>
      <w:r w:rsidRPr="00DD341B">
        <w:rPr>
          <w:rFonts w:ascii="Times New Roman" w:hAnsi="Times New Roman"/>
        </w:rPr>
        <w:t xml:space="preserve"> </w:t>
      </w:r>
      <w:r w:rsidR="00090DAF" w:rsidRPr="00DD341B">
        <w:rPr>
          <w:rFonts w:ascii="Times New Roman" w:hAnsi="Times New Roman"/>
          <w:b/>
          <w:u w:val="single"/>
        </w:rPr>
        <w:t>ADVANCED MANICURIST PROGRAM COST</w:t>
      </w:r>
    </w:p>
    <w:tbl>
      <w:tblPr>
        <w:tblStyle w:val="TableGrid"/>
        <w:tblW w:w="0" w:type="auto"/>
        <w:tblLook w:val="04A0" w:firstRow="1" w:lastRow="0" w:firstColumn="1" w:lastColumn="0" w:noHBand="0" w:noVBand="1"/>
      </w:tblPr>
      <w:tblGrid>
        <w:gridCol w:w="7825"/>
        <w:gridCol w:w="1525"/>
      </w:tblGrid>
      <w:tr w:rsidR="00090DAF" w:rsidRPr="00DD341B" w14:paraId="7BE8B88E" w14:textId="77777777" w:rsidTr="00E96BE3">
        <w:tc>
          <w:tcPr>
            <w:tcW w:w="7825" w:type="dxa"/>
          </w:tcPr>
          <w:p w14:paraId="337ED61D" w14:textId="75771B44" w:rsidR="00090DAF" w:rsidRPr="00DD341B" w:rsidRDefault="009D749C" w:rsidP="00DD341B">
            <w:pPr>
              <w:rPr>
                <w:rFonts w:ascii="Times New Roman" w:hAnsi="Times New Roman"/>
                <w:sz w:val="22"/>
                <w:szCs w:val="22"/>
              </w:rPr>
            </w:pPr>
            <w:r>
              <w:rPr>
                <w:rFonts w:ascii="Times New Roman" w:hAnsi="Times New Roman"/>
                <w:sz w:val="22"/>
                <w:szCs w:val="22"/>
              </w:rPr>
              <w:t>Registration</w:t>
            </w:r>
            <w:r w:rsidR="00090DAF" w:rsidRPr="00DD341B">
              <w:rPr>
                <w:rFonts w:ascii="Times New Roman" w:hAnsi="Times New Roman"/>
                <w:sz w:val="22"/>
                <w:szCs w:val="22"/>
              </w:rPr>
              <w:t xml:space="preserve"> Fee </w:t>
            </w:r>
            <w:r w:rsidR="00090DAF" w:rsidRPr="00DD341B">
              <w:rPr>
                <w:rFonts w:ascii="Times New Roman" w:hAnsi="Times New Roman"/>
                <w:sz w:val="22"/>
                <w:szCs w:val="22"/>
                <w:shd w:val="clear" w:color="auto" w:fill="FFFFFF"/>
              </w:rPr>
              <w:t>is required to be paid prior to enrollment.</w:t>
            </w:r>
          </w:p>
        </w:tc>
        <w:tc>
          <w:tcPr>
            <w:tcW w:w="1525" w:type="dxa"/>
          </w:tcPr>
          <w:p w14:paraId="397FEE60" w14:textId="745E28D5"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$ 100.00</w:t>
            </w:r>
          </w:p>
        </w:tc>
      </w:tr>
    </w:tbl>
    <w:p w14:paraId="29FD1E11" w14:textId="77777777" w:rsidR="00090DAF" w:rsidRPr="00DD341B" w:rsidRDefault="00090DAF" w:rsidP="00DD341B">
      <w:pPr>
        <w:pStyle w:val="NoSpacing"/>
        <w:rPr>
          <w:rFonts w:ascii="Times New Roman" w:hAnsi="Times New Roman"/>
        </w:rPr>
      </w:pPr>
    </w:p>
    <w:tbl>
      <w:tblPr>
        <w:tblStyle w:val="TableGrid"/>
        <w:tblW w:w="9704" w:type="dxa"/>
        <w:tblLook w:val="04A0" w:firstRow="1" w:lastRow="0" w:firstColumn="1" w:lastColumn="0" w:noHBand="0" w:noVBand="1"/>
      </w:tblPr>
      <w:tblGrid>
        <w:gridCol w:w="8013"/>
        <w:gridCol w:w="1691"/>
      </w:tblGrid>
      <w:tr w:rsidR="00090DAF" w:rsidRPr="00DD341B" w14:paraId="7597EEF0" w14:textId="77777777" w:rsidTr="00B57A21">
        <w:trPr>
          <w:trHeight w:val="68"/>
        </w:trPr>
        <w:tc>
          <w:tcPr>
            <w:tcW w:w="8013" w:type="dxa"/>
          </w:tcPr>
          <w:p w14:paraId="6E773D07" w14:textId="1E6929D1" w:rsidR="00090DAF" w:rsidRPr="00DD341B" w:rsidRDefault="00090DAF" w:rsidP="00DD341B">
            <w:pPr>
              <w:rPr>
                <w:rFonts w:ascii="Times New Roman" w:hAnsi="Times New Roman"/>
                <w:b/>
                <w:sz w:val="22"/>
                <w:szCs w:val="22"/>
              </w:rPr>
            </w:pPr>
            <w:r w:rsidRPr="00DD341B">
              <w:rPr>
                <w:rFonts w:ascii="Times New Roman" w:hAnsi="Times New Roman"/>
                <w:sz w:val="22"/>
                <w:szCs w:val="22"/>
              </w:rPr>
              <w:t xml:space="preserve">Kit </w:t>
            </w:r>
            <w:r w:rsidRPr="00DD341B">
              <w:rPr>
                <w:rFonts w:ascii="Times New Roman" w:hAnsi="Times New Roman"/>
                <w:sz w:val="22"/>
                <w:szCs w:val="22"/>
                <w:shd w:val="clear" w:color="auto" w:fill="FFFFFF"/>
              </w:rPr>
              <w:t>is required to be paid prior to enrollment.</w:t>
            </w:r>
          </w:p>
        </w:tc>
        <w:tc>
          <w:tcPr>
            <w:tcW w:w="1691" w:type="dxa"/>
          </w:tcPr>
          <w:p w14:paraId="48977608" w14:textId="0107F474"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$400</w:t>
            </w:r>
          </w:p>
        </w:tc>
      </w:tr>
      <w:tr w:rsidR="00090DAF" w:rsidRPr="00DD341B" w14:paraId="352DCF12" w14:textId="77777777" w:rsidTr="00B57A21">
        <w:trPr>
          <w:trHeight w:val="66"/>
        </w:trPr>
        <w:tc>
          <w:tcPr>
            <w:tcW w:w="8013" w:type="dxa"/>
          </w:tcPr>
          <w:p w14:paraId="515309DD" w14:textId="77777777" w:rsidR="00090DAF" w:rsidRPr="00DD341B" w:rsidRDefault="00090DAF" w:rsidP="00DD341B">
            <w:pPr>
              <w:rPr>
                <w:rFonts w:ascii="Times New Roman" w:hAnsi="Times New Roman"/>
                <w:sz w:val="22"/>
                <w:szCs w:val="22"/>
              </w:rPr>
            </w:pPr>
            <w:r w:rsidRPr="00DD341B">
              <w:rPr>
                <w:rFonts w:ascii="Times New Roman" w:hAnsi="Times New Roman"/>
                <w:sz w:val="22"/>
                <w:szCs w:val="22"/>
              </w:rPr>
              <w:t>Tuition</w:t>
            </w:r>
          </w:p>
        </w:tc>
        <w:tc>
          <w:tcPr>
            <w:tcW w:w="1691" w:type="dxa"/>
          </w:tcPr>
          <w:p w14:paraId="2FE9BE14" w14:textId="5B5167D1"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$2,600</w:t>
            </w:r>
          </w:p>
        </w:tc>
      </w:tr>
      <w:tr w:rsidR="00090DAF" w:rsidRPr="00DD341B" w14:paraId="6DF747C6" w14:textId="77777777" w:rsidTr="00B57A21">
        <w:trPr>
          <w:trHeight w:val="151"/>
        </w:trPr>
        <w:tc>
          <w:tcPr>
            <w:tcW w:w="8013" w:type="dxa"/>
          </w:tcPr>
          <w:p w14:paraId="396DBC28" w14:textId="14BB92F3" w:rsidR="00090DAF" w:rsidRPr="00DD341B" w:rsidRDefault="00090DAF"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91" w:type="dxa"/>
          </w:tcPr>
          <w:p w14:paraId="1BD5A3BD" w14:textId="3CBCB9F5" w:rsidR="00090DAF" w:rsidRPr="00DD341B" w:rsidRDefault="00090DAF" w:rsidP="00DD341B">
            <w:pPr>
              <w:jc w:val="center"/>
              <w:rPr>
                <w:rFonts w:ascii="Times New Roman" w:hAnsi="Times New Roman"/>
                <w:b/>
                <w:sz w:val="22"/>
                <w:szCs w:val="22"/>
              </w:rPr>
            </w:pPr>
            <w:r w:rsidRPr="00DD341B">
              <w:rPr>
                <w:rFonts w:ascii="Times New Roman" w:hAnsi="Times New Roman"/>
                <w:b/>
                <w:sz w:val="22"/>
                <w:szCs w:val="22"/>
              </w:rPr>
              <w:t>$3,100</w:t>
            </w:r>
          </w:p>
        </w:tc>
      </w:tr>
    </w:tbl>
    <w:p w14:paraId="38FBC279" w14:textId="575A271B" w:rsidR="00BF294E" w:rsidRPr="00DD341B" w:rsidRDefault="00BF294E" w:rsidP="00DD341B">
      <w:pPr>
        <w:pStyle w:val="NoSpacing"/>
        <w:rPr>
          <w:rFonts w:ascii="Times New Roman" w:hAnsi="Times New Roman"/>
        </w:rPr>
      </w:pPr>
    </w:p>
    <w:p w14:paraId="2764D51E" w14:textId="77777777" w:rsidR="001F295E" w:rsidRPr="00DD341B" w:rsidRDefault="001F295E" w:rsidP="00DD341B">
      <w:pPr>
        <w:spacing w:after="0"/>
        <w:jc w:val="both"/>
        <w:rPr>
          <w:rFonts w:ascii="Times New Roman" w:hAnsi="Times New Roman"/>
          <w:b/>
        </w:rPr>
      </w:pPr>
      <w:r w:rsidRPr="00DD341B">
        <w:rPr>
          <w:rFonts w:ascii="Times New Roman" w:hAnsi="Times New Roman"/>
          <w:b/>
        </w:rPr>
        <w:lastRenderedPageBreak/>
        <w:t>Kit Fees</w:t>
      </w:r>
    </w:p>
    <w:p w14:paraId="1306614C" w14:textId="09895260" w:rsidR="00946767" w:rsidRPr="00DD341B" w:rsidRDefault="00F50D84" w:rsidP="00DD341B">
      <w:pPr>
        <w:spacing w:after="0"/>
        <w:jc w:val="both"/>
        <w:rPr>
          <w:rFonts w:ascii="Times New Roman" w:hAnsi="Times New Roman"/>
        </w:rPr>
      </w:pPr>
      <w:r w:rsidRPr="00DD341B">
        <w:rPr>
          <w:rFonts w:ascii="Times New Roman" w:hAnsi="Times New Roman"/>
        </w:rPr>
        <w:t>Students</w:t>
      </w:r>
      <w:r w:rsidR="001F295E" w:rsidRPr="00DD341B">
        <w:rPr>
          <w:rFonts w:ascii="Times New Roman" w:hAnsi="Times New Roman"/>
        </w:rPr>
        <w:t xml:space="preserve"> are required to purchase a </w:t>
      </w:r>
      <w:r w:rsidRPr="00DD341B">
        <w:rPr>
          <w:rFonts w:ascii="Times New Roman" w:hAnsi="Times New Roman"/>
        </w:rPr>
        <w:t>K</w:t>
      </w:r>
      <w:r w:rsidR="001F295E" w:rsidRPr="00DD341B">
        <w:rPr>
          <w:rFonts w:ascii="Times New Roman" w:hAnsi="Times New Roman"/>
        </w:rPr>
        <w:t xml:space="preserve">it </w:t>
      </w:r>
      <w:r w:rsidRPr="00DD341B">
        <w:rPr>
          <w:rFonts w:ascii="Times New Roman" w:hAnsi="Times New Roman"/>
        </w:rPr>
        <w:t xml:space="preserve">prior to enrollment. </w:t>
      </w:r>
      <w:r w:rsidR="001F295E" w:rsidRPr="00DD341B">
        <w:rPr>
          <w:rFonts w:ascii="Times New Roman" w:hAnsi="Times New Roman"/>
        </w:rPr>
        <w:t xml:space="preserve">All </w:t>
      </w:r>
      <w:r w:rsidRPr="00DD341B">
        <w:rPr>
          <w:rFonts w:ascii="Times New Roman" w:hAnsi="Times New Roman"/>
        </w:rPr>
        <w:t xml:space="preserve">kit contents </w:t>
      </w:r>
      <w:r w:rsidR="001F295E" w:rsidRPr="00DD341B">
        <w:rPr>
          <w:rFonts w:ascii="Times New Roman" w:hAnsi="Times New Roman"/>
        </w:rPr>
        <w:t>must be ordered through Apex Academy.</w:t>
      </w:r>
      <w:r w:rsidRPr="00DD341B">
        <w:rPr>
          <w:rFonts w:ascii="Times New Roman" w:hAnsi="Times New Roman"/>
        </w:rPr>
        <w:t xml:space="preserve"> </w:t>
      </w:r>
      <w:r w:rsidR="00946767" w:rsidRPr="00DD341B">
        <w:rPr>
          <w:rFonts w:ascii="Times New Roman" w:hAnsi="Times New Roman"/>
        </w:rPr>
        <w:t xml:space="preserve">The kit includes items that the students will need throughout the program and for the Ohio State Cosmetology and Barber Board Examination. The Kit will include but is not limited to: School Uniform Tops, Case/Tote, Milady Resources and </w:t>
      </w:r>
      <w:r w:rsidR="00A36DFA" w:rsidRPr="00DD341B">
        <w:rPr>
          <w:rFonts w:ascii="Times New Roman" w:hAnsi="Times New Roman"/>
        </w:rPr>
        <w:t>I</w:t>
      </w:r>
      <w:r w:rsidR="00946767" w:rsidRPr="00DD341B">
        <w:rPr>
          <w:rFonts w:ascii="Times New Roman" w:hAnsi="Times New Roman"/>
        </w:rPr>
        <w:t>mplements/</w:t>
      </w:r>
      <w:r w:rsidR="00A36DFA" w:rsidRPr="00DD341B">
        <w:rPr>
          <w:rFonts w:ascii="Times New Roman" w:hAnsi="Times New Roman"/>
        </w:rPr>
        <w:t>T</w:t>
      </w:r>
      <w:r w:rsidR="00946767" w:rsidRPr="00DD341B">
        <w:rPr>
          <w:rFonts w:ascii="Times New Roman" w:hAnsi="Times New Roman"/>
        </w:rPr>
        <w:t>ools/</w:t>
      </w:r>
      <w:r w:rsidR="00A36DFA" w:rsidRPr="00DD341B">
        <w:rPr>
          <w:rFonts w:ascii="Times New Roman" w:hAnsi="Times New Roman"/>
        </w:rPr>
        <w:t>I</w:t>
      </w:r>
      <w:r w:rsidR="00946767" w:rsidRPr="00DD341B">
        <w:rPr>
          <w:rFonts w:ascii="Times New Roman" w:hAnsi="Times New Roman"/>
        </w:rPr>
        <w:t>tems to use throughout the program.</w:t>
      </w:r>
    </w:p>
    <w:p w14:paraId="1369B487" w14:textId="77777777" w:rsidR="00F50D84" w:rsidRPr="00DD341B" w:rsidRDefault="00F50D84" w:rsidP="00DD341B">
      <w:pPr>
        <w:spacing w:after="0"/>
        <w:jc w:val="both"/>
        <w:rPr>
          <w:rFonts w:ascii="Times New Roman" w:hAnsi="Times New Roman"/>
        </w:rPr>
      </w:pPr>
    </w:p>
    <w:p w14:paraId="504F0175" w14:textId="77777777" w:rsidR="001F295E" w:rsidRPr="00DD341B" w:rsidRDefault="001F295E" w:rsidP="00DD341B">
      <w:pPr>
        <w:spacing w:after="0"/>
        <w:jc w:val="both"/>
        <w:rPr>
          <w:rFonts w:ascii="Times New Roman" w:hAnsi="Times New Roman"/>
        </w:rPr>
      </w:pPr>
      <w:r w:rsidRPr="00DD341B">
        <w:rPr>
          <w:rFonts w:ascii="Times New Roman" w:hAnsi="Times New Roman"/>
          <w:b/>
        </w:rPr>
        <w:t>Additional Costs</w:t>
      </w:r>
      <w:r w:rsidRPr="00DD341B">
        <w:rPr>
          <w:rFonts w:ascii="Times New Roman" w:hAnsi="Times New Roman"/>
        </w:rPr>
        <w:t xml:space="preserve"> </w:t>
      </w:r>
    </w:p>
    <w:p w14:paraId="06C4B44F" w14:textId="100E96BD" w:rsidR="00A36DFA" w:rsidRPr="00DD341B" w:rsidRDefault="001F295E" w:rsidP="00DD341B">
      <w:pPr>
        <w:spacing w:after="0"/>
        <w:jc w:val="both"/>
        <w:rPr>
          <w:rFonts w:ascii="Times New Roman" w:hAnsi="Times New Roman"/>
        </w:rPr>
      </w:pPr>
      <w:r w:rsidRPr="00DD341B">
        <w:rPr>
          <w:rFonts w:ascii="Times New Roman" w:hAnsi="Times New Roman"/>
        </w:rPr>
        <w:t>School Supplies:</w:t>
      </w:r>
      <w:r w:rsidRPr="00DD341B">
        <w:rPr>
          <w:rFonts w:ascii="Times New Roman" w:hAnsi="Times New Roman"/>
          <w:b/>
        </w:rPr>
        <w:t xml:space="preserve"> </w:t>
      </w:r>
      <w:r w:rsidR="00A36DFA" w:rsidRPr="00DD341B">
        <w:rPr>
          <w:rFonts w:ascii="Times New Roman" w:hAnsi="Times New Roman"/>
        </w:rPr>
        <w:t>Black Uniform Scrub Pants, Black Tennis Shoes,</w:t>
      </w:r>
      <w:r w:rsidR="00A36DFA" w:rsidRPr="00DD341B">
        <w:rPr>
          <w:rFonts w:ascii="Times New Roman" w:hAnsi="Times New Roman"/>
          <w:b/>
        </w:rPr>
        <w:t xml:space="preserve"> </w:t>
      </w:r>
      <w:r w:rsidRPr="00DD341B">
        <w:rPr>
          <w:rFonts w:ascii="Times New Roman" w:hAnsi="Times New Roman"/>
        </w:rPr>
        <w:t xml:space="preserve">Notebook Paper, Pens, Pencils, Black Permanent Marker, Index Cards, Flip Flops, Trapper/Binder, Locker Lock, Headphones, Laptop. </w:t>
      </w:r>
    </w:p>
    <w:p w14:paraId="6E3C1598" w14:textId="77777777" w:rsidR="00A36DFA" w:rsidRPr="00DD341B" w:rsidRDefault="00A36DFA" w:rsidP="00DD341B">
      <w:pPr>
        <w:spacing w:after="0"/>
        <w:jc w:val="both"/>
        <w:rPr>
          <w:rFonts w:ascii="Times New Roman" w:hAnsi="Times New Roman"/>
        </w:rPr>
      </w:pPr>
    </w:p>
    <w:p w14:paraId="5F96938A" w14:textId="732DC6A3" w:rsidR="001F295E" w:rsidRPr="00573098" w:rsidRDefault="00A36DFA" w:rsidP="00DD341B">
      <w:pPr>
        <w:spacing w:after="0"/>
        <w:jc w:val="both"/>
        <w:rPr>
          <w:rFonts w:ascii="Times New Roman" w:hAnsi="Times New Roman"/>
        </w:rPr>
      </w:pPr>
      <w:r w:rsidRPr="00573098">
        <w:rPr>
          <w:rFonts w:ascii="Times New Roman" w:hAnsi="Times New Roman"/>
        </w:rPr>
        <w:t xml:space="preserve">Once program is complete student will purchase from Apex Academy an additionally State Board Kit - $50 Cosmetology / $30 Advanced Manicurist. There is also a State Board Exam Fee </w:t>
      </w:r>
      <w:r w:rsidR="00BC2D75" w:rsidRPr="00573098">
        <w:rPr>
          <w:rFonts w:ascii="Times New Roman" w:hAnsi="Times New Roman"/>
        </w:rPr>
        <w:t>of $40.00*-</w:t>
      </w:r>
      <w:r w:rsidR="0080560E" w:rsidRPr="00573098">
        <w:rPr>
          <w:rFonts w:ascii="Times New Roman" w:hAnsi="Times New Roman"/>
        </w:rPr>
        <w:t xml:space="preserve"> </w:t>
      </w:r>
      <w:r w:rsidRPr="00573098">
        <w:rPr>
          <w:rFonts w:ascii="Times New Roman" w:hAnsi="Times New Roman"/>
        </w:rPr>
        <w:t>payable to Ohio State Cosmetology and Barber Board Examination</w:t>
      </w:r>
      <w:r w:rsidR="00BC2D75" w:rsidRPr="00573098">
        <w:rPr>
          <w:rFonts w:ascii="Times New Roman" w:hAnsi="Times New Roman"/>
        </w:rPr>
        <w:t>. *Check website for most up to date pricing</w:t>
      </w:r>
    </w:p>
    <w:p w14:paraId="5BF6E1CD" w14:textId="77777777" w:rsidR="001F295E" w:rsidRPr="00573098" w:rsidRDefault="001F295E" w:rsidP="00DD341B">
      <w:pPr>
        <w:spacing w:after="0"/>
        <w:jc w:val="both"/>
        <w:rPr>
          <w:rFonts w:ascii="Times New Roman" w:hAnsi="Times New Roman"/>
          <w:b/>
          <w:bCs/>
        </w:rPr>
      </w:pPr>
    </w:p>
    <w:p w14:paraId="4941E744" w14:textId="77777777" w:rsidR="001314FC" w:rsidRPr="00573098" w:rsidRDefault="001F295E" w:rsidP="001314FC">
      <w:pPr>
        <w:spacing w:after="0"/>
        <w:jc w:val="both"/>
        <w:rPr>
          <w:rFonts w:ascii="Times New Roman" w:hAnsi="Times New Roman"/>
          <w:b/>
        </w:rPr>
      </w:pPr>
      <w:r w:rsidRPr="00573098">
        <w:rPr>
          <w:rFonts w:ascii="Times New Roman" w:hAnsi="Times New Roman"/>
          <w:b/>
          <w:bCs/>
        </w:rPr>
        <w:t>Extra Instructional Charges</w:t>
      </w:r>
    </w:p>
    <w:p w14:paraId="1D656071" w14:textId="77821574" w:rsidR="001314FC" w:rsidRPr="00EF6A63" w:rsidRDefault="001F295E" w:rsidP="001314FC">
      <w:pPr>
        <w:spacing w:after="0"/>
        <w:jc w:val="both"/>
        <w:rPr>
          <w:rFonts w:ascii="Times New Roman" w:hAnsi="Times New Roman"/>
          <w:bCs/>
          <w:color w:val="000000"/>
        </w:rPr>
      </w:pPr>
      <w:r w:rsidRPr="00EF6A63">
        <w:rPr>
          <w:rFonts w:ascii="Times New Roman" w:hAnsi="Times New Roman"/>
        </w:rPr>
        <w:t xml:space="preserve">Apex Academy will charge a flat rate of $75.00 per </w:t>
      </w:r>
      <w:r w:rsidRPr="00EF6A63">
        <w:rPr>
          <w:rFonts w:ascii="Times New Roman" w:hAnsi="Times New Roman"/>
          <w:u w:val="single"/>
        </w:rPr>
        <w:t xml:space="preserve">scheduled </w:t>
      </w:r>
      <w:r w:rsidR="001314FC" w:rsidRPr="00EF6A63">
        <w:rPr>
          <w:rFonts w:ascii="Times New Roman" w:hAnsi="Times New Roman"/>
          <w:u w:val="single"/>
        </w:rPr>
        <w:t xml:space="preserve">school </w:t>
      </w:r>
      <w:r w:rsidRPr="00EF6A63">
        <w:rPr>
          <w:rFonts w:ascii="Times New Roman" w:hAnsi="Times New Roman"/>
          <w:u w:val="single"/>
        </w:rPr>
        <w:t>day</w:t>
      </w:r>
      <w:r w:rsidRPr="00EF6A63">
        <w:rPr>
          <w:rFonts w:ascii="Times New Roman" w:hAnsi="Times New Roman"/>
        </w:rPr>
        <w:t xml:space="preserve"> starting the day after the contract end date</w:t>
      </w:r>
      <w:r w:rsidR="001314FC" w:rsidRPr="00EF6A63">
        <w:rPr>
          <w:rFonts w:ascii="Times New Roman" w:hAnsi="Times New Roman"/>
        </w:rPr>
        <w:t>. Charges will occur until</w:t>
      </w:r>
      <w:r w:rsidR="00887AB9" w:rsidRPr="00EF6A63">
        <w:rPr>
          <w:rFonts w:ascii="Times New Roman" w:hAnsi="Times New Roman"/>
        </w:rPr>
        <w:t xml:space="preserve"> the student </w:t>
      </w:r>
      <w:r w:rsidR="001314FC" w:rsidRPr="00EF6A63">
        <w:rPr>
          <w:rFonts w:ascii="Times New Roman" w:hAnsi="Times New Roman"/>
        </w:rPr>
        <w:t>completes all ‘Graduation Requirements’</w:t>
      </w:r>
      <w:r w:rsidR="00887AB9" w:rsidRPr="00EF6A63">
        <w:rPr>
          <w:rFonts w:ascii="Times New Roman" w:hAnsi="Times New Roman"/>
        </w:rPr>
        <w:t xml:space="preserve"> or Withdrawals (officially or unofficially). </w:t>
      </w:r>
      <w:r w:rsidR="001314FC" w:rsidRPr="00EF6A63">
        <w:rPr>
          <w:rFonts w:ascii="Times New Roman" w:hAnsi="Times New Roman"/>
          <w:bCs/>
          <w:color w:val="000000"/>
        </w:rPr>
        <w:t xml:space="preserve">If the student withdrawals, the Extra Instructional </w:t>
      </w:r>
      <w:r w:rsidR="00EF6A63" w:rsidRPr="00EF6A63">
        <w:rPr>
          <w:rFonts w:ascii="Times New Roman" w:hAnsi="Times New Roman"/>
          <w:bCs/>
          <w:color w:val="000000"/>
        </w:rPr>
        <w:t>charges</w:t>
      </w:r>
      <w:r w:rsidR="001314FC" w:rsidRPr="00EF6A63">
        <w:rPr>
          <w:rFonts w:ascii="Times New Roman" w:hAnsi="Times New Roman"/>
          <w:bCs/>
          <w:color w:val="000000"/>
        </w:rPr>
        <w:t xml:space="preserve"> will be calculated through the student</w:t>
      </w:r>
      <w:r w:rsidR="00EF6A63" w:rsidRPr="00EF6A63">
        <w:rPr>
          <w:rFonts w:ascii="Times New Roman" w:hAnsi="Times New Roman"/>
          <w:bCs/>
          <w:color w:val="000000"/>
        </w:rPr>
        <w:t>’</w:t>
      </w:r>
      <w:r w:rsidR="001314FC" w:rsidRPr="00EF6A63">
        <w:rPr>
          <w:rFonts w:ascii="Times New Roman" w:hAnsi="Times New Roman"/>
          <w:bCs/>
          <w:color w:val="000000"/>
        </w:rPr>
        <w:t>s last day of attendance.</w:t>
      </w:r>
    </w:p>
    <w:p w14:paraId="69660FD2" w14:textId="77777777" w:rsidR="001314FC" w:rsidRPr="00573098" w:rsidRDefault="001314FC" w:rsidP="001314FC">
      <w:pPr>
        <w:spacing w:after="0"/>
        <w:jc w:val="both"/>
        <w:rPr>
          <w:rFonts w:ascii="Times New Roman" w:hAnsi="Times New Roman"/>
          <w:bCs/>
          <w:color w:val="000000"/>
          <w:sz w:val="24"/>
        </w:rPr>
      </w:pPr>
    </w:p>
    <w:p w14:paraId="694BD521" w14:textId="4EF822E5" w:rsidR="00EF6A63" w:rsidRDefault="00EF6A63" w:rsidP="001314FC">
      <w:pPr>
        <w:spacing w:after="0"/>
        <w:jc w:val="both"/>
        <w:rPr>
          <w:rFonts w:ascii="Times New Roman" w:eastAsia="Times New Roman" w:hAnsi="Times New Roman"/>
        </w:rPr>
      </w:pPr>
      <w:r w:rsidRPr="00573098">
        <w:rPr>
          <w:rFonts w:ascii="Times New Roman" w:eastAsia="Times New Roman" w:hAnsi="Times New Roman"/>
        </w:rPr>
        <w:t xml:space="preserve">Students may make self-pay payments beginning the day after the contract end date for Extra Instructional </w:t>
      </w:r>
      <w:r>
        <w:rPr>
          <w:rFonts w:ascii="Times New Roman" w:eastAsia="Times New Roman" w:hAnsi="Times New Roman"/>
        </w:rPr>
        <w:t>charges</w:t>
      </w:r>
      <w:r w:rsidRPr="00573098">
        <w:rPr>
          <w:rFonts w:ascii="Times New Roman" w:eastAsia="Times New Roman" w:hAnsi="Times New Roman"/>
        </w:rPr>
        <w:t xml:space="preserve">. </w:t>
      </w:r>
      <w:r w:rsidR="00F86184" w:rsidRPr="00573098">
        <w:rPr>
          <w:rFonts w:ascii="Times New Roman" w:hAnsi="Times New Roman"/>
        </w:rPr>
        <w:t xml:space="preserve">All Extra Instructional charges </w:t>
      </w:r>
      <w:r>
        <w:rPr>
          <w:rFonts w:ascii="Times New Roman" w:hAnsi="Times New Roman"/>
        </w:rPr>
        <w:t>can be paid</w:t>
      </w:r>
      <w:r w:rsidR="00F86184" w:rsidRPr="00573098">
        <w:rPr>
          <w:rFonts w:ascii="Times New Roman" w:hAnsi="Times New Roman"/>
        </w:rPr>
        <w:t xml:space="preserve"> by cash, card or a </w:t>
      </w:r>
      <w:r w:rsidRPr="00573098">
        <w:rPr>
          <w:rFonts w:ascii="Times New Roman" w:hAnsi="Times New Roman"/>
        </w:rPr>
        <w:t>cashier’s</w:t>
      </w:r>
      <w:r w:rsidR="00F86184" w:rsidRPr="00573098">
        <w:rPr>
          <w:rFonts w:ascii="Times New Roman" w:hAnsi="Times New Roman"/>
        </w:rPr>
        <w:t xml:space="preserve"> check; no personal checks will be </w:t>
      </w:r>
      <w:r w:rsidR="00887AB9" w:rsidRPr="00573098">
        <w:rPr>
          <w:rFonts w:ascii="Times New Roman" w:hAnsi="Times New Roman"/>
        </w:rPr>
        <w:t>accepted</w:t>
      </w:r>
      <w:r w:rsidR="00F86184" w:rsidRPr="00573098">
        <w:rPr>
          <w:rFonts w:ascii="Times New Roman" w:eastAsia="Times New Roman" w:hAnsi="Times New Roman"/>
        </w:rPr>
        <w:t xml:space="preserve"> and Title IV money cannot be applied to pay these debts.</w:t>
      </w:r>
    </w:p>
    <w:p w14:paraId="04399BE9" w14:textId="77777777" w:rsidR="00EF6A63" w:rsidRDefault="00EF6A63" w:rsidP="001314FC">
      <w:pPr>
        <w:spacing w:after="0"/>
        <w:jc w:val="both"/>
        <w:rPr>
          <w:rFonts w:ascii="Times New Roman" w:eastAsia="Times New Roman" w:hAnsi="Times New Roman"/>
        </w:rPr>
      </w:pPr>
    </w:p>
    <w:p w14:paraId="604AA958" w14:textId="1EE0FD09" w:rsidR="00354CC9" w:rsidRPr="00573098" w:rsidRDefault="00EF6A63" w:rsidP="001314FC">
      <w:pPr>
        <w:spacing w:after="0"/>
        <w:jc w:val="both"/>
        <w:rPr>
          <w:rFonts w:ascii="Times New Roman" w:hAnsi="Times New Roman"/>
          <w:b/>
        </w:rPr>
      </w:pPr>
      <w:r>
        <w:rPr>
          <w:rFonts w:ascii="Times New Roman" w:eastAsia="Times New Roman" w:hAnsi="Times New Roman"/>
        </w:rPr>
        <w:t>For s</w:t>
      </w:r>
      <w:r w:rsidR="00887AB9" w:rsidRPr="00573098">
        <w:rPr>
          <w:rFonts w:ascii="Times New Roman" w:eastAsia="Times New Roman" w:hAnsi="Times New Roman"/>
        </w:rPr>
        <w:t xml:space="preserve">tudents who </w:t>
      </w:r>
      <w:r>
        <w:rPr>
          <w:rFonts w:ascii="Times New Roman" w:eastAsia="Times New Roman" w:hAnsi="Times New Roman"/>
        </w:rPr>
        <w:t>end up with a</w:t>
      </w:r>
      <w:r w:rsidR="00354CC9" w:rsidRPr="00573098">
        <w:rPr>
          <w:rFonts w:ascii="Times New Roman" w:hAnsi="Times New Roman"/>
          <w:bCs/>
          <w:color w:val="000000"/>
        </w:rPr>
        <w:t xml:space="preserve"> True Credit Balance</w:t>
      </w:r>
      <w:r w:rsidR="00887AB9" w:rsidRPr="00573098">
        <w:rPr>
          <w:rFonts w:ascii="Times New Roman" w:hAnsi="Times New Roman"/>
          <w:bCs/>
          <w:color w:val="000000"/>
        </w:rPr>
        <w:t xml:space="preserve"> </w:t>
      </w:r>
      <w:r>
        <w:rPr>
          <w:rFonts w:ascii="Times New Roman" w:hAnsi="Times New Roman"/>
          <w:bCs/>
          <w:color w:val="000000"/>
        </w:rPr>
        <w:t>on their account</w:t>
      </w:r>
      <w:r w:rsidR="001314FC" w:rsidRPr="00573098">
        <w:rPr>
          <w:rFonts w:ascii="Times New Roman" w:hAnsi="Times New Roman"/>
          <w:bCs/>
          <w:color w:val="000000"/>
        </w:rPr>
        <w:t>,</w:t>
      </w:r>
      <w:r w:rsidR="00354CC9" w:rsidRPr="00573098">
        <w:rPr>
          <w:rFonts w:ascii="Times New Roman" w:hAnsi="Times New Roman"/>
          <w:bCs/>
          <w:color w:val="000000"/>
        </w:rPr>
        <w:t xml:space="preserve"> </w:t>
      </w:r>
      <w:r w:rsidR="001314FC" w:rsidRPr="00573098">
        <w:rPr>
          <w:rFonts w:ascii="Times New Roman" w:hAnsi="Times New Roman"/>
          <w:bCs/>
          <w:color w:val="000000"/>
        </w:rPr>
        <w:t xml:space="preserve">the credit </w:t>
      </w:r>
      <w:r w:rsidR="00354CC9" w:rsidRPr="00573098">
        <w:rPr>
          <w:rFonts w:ascii="Times New Roman" w:hAnsi="Times New Roman"/>
          <w:bCs/>
          <w:color w:val="000000"/>
        </w:rPr>
        <w:t>will first go to pay off tuition</w:t>
      </w:r>
      <w:r w:rsidR="001314FC" w:rsidRPr="00573098">
        <w:rPr>
          <w:rFonts w:ascii="Times New Roman" w:hAnsi="Times New Roman"/>
          <w:bCs/>
          <w:color w:val="000000"/>
        </w:rPr>
        <w:t xml:space="preserve">, </w:t>
      </w:r>
      <w:r w:rsidR="00E0127B">
        <w:rPr>
          <w:rFonts w:ascii="Times New Roman" w:hAnsi="Times New Roman"/>
          <w:bCs/>
          <w:color w:val="000000"/>
        </w:rPr>
        <w:t xml:space="preserve">secondly </w:t>
      </w:r>
      <w:r w:rsidR="001314FC" w:rsidRPr="00573098">
        <w:rPr>
          <w:rFonts w:ascii="Times New Roman" w:hAnsi="Times New Roman"/>
          <w:bCs/>
          <w:color w:val="000000"/>
        </w:rPr>
        <w:t xml:space="preserve">obligations </w:t>
      </w:r>
      <w:r w:rsidR="00354CC9" w:rsidRPr="00573098">
        <w:rPr>
          <w:rFonts w:ascii="Times New Roman" w:hAnsi="Times New Roman"/>
          <w:bCs/>
          <w:color w:val="000000"/>
        </w:rPr>
        <w:t xml:space="preserve">and lastly </w:t>
      </w:r>
      <w:r>
        <w:rPr>
          <w:rFonts w:ascii="Times New Roman" w:hAnsi="Times New Roman"/>
          <w:bCs/>
          <w:color w:val="000000"/>
        </w:rPr>
        <w:t>E</w:t>
      </w:r>
      <w:r w:rsidR="00354CC9" w:rsidRPr="00573098">
        <w:rPr>
          <w:rFonts w:ascii="Times New Roman" w:hAnsi="Times New Roman"/>
          <w:bCs/>
          <w:color w:val="000000"/>
        </w:rPr>
        <w:t xml:space="preserve">xtra </w:t>
      </w:r>
      <w:r>
        <w:rPr>
          <w:rFonts w:ascii="Times New Roman" w:hAnsi="Times New Roman"/>
          <w:bCs/>
          <w:color w:val="000000"/>
        </w:rPr>
        <w:t>I</w:t>
      </w:r>
      <w:r w:rsidR="00354CC9" w:rsidRPr="00573098">
        <w:rPr>
          <w:rFonts w:ascii="Times New Roman" w:hAnsi="Times New Roman"/>
          <w:bCs/>
          <w:color w:val="000000"/>
        </w:rPr>
        <w:t>nstructional</w:t>
      </w:r>
      <w:r w:rsidR="00E0127B">
        <w:rPr>
          <w:rFonts w:ascii="Times New Roman" w:hAnsi="Times New Roman"/>
          <w:bCs/>
          <w:color w:val="000000"/>
        </w:rPr>
        <w:t xml:space="preserve"> charges</w:t>
      </w:r>
      <w:r w:rsidR="00354CC9" w:rsidRPr="00573098">
        <w:rPr>
          <w:rFonts w:ascii="Times New Roman" w:hAnsi="Times New Roman"/>
          <w:bCs/>
          <w:color w:val="000000"/>
        </w:rPr>
        <w:t xml:space="preserve">. If there remains “extra” credit on the student account </w:t>
      </w:r>
      <w:r w:rsidR="001314FC" w:rsidRPr="00573098">
        <w:rPr>
          <w:rFonts w:ascii="Times New Roman" w:hAnsi="Times New Roman"/>
          <w:bCs/>
          <w:color w:val="000000"/>
        </w:rPr>
        <w:t xml:space="preserve">after; </w:t>
      </w:r>
      <w:r>
        <w:rPr>
          <w:rFonts w:ascii="Times New Roman" w:hAnsi="Times New Roman"/>
          <w:bCs/>
          <w:color w:val="000000"/>
        </w:rPr>
        <w:t>(</w:t>
      </w:r>
      <w:r w:rsidR="001314FC" w:rsidRPr="00573098">
        <w:rPr>
          <w:rFonts w:ascii="Times New Roman" w:hAnsi="Times New Roman"/>
          <w:bCs/>
          <w:color w:val="000000"/>
        </w:rPr>
        <w:t>Tuition, Obligations &amp; Extra Instructional</w:t>
      </w:r>
      <w:r w:rsidR="00354CC9" w:rsidRPr="00573098">
        <w:rPr>
          <w:rFonts w:ascii="Times New Roman" w:hAnsi="Times New Roman"/>
          <w:bCs/>
          <w:color w:val="000000"/>
        </w:rPr>
        <w:t xml:space="preserve"> have been </w:t>
      </w:r>
      <w:r>
        <w:rPr>
          <w:rFonts w:ascii="Times New Roman" w:hAnsi="Times New Roman"/>
          <w:bCs/>
          <w:color w:val="000000"/>
        </w:rPr>
        <w:t>paid</w:t>
      </w:r>
      <w:r w:rsidR="00354CC9" w:rsidRPr="00573098">
        <w:rPr>
          <w:rFonts w:ascii="Times New Roman" w:hAnsi="Times New Roman"/>
          <w:bCs/>
          <w:color w:val="000000"/>
        </w:rPr>
        <w:t xml:space="preserve"> </w:t>
      </w:r>
      <w:r>
        <w:rPr>
          <w:rFonts w:ascii="Times New Roman" w:hAnsi="Times New Roman"/>
          <w:bCs/>
          <w:color w:val="000000"/>
        </w:rPr>
        <w:t>off)</w:t>
      </w:r>
      <w:r w:rsidR="00354CC9" w:rsidRPr="00573098">
        <w:rPr>
          <w:rFonts w:ascii="Times New Roman" w:hAnsi="Times New Roman"/>
          <w:bCs/>
          <w:color w:val="000000"/>
        </w:rPr>
        <w:t xml:space="preserve"> the funds will be refunded back to the student.</w:t>
      </w:r>
      <w:r w:rsidR="00887AB9" w:rsidRPr="00573098">
        <w:rPr>
          <w:rFonts w:ascii="Times New Roman" w:hAnsi="Times New Roman"/>
          <w:bCs/>
          <w:color w:val="000000"/>
          <w:sz w:val="24"/>
        </w:rPr>
        <w:t xml:space="preserve"> </w:t>
      </w:r>
    </w:p>
    <w:p w14:paraId="5F86B857" w14:textId="77777777" w:rsidR="00254B14" w:rsidRDefault="00254B14" w:rsidP="00DD341B">
      <w:pPr>
        <w:pStyle w:val="NoSpacing"/>
        <w:rPr>
          <w:rFonts w:ascii="Times New Roman" w:hAnsi="Times New Roman"/>
          <w:b/>
          <w:u w:val="single"/>
        </w:rPr>
      </w:pPr>
    </w:p>
    <w:p w14:paraId="33418703" w14:textId="0F30D5CC" w:rsidR="00956D7A" w:rsidRPr="00DD341B" w:rsidRDefault="00956D7A" w:rsidP="00DD341B">
      <w:pPr>
        <w:pStyle w:val="NoSpacing"/>
        <w:rPr>
          <w:rFonts w:ascii="Times New Roman" w:hAnsi="Times New Roman"/>
          <w:b/>
          <w:u w:val="single"/>
        </w:rPr>
      </w:pPr>
      <w:r w:rsidRPr="00DD341B">
        <w:rPr>
          <w:rFonts w:ascii="Times New Roman" w:hAnsi="Times New Roman"/>
          <w:b/>
          <w:u w:val="single"/>
        </w:rPr>
        <w:t>CLOCK HOUR (AS DEFINED IN THE FEDERAL REGISTER)</w:t>
      </w:r>
    </w:p>
    <w:p w14:paraId="73E54B7D" w14:textId="77777777" w:rsidR="00956D7A" w:rsidRPr="00DD341B" w:rsidRDefault="00956D7A" w:rsidP="00DD341B">
      <w:pPr>
        <w:pStyle w:val="NoSpacing"/>
        <w:rPr>
          <w:rFonts w:ascii="Times New Roman" w:hAnsi="Times New Roman"/>
        </w:rPr>
      </w:pPr>
      <w:r w:rsidRPr="00DD341B">
        <w:rPr>
          <w:rFonts w:ascii="Times New Roman" w:hAnsi="Times New Roman"/>
        </w:rPr>
        <w:t>A 50 to 60 minutes class, lecture or recitation of theory; or</w:t>
      </w:r>
    </w:p>
    <w:p w14:paraId="3E8DEC9A" w14:textId="77777777" w:rsidR="00956D7A" w:rsidRPr="00DD341B" w:rsidRDefault="00956D7A" w:rsidP="00DD341B">
      <w:pPr>
        <w:pStyle w:val="NoSpacing"/>
        <w:rPr>
          <w:rFonts w:ascii="Times New Roman" w:hAnsi="Times New Roman"/>
        </w:rPr>
      </w:pPr>
      <w:r w:rsidRPr="00DD341B">
        <w:rPr>
          <w:rFonts w:ascii="Times New Roman" w:hAnsi="Times New Roman"/>
        </w:rPr>
        <w:t>A 50 to 60 minutes faculty supervised laboratory, practical training, or internship training.</w:t>
      </w:r>
    </w:p>
    <w:p w14:paraId="473E11E6" w14:textId="77777777" w:rsidR="00956D7A" w:rsidRPr="00DD341B" w:rsidRDefault="00956D7A" w:rsidP="00DD341B">
      <w:pPr>
        <w:pStyle w:val="NoSpacing"/>
        <w:rPr>
          <w:rFonts w:ascii="Times New Roman" w:hAnsi="Times New Roman"/>
          <w:b/>
          <w:u w:val="single"/>
        </w:rPr>
      </w:pPr>
    </w:p>
    <w:p w14:paraId="62B83AD7" w14:textId="2F616A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EXPECTED FAMILY CONTRIBUTION (EFC)</w:t>
      </w:r>
    </w:p>
    <w:p w14:paraId="50B63F4B" w14:textId="151592F7" w:rsidR="00D63FAB" w:rsidRPr="00DD341B" w:rsidRDefault="00D63FAB" w:rsidP="00DD341B">
      <w:pPr>
        <w:pStyle w:val="NoSpacing"/>
        <w:rPr>
          <w:rFonts w:ascii="Times New Roman" w:hAnsi="Times New Roman"/>
        </w:rPr>
      </w:pPr>
      <w:r w:rsidRPr="00DD341B">
        <w:rPr>
          <w:rFonts w:ascii="Times New Roman" w:hAnsi="Times New Roman"/>
        </w:rPr>
        <w:t xml:space="preserve">The amount that has been calculated as expected family contribution to offset the student cost of attendance.  </w:t>
      </w:r>
    </w:p>
    <w:p w14:paraId="7AA6FD61" w14:textId="77777777" w:rsidR="00D63FAB" w:rsidRPr="00DD341B" w:rsidRDefault="00D63FAB" w:rsidP="00DD341B">
      <w:pPr>
        <w:pStyle w:val="NoSpacing"/>
        <w:rPr>
          <w:rFonts w:ascii="Times New Roman" w:hAnsi="Times New Roman"/>
          <w:b/>
        </w:rPr>
      </w:pPr>
    </w:p>
    <w:p w14:paraId="735369F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FINANCIAL NEED</w:t>
      </w:r>
    </w:p>
    <w:p w14:paraId="0F8730BF" w14:textId="77777777" w:rsidR="005621C7" w:rsidRPr="00DD341B" w:rsidRDefault="00D63FAB" w:rsidP="00DD341B">
      <w:pPr>
        <w:pStyle w:val="NoSpacing"/>
        <w:rPr>
          <w:rFonts w:ascii="Times New Roman" w:hAnsi="Times New Roman"/>
        </w:rPr>
      </w:pPr>
      <w:r w:rsidRPr="00DD341B">
        <w:rPr>
          <w:rFonts w:ascii="Times New Roman" w:hAnsi="Times New Roman"/>
        </w:rPr>
        <w:t>Financial need is the amount left over after subtracting the expected family contribution from your cost of attendance.</w:t>
      </w:r>
    </w:p>
    <w:p w14:paraId="2958C245" w14:textId="77777777" w:rsidR="00B6714E" w:rsidRPr="00DD341B" w:rsidRDefault="00B6714E" w:rsidP="00DD341B">
      <w:pPr>
        <w:pStyle w:val="NoSpacing"/>
        <w:rPr>
          <w:rFonts w:ascii="Times New Roman" w:hAnsi="Times New Roman"/>
          <w:b/>
          <w:u w:val="single"/>
        </w:rPr>
      </w:pPr>
    </w:p>
    <w:p w14:paraId="4F3A0C8C" w14:textId="047576BC" w:rsidR="00D63FAB" w:rsidRPr="00DD341B" w:rsidRDefault="00D63FAB" w:rsidP="00DD341B">
      <w:pPr>
        <w:pStyle w:val="NoSpacing"/>
        <w:rPr>
          <w:rFonts w:ascii="Times New Roman" w:hAnsi="Times New Roman"/>
        </w:rPr>
      </w:pPr>
      <w:r w:rsidRPr="00DD341B">
        <w:rPr>
          <w:rFonts w:ascii="Times New Roman" w:hAnsi="Times New Roman"/>
          <w:b/>
          <w:u w:val="single"/>
        </w:rPr>
        <w:t>DETERMINING FINANCIAL NEED</w:t>
      </w:r>
    </w:p>
    <w:p w14:paraId="01002D8E" w14:textId="77777777" w:rsidR="00D63FAB" w:rsidRPr="00DD341B" w:rsidRDefault="00D63FAB" w:rsidP="00DD341B">
      <w:pPr>
        <w:pStyle w:val="NoSpacing"/>
        <w:rPr>
          <w:rFonts w:ascii="Times New Roman" w:hAnsi="Times New Roman"/>
        </w:rPr>
      </w:pPr>
      <w:r w:rsidRPr="00DD341B">
        <w:rPr>
          <w:rFonts w:ascii="Times New Roman" w:hAnsi="Times New Roman"/>
        </w:rPr>
        <w:t>The U. S. Department of Education approves the Effective Family Contribution formula.  This school uses it to compute the ability of the family to contribute to the cost of the student’s training.  Each year certain aspects of EFC are adjusted.  This accounts for both actual inflation in the previous year and projects inflation for the next analysis year.  The yearly Consumer Price Index (CPI) analysis determines inflation rates.  Revision in FICA, federal, state, and local taxes reflect changes in the law and recently available IRS data.</w:t>
      </w:r>
    </w:p>
    <w:p w14:paraId="7EE05A21" w14:textId="77777777" w:rsidR="00D63FAB" w:rsidRPr="00DD341B" w:rsidRDefault="00D63FAB" w:rsidP="00DD341B">
      <w:pPr>
        <w:pStyle w:val="NoSpacing"/>
        <w:rPr>
          <w:rFonts w:ascii="Times New Roman" w:hAnsi="Times New Roman"/>
        </w:rPr>
      </w:pPr>
    </w:p>
    <w:p w14:paraId="7FEE9102" w14:textId="77777777" w:rsidR="00D63FAB" w:rsidRPr="00DD341B" w:rsidRDefault="00D63FAB" w:rsidP="00DD341B">
      <w:pPr>
        <w:pStyle w:val="NoSpacing"/>
        <w:rPr>
          <w:rFonts w:ascii="Times New Roman" w:hAnsi="Times New Roman"/>
        </w:rPr>
      </w:pPr>
      <w:r w:rsidRPr="00DD341B">
        <w:rPr>
          <w:rFonts w:ascii="Times New Roman" w:hAnsi="Times New Roman"/>
        </w:rPr>
        <w:t xml:space="preserve">The Federal Pell Grant uses the Federal Expected Family Contribution (EFC) number on the Student Aid Report (SAR) to determine edibility number obtained.  This determines the student’s (or family’s) ability </w:t>
      </w:r>
      <w:r w:rsidRPr="00DD341B">
        <w:rPr>
          <w:rFonts w:ascii="Times New Roman" w:hAnsi="Times New Roman"/>
        </w:rPr>
        <w:lastRenderedPageBreak/>
        <w:t>to contribute to the Cost of Attendance (COA).  The EFC is subtracted from the COA, and the school awards financial aid to cover as much of the student needs as possible.  The EFC base needs on information furnished in the Free Application for Federal Student Aid (FAFSA).  The EFC number calculated is for nine months, for dependent students, and twelve months for Independent students.</w:t>
      </w:r>
    </w:p>
    <w:p w14:paraId="6668EF7B" w14:textId="77777777" w:rsidR="00D63FAB" w:rsidRPr="00DD341B" w:rsidRDefault="00D63FAB" w:rsidP="00DD341B">
      <w:pPr>
        <w:pStyle w:val="NoSpacing"/>
        <w:rPr>
          <w:rFonts w:ascii="Times New Roman" w:hAnsi="Times New Roman"/>
          <w:b/>
        </w:rPr>
      </w:pPr>
    </w:p>
    <w:p w14:paraId="1E5FB8E8" w14:textId="7951F4B2"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NET PRICE CALCULATOR </w:t>
      </w:r>
      <w:r w:rsidRPr="00254B14">
        <w:rPr>
          <w:rFonts w:ascii="Times New Roman" w:eastAsia="Arial Narrow Bold" w:hAnsi="Times New Roman"/>
          <w:b/>
          <w:bCs/>
          <w:u w:val="single"/>
        </w:rPr>
        <w:t>POLICY</w:t>
      </w:r>
      <w:r w:rsidRPr="00DD341B">
        <w:rPr>
          <w:rFonts w:ascii="Times New Roman" w:eastAsia="Arial Narrow Bold" w:hAnsi="Times New Roman"/>
          <w:b/>
          <w:bCs/>
          <w:u w:val="single"/>
        </w:rPr>
        <w:t xml:space="preserve"> </w:t>
      </w:r>
    </w:p>
    <w:p w14:paraId="17792A7D" w14:textId="37DB3DA5" w:rsidR="00B277A6" w:rsidRPr="00DD341B" w:rsidRDefault="00BF5D67" w:rsidP="00DD341B">
      <w:pPr>
        <w:spacing w:after="100" w:afterAutospacing="1"/>
        <w:rPr>
          <w:rFonts w:ascii="Times New Roman" w:eastAsia="Times New Roman" w:hAnsi="Times New Roman"/>
          <w:color w:val="000000"/>
        </w:rPr>
      </w:pPr>
      <w:bookmarkStart w:id="13" w:name="_Hlk24106418"/>
      <w:r w:rsidRPr="00BF5D67">
        <w:rPr>
          <w:rFonts w:ascii="Times New Roman" w:eastAsia="Times New Roman" w:hAnsi="Times New Roman"/>
          <w:color w:val="000000"/>
        </w:rPr>
        <w:t>Apex Academy set up a Net Price Calculator template, so the institution can use to comply with one of the new requirements that was created in the Higher Education Opportunity Act of 2008. Title IV institutions are required to post a net price calculator on Apex Academy Website. Apex Academy now has a Net Price Calculator that uses institutional data to provide estimated net price information to current and prospective students. The school’s website is https://www.apexacademy2013.com/ The estimates that are generated by the calculator do not represent a final determination or award financial assistance or final price by the school. Rather, they are only estimated based on the cost of attendance and financial aid provided to students in any given year. HEOA states, “The calculator shall be developed in a manner that enables prospective students, families and consumers to determine an estimate of a prospective student’s individual net price at a particular institution.”</w:t>
      </w:r>
    </w:p>
    <w:bookmarkEnd w:id="13"/>
    <w:p w14:paraId="53694A4D" w14:textId="20AFE88D"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TEXTBOOKS</w:t>
      </w:r>
    </w:p>
    <w:p w14:paraId="09543C86" w14:textId="14A6D47E"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Textbook/kit and fees are calculated in as part of the cost of attendance. Students are required to make an out of pocket purchase BEFORE enrollment</w:t>
      </w:r>
      <w:r w:rsidR="009D749C">
        <w:rPr>
          <w:rFonts w:ascii="Times New Roman" w:hAnsi="Times New Roman"/>
        </w:rPr>
        <w:t>. T</w:t>
      </w:r>
      <w:r w:rsidRPr="00DD341B">
        <w:rPr>
          <w:rFonts w:ascii="Times New Roman" w:hAnsi="Times New Roman"/>
        </w:rPr>
        <w:t xml:space="preserve">extbook/kit will be prorated across the payment </w:t>
      </w:r>
      <w:r w:rsidRPr="00596FCB">
        <w:rPr>
          <w:rFonts w:ascii="Times New Roman" w:hAnsi="Times New Roman"/>
        </w:rPr>
        <w:t>periods</w:t>
      </w:r>
      <w:r w:rsidR="00A72201" w:rsidRPr="00596FCB">
        <w:rPr>
          <w:rFonts w:ascii="Times New Roman" w:hAnsi="Times New Roman"/>
        </w:rPr>
        <w:t xml:space="preserve"> </w:t>
      </w:r>
      <w:r w:rsidR="00A72201" w:rsidRPr="00596FCB">
        <w:rPr>
          <w:rFonts w:ascii="Times New Roman" w:hAnsi="Times New Roman"/>
          <w:shd w:val="clear" w:color="auto" w:fill="FFFFFF"/>
        </w:rPr>
        <w:t>as part of the Cost of Attendance (COA) per 34 CFR 668.168 (c), (s) &amp; (m) and a credit balance may be applicable to Title IV</w:t>
      </w:r>
      <w:r w:rsidR="00596FCB">
        <w:rPr>
          <w:rFonts w:ascii="Times New Roman" w:hAnsi="Times New Roman"/>
          <w:shd w:val="clear" w:color="auto" w:fill="FFFFFF"/>
        </w:rPr>
        <w:t>,</w:t>
      </w:r>
      <w:r w:rsidR="00A72201" w:rsidRPr="00596FCB">
        <w:rPr>
          <w:rFonts w:ascii="Times New Roman" w:hAnsi="Times New Roman"/>
          <w:shd w:val="clear" w:color="auto" w:fill="FFFFFF"/>
        </w:rPr>
        <w:t xml:space="preserve"> HEA students.</w:t>
      </w:r>
    </w:p>
    <w:p w14:paraId="7FA29E44"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Student books and kit are a required purchase by the student from the School. Students provide their own stationary school supplies. Students will be advised on a uniform for their program and must adhere to the guidelines.</w:t>
      </w:r>
    </w:p>
    <w:p w14:paraId="1C9EA2BF" w14:textId="77777777" w:rsidR="00BF294E" w:rsidRPr="00DD341B" w:rsidRDefault="00BF294E" w:rsidP="00DD341B">
      <w:pPr>
        <w:spacing w:after="0"/>
        <w:rPr>
          <w:rFonts w:ascii="Times New Roman" w:hAnsi="Times New Roman"/>
          <w:b/>
        </w:rPr>
      </w:pPr>
    </w:p>
    <w:tbl>
      <w:tblPr>
        <w:tblStyle w:val="TableGrid"/>
        <w:tblW w:w="0" w:type="auto"/>
        <w:tblLayout w:type="fixed"/>
        <w:tblLook w:val="04A0" w:firstRow="1" w:lastRow="0" w:firstColumn="1" w:lastColumn="0" w:noHBand="0" w:noVBand="1"/>
      </w:tblPr>
      <w:tblGrid>
        <w:gridCol w:w="3031"/>
        <w:gridCol w:w="2544"/>
        <w:gridCol w:w="2340"/>
        <w:gridCol w:w="1435"/>
      </w:tblGrid>
      <w:tr w:rsidR="00BF294E" w:rsidRPr="00DD341B" w14:paraId="026E2C60"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CD63F99" w14:textId="77777777" w:rsidR="00BF294E" w:rsidRPr="00DD341B" w:rsidRDefault="00BF294E" w:rsidP="00DD341B">
            <w:pPr>
              <w:rPr>
                <w:rFonts w:ascii="Times New Roman" w:hAnsi="Times New Roman"/>
                <w:b/>
                <w:sz w:val="22"/>
                <w:szCs w:val="22"/>
              </w:rPr>
            </w:pPr>
            <w:r w:rsidRPr="00DD341B">
              <w:rPr>
                <w:rFonts w:ascii="Times New Roman" w:hAnsi="Times New Roman"/>
                <w:b/>
                <w:bCs/>
                <w:sz w:val="22"/>
                <w:szCs w:val="22"/>
              </w:rPr>
              <w:t>Program</w:t>
            </w:r>
          </w:p>
        </w:tc>
        <w:tc>
          <w:tcPr>
            <w:tcW w:w="2544" w:type="dxa"/>
            <w:tcBorders>
              <w:top w:val="single" w:sz="4" w:space="0" w:color="auto"/>
              <w:left w:val="single" w:sz="4" w:space="0" w:color="auto"/>
              <w:bottom w:val="single" w:sz="4" w:space="0" w:color="auto"/>
              <w:right w:val="single" w:sz="4" w:space="0" w:color="auto"/>
            </w:tcBorders>
            <w:hideMark/>
          </w:tcPr>
          <w:p w14:paraId="12528BA1"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Book</w:t>
            </w:r>
          </w:p>
        </w:tc>
        <w:tc>
          <w:tcPr>
            <w:tcW w:w="2340" w:type="dxa"/>
            <w:tcBorders>
              <w:top w:val="single" w:sz="4" w:space="0" w:color="auto"/>
              <w:left w:val="single" w:sz="4" w:space="0" w:color="auto"/>
              <w:bottom w:val="single" w:sz="4" w:space="0" w:color="auto"/>
              <w:right w:val="single" w:sz="4" w:space="0" w:color="auto"/>
            </w:tcBorders>
            <w:hideMark/>
          </w:tcPr>
          <w:p w14:paraId="03C35810"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ISBN#</w:t>
            </w:r>
          </w:p>
        </w:tc>
        <w:tc>
          <w:tcPr>
            <w:tcW w:w="1435" w:type="dxa"/>
            <w:tcBorders>
              <w:top w:val="single" w:sz="4" w:space="0" w:color="auto"/>
              <w:left w:val="single" w:sz="4" w:space="0" w:color="auto"/>
              <w:bottom w:val="single" w:sz="4" w:space="0" w:color="auto"/>
              <w:right w:val="single" w:sz="4" w:space="0" w:color="auto"/>
            </w:tcBorders>
            <w:hideMark/>
          </w:tcPr>
          <w:p w14:paraId="7816169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Cost</w:t>
            </w:r>
          </w:p>
        </w:tc>
      </w:tr>
      <w:tr w:rsidR="00BF294E" w:rsidRPr="00DD341B" w14:paraId="4B86A4D7" w14:textId="77777777" w:rsidTr="004B6D79">
        <w:trPr>
          <w:trHeight w:val="1088"/>
        </w:trPr>
        <w:tc>
          <w:tcPr>
            <w:tcW w:w="3031" w:type="dxa"/>
            <w:tcBorders>
              <w:top w:val="single" w:sz="4" w:space="0" w:color="auto"/>
              <w:left w:val="single" w:sz="4" w:space="0" w:color="auto"/>
              <w:bottom w:val="single" w:sz="4" w:space="0" w:color="auto"/>
              <w:right w:val="single" w:sz="4" w:space="0" w:color="auto"/>
            </w:tcBorders>
            <w:hideMark/>
          </w:tcPr>
          <w:p w14:paraId="57A92049" w14:textId="77777777" w:rsidR="00BF294E" w:rsidRPr="00DD341B" w:rsidRDefault="00BF294E" w:rsidP="00DD341B">
            <w:pPr>
              <w:rPr>
                <w:rFonts w:ascii="Times New Roman" w:hAnsi="Times New Roman"/>
                <w:sz w:val="22"/>
                <w:szCs w:val="22"/>
              </w:rPr>
            </w:pPr>
            <w:r w:rsidRPr="00DD341B">
              <w:rPr>
                <w:rFonts w:ascii="Times New Roman" w:hAnsi="Times New Roman"/>
                <w:b/>
                <w:bCs/>
                <w:sz w:val="22"/>
                <w:szCs w:val="22"/>
                <w:u w:val="single"/>
              </w:rPr>
              <w:t>Cosmetology</w:t>
            </w:r>
          </w:p>
          <w:p w14:paraId="0E488051" w14:textId="2260A4A8" w:rsidR="00BF294E" w:rsidRPr="00DD341B" w:rsidRDefault="00BF294E" w:rsidP="00DD341B">
            <w:pPr>
              <w:rPr>
                <w:rFonts w:ascii="Times New Roman" w:hAnsi="Times New Roman"/>
                <w:sz w:val="22"/>
                <w:szCs w:val="22"/>
              </w:rPr>
            </w:pPr>
            <w:r w:rsidRPr="00DD341B">
              <w:rPr>
                <w:rFonts w:ascii="Times New Roman" w:hAnsi="Times New Roman"/>
                <w:sz w:val="22"/>
                <w:szCs w:val="22"/>
              </w:rPr>
              <w:t>Milady Standard Cosmetology Bundle</w:t>
            </w:r>
          </w:p>
        </w:tc>
        <w:tc>
          <w:tcPr>
            <w:tcW w:w="2544" w:type="dxa"/>
            <w:tcBorders>
              <w:top w:val="single" w:sz="4" w:space="0" w:color="auto"/>
              <w:left w:val="single" w:sz="4" w:space="0" w:color="auto"/>
              <w:bottom w:val="single" w:sz="4" w:space="0" w:color="auto"/>
              <w:right w:val="single" w:sz="4" w:space="0" w:color="auto"/>
            </w:tcBorders>
          </w:tcPr>
          <w:p w14:paraId="63E3A55E" w14:textId="294C77D2" w:rsidR="00BF294E" w:rsidRPr="004B6D79" w:rsidRDefault="00BF294E" w:rsidP="00DD341B">
            <w:pPr>
              <w:rPr>
                <w:rFonts w:ascii="Times New Roman" w:hAnsi="Times New Roman"/>
                <w:sz w:val="22"/>
                <w:szCs w:val="22"/>
              </w:rPr>
            </w:pPr>
            <w:r w:rsidRPr="00DD341B">
              <w:rPr>
                <w:rFonts w:ascii="Times New Roman" w:hAnsi="Times New Roman"/>
                <w:sz w:val="22"/>
                <w:szCs w:val="22"/>
              </w:rPr>
              <w:t xml:space="preserve">Textbook, </w:t>
            </w:r>
            <w:r w:rsidR="004B6D79">
              <w:rPr>
                <w:rFonts w:ascii="Times New Roman" w:hAnsi="Times New Roman"/>
                <w:sz w:val="22"/>
                <w:szCs w:val="22"/>
              </w:rPr>
              <w:t>MindTap</w:t>
            </w:r>
            <w:r w:rsidRPr="00DD341B">
              <w:rPr>
                <w:rFonts w:ascii="Times New Roman" w:hAnsi="Times New Roman"/>
                <w:sz w:val="22"/>
                <w:szCs w:val="22"/>
              </w:rPr>
              <w:t xml:space="preserve">, </w:t>
            </w:r>
            <w:r w:rsidR="004B6D79">
              <w:rPr>
                <w:rFonts w:ascii="Times New Roman" w:hAnsi="Times New Roman"/>
                <w:sz w:val="22"/>
                <w:szCs w:val="22"/>
              </w:rPr>
              <w:t xml:space="preserve">Study Guide, </w:t>
            </w:r>
            <w:r w:rsidRPr="00DD341B">
              <w:rPr>
                <w:rFonts w:ascii="Times New Roman" w:hAnsi="Times New Roman"/>
                <w:sz w:val="22"/>
                <w:szCs w:val="22"/>
              </w:rPr>
              <w:t>Online Test Prep</w:t>
            </w:r>
          </w:p>
        </w:tc>
        <w:tc>
          <w:tcPr>
            <w:tcW w:w="2340" w:type="dxa"/>
            <w:tcBorders>
              <w:top w:val="single" w:sz="4" w:space="0" w:color="auto"/>
              <w:left w:val="single" w:sz="4" w:space="0" w:color="auto"/>
              <w:bottom w:val="single" w:sz="4" w:space="0" w:color="auto"/>
              <w:right w:val="single" w:sz="4" w:space="0" w:color="auto"/>
            </w:tcBorders>
            <w:hideMark/>
          </w:tcPr>
          <w:p w14:paraId="2F4BF73E" w14:textId="52C9005F" w:rsidR="00BF294E" w:rsidRPr="00DD341B" w:rsidRDefault="00BF294E" w:rsidP="00DD341B">
            <w:pPr>
              <w:rPr>
                <w:rFonts w:ascii="Times New Roman" w:hAnsi="Times New Roman"/>
                <w:b/>
                <w:sz w:val="22"/>
                <w:szCs w:val="22"/>
              </w:rPr>
            </w:pPr>
            <w:r w:rsidRPr="00DD341B">
              <w:rPr>
                <w:rFonts w:ascii="Times New Roman" w:hAnsi="Times New Roman"/>
                <w:sz w:val="22"/>
                <w:szCs w:val="22"/>
              </w:rPr>
              <w:t>ISBN# 9781305</w:t>
            </w:r>
            <w:r w:rsidR="004B6D79">
              <w:rPr>
                <w:rFonts w:ascii="Times New Roman" w:hAnsi="Times New Roman"/>
                <w:sz w:val="22"/>
                <w:szCs w:val="22"/>
              </w:rPr>
              <w:t>935846</w:t>
            </w:r>
          </w:p>
        </w:tc>
        <w:tc>
          <w:tcPr>
            <w:tcW w:w="1435" w:type="dxa"/>
            <w:tcBorders>
              <w:top w:val="single" w:sz="4" w:space="0" w:color="auto"/>
              <w:left w:val="single" w:sz="4" w:space="0" w:color="auto"/>
              <w:bottom w:val="single" w:sz="4" w:space="0" w:color="auto"/>
              <w:right w:val="single" w:sz="4" w:space="0" w:color="auto"/>
            </w:tcBorders>
          </w:tcPr>
          <w:p w14:paraId="2A7E54C4" w14:textId="37F7678E" w:rsidR="00BF294E" w:rsidRPr="004B6D79" w:rsidRDefault="00BF294E" w:rsidP="00DD341B">
            <w:pPr>
              <w:rPr>
                <w:rFonts w:ascii="Times New Roman" w:hAnsi="Times New Roman"/>
                <w:sz w:val="22"/>
                <w:szCs w:val="22"/>
              </w:rPr>
            </w:pPr>
            <w:r w:rsidRPr="00DD341B">
              <w:rPr>
                <w:rFonts w:ascii="Times New Roman" w:hAnsi="Times New Roman"/>
                <w:sz w:val="22"/>
                <w:szCs w:val="22"/>
              </w:rPr>
              <w:t>$2</w:t>
            </w:r>
            <w:r w:rsidR="004B6D79">
              <w:rPr>
                <w:rFonts w:ascii="Times New Roman" w:hAnsi="Times New Roman"/>
                <w:sz w:val="22"/>
                <w:szCs w:val="22"/>
              </w:rPr>
              <w:t>95.46</w:t>
            </w:r>
          </w:p>
        </w:tc>
      </w:tr>
      <w:tr w:rsidR="00BF294E" w:rsidRPr="00DD341B" w14:paraId="351CFC6E"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76EAA72" w14:textId="77777777" w:rsidR="00BF294E" w:rsidRPr="00DD341B" w:rsidRDefault="00BF294E" w:rsidP="00DD341B">
            <w:pPr>
              <w:rPr>
                <w:rFonts w:ascii="Times New Roman" w:hAnsi="Times New Roman"/>
                <w:b/>
                <w:bCs/>
                <w:sz w:val="22"/>
                <w:szCs w:val="22"/>
                <w:u w:val="single"/>
              </w:rPr>
            </w:pPr>
            <w:r w:rsidRPr="00DD341B">
              <w:rPr>
                <w:rFonts w:ascii="Times New Roman" w:hAnsi="Times New Roman"/>
                <w:b/>
                <w:bCs/>
                <w:sz w:val="22"/>
                <w:szCs w:val="22"/>
                <w:u w:val="single"/>
              </w:rPr>
              <w:t>Manicuring</w:t>
            </w:r>
          </w:p>
          <w:p w14:paraId="3B8D7ED4" w14:textId="5CB9AF42" w:rsidR="00BF294E" w:rsidRPr="00DD341B" w:rsidRDefault="00BF294E" w:rsidP="00DD341B">
            <w:pPr>
              <w:rPr>
                <w:rFonts w:ascii="Times New Roman" w:hAnsi="Times New Roman"/>
                <w:bCs/>
                <w:sz w:val="22"/>
                <w:szCs w:val="22"/>
              </w:rPr>
            </w:pPr>
            <w:r w:rsidRPr="00DD341B">
              <w:rPr>
                <w:rFonts w:ascii="Times New Roman" w:hAnsi="Times New Roman"/>
                <w:bCs/>
                <w:sz w:val="22"/>
                <w:szCs w:val="22"/>
              </w:rPr>
              <w:t xml:space="preserve">Milady Standard Nail Technology </w:t>
            </w:r>
            <w:r w:rsidR="004B6D79">
              <w:rPr>
                <w:rFonts w:ascii="Times New Roman" w:hAnsi="Times New Roman"/>
                <w:bCs/>
                <w:sz w:val="22"/>
                <w:szCs w:val="22"/>
              </w:rPr>
              <w:t>Bundle</w:t>
            </w:r>
          </w:p>
        </w:tc>
        <w:tc>
          <w:tcPr>
            <w:tcW w:w="2544" w:type="dxa"/>
            <w:tcBorders>
              <w:top w:val="single" w:sz="4" w:space="0" w:color="auto"/>
              <w:left w:val="single" w:sz="4" w:space="0" w:color="auto"/>
              <w:bottom w:val="single" w:sz="4" w:space="0" w:color="auto"/>
              <w:right w:val="single" w:sz="4" w:space="0" w:color="auto"/>
            </w:tcBorders>
            <w:hideMark/>
          </w:tcPr>
          <w:p w14:paraId="3E475352" w14:textId="151AEC0A" w:rsidR="00BF294E" w:rsidRPr="00DD341B" w:rsidRDefault="00BF294E" w:rsidP="00DD341B">
            <w:pPr>
              <w:rPr>
                <w:rFonts w:ascii="Times New Roman" w:hAnsi="Times New Roman"/>
                <w:sz w:val="22"/>
                <w:szCs w:val="22"/>
              </w:rPr>
            </w:pPr>
            <w:r w:rsidRPr="00DD341B">
              <w:rPr>
                <w:rFonts w:ascii="Times New Roman" w:hAnsi="Times New Roman"/>
                <w:sz w:val="22"/>
                <w:szCs w:val="22"/>
              </w:rPr>
              <w:t>Textbook</w:t>
            </w:r>
            <w:r w:rsidR="004B6D79">
              <w:rPr>
                <w:rFonts w:ascii="Times New Roman" w:hAnsi="Times New Roman"/>
                <w:sz w:val="22"/>
                <w:szCs w:val="22"/>
              </w:rPr>
              <w:t>, Exam Review</w:t>
            </w:r>
            <w:r w:rsidRPr="00DD341B">
              <w:rPr>
                <w:rFonts w:ascii="Times New Roman" w:hAnsi="Times New Roman"/>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5154557E" w14:textId="19A265B4" w:rsidR="00BF294E" w:rsidRPr="00DD341B" w:rsidRDefault="00BF294E" w:rsidP="00DD341B">
            <w:pPr>
              <w:rPr>
                <w:rFonts w:ascii="Times New Roman" w:hAnsi="Times New Roman"/>
                <w:sz w:val="22"/>
                <w:szCs w:val="22"/>
              </w:rPr>
            </w:pPr>
            <w:r w:rsidRPr="00DD341B">
              <w:rPr>
                <w:rFonts w:ascii="Times New Roman" w:hAnsi="Times New Roman"/>
                <w:sz w:val="22"/>
                <w:szCs w:val="22"/>
              </w:rPr>
              <w:t xml:space="preserve">ISBN# </w:t>
            </w:r>
            <w:r w:rsidR="004B6D79">
              <w:rPr>
                <w:rFonts w:ascii="Times New Roman" w:hAnsi="Times New Roman"/>
                <w:sz w:val="22"/>
                <w:szCs w:val="22"/>
              </w:rPr>
              <w:t>9781305419964</w:t>
            </w:r>
          </w:p>
        </w:tc>
        <w:tc>
          <w:tcPr>
            <w:tcW w:w="1435" w:type="dxa"/>
            <w:tcBorders>
              <w:top w:val="single" w:sz="4" w:space="0" w:color="auto"/>
              <w:left w:val="single" w:sz="4" w:space="0" w:color="auto"/>
              <w:bottom w:val="single" w:sz="4" w:space="0" w:color="auto"/>
              <w:right w:val="single" w:sz="4" w:space="0" w:color="auto"/>
            </w:tcBorders>
            <w:hideMark/>
          </w:tcPr>
          <w:p w14:paraId="2B60A169" w14:textId="36BADAD4" w:rsidR="00BF294E" w:rsidRPr="00DD341B" w:rsidRDefault="00BF294E" w:rsidP="00DD341B">
            <w:pPr>
              <w:rPr>
                <w:rFonts w:ascii="Times New Roman" w:hAnsi="Times New Roman"/>
                <w:sz w:val="22"/>
                <w:szCs w:val="22"/>
              </w:rPr>
            </w:pPr>
            <w:r w:rsidRPr="00DD341B">
              <w:rPr>
                <w:rFonts w:ascii="Times New Roman" w:hAnsi="Times New Roman"/>
                <w:sz w:val="22"/>
                <w:szCs w:val="22"/>
              </w:rPr>
              <w:t>$</w:t>
            </w:r>
            <w:r w:rsidR="004B6D79">
              <w:rPr>
                <w:rFonts w:ascii="Times New Roman" w:hAnsi="Times New Roman"/>
                <w:sz w:val="22"/>
                <w:szCs w:val="22"/>
              </w:rPr>
              <w:t>133.46</w:t>
            </w:r>
          </w:p>
        </w:tc>
      </w:tr>
    </w:tbl>
    <w:p w14:paraId="21B4C5C0" w14:textId="77777777" w:rsidR="00BF294E" w:rsidRPr="00DD341B" w:rsidRDefault="00BF294E" w:rsidP="00DD341B">
      <w:pPr>
        <w:pStyle w:val="Default"/>
        <w:rPr>
          <w:color w:val="030A13"/>
          <w:sz w:val="22"/>
          <w:szCs w:val="22"/>
          <w:shd w:val="clear" w:color="auto" w:fill="FFFFFF"/>
        </w:rPr>
      </w:pPr>
    </w:p>
    <w:p w14:paraId="4BC50F2D" w14:textId="6D19BE1A" w:rsidR="00BF294E" w:rsidRPr="00DD341B" w:rsidRDefault="00BF294E" w:rsidP="00DD341B">
      <w:pPr>
        <w:autoSpaceDE w:val="0"/>
        <w:autoSpaceDN w:val="0"/>
        <w:adjustRightInd w:val="0"/>
        <w:spacing w:after="0"/>
        <w:rPr>
          <w:rFonts w:ascii="Times New Roman" w:hAnsi="Times New Roman"/>
          <w:b/>
          <w:u w:val="single"/>
        </w:rPr>
      </w:pPr>
      <w:r w:rsidRPr="00DD341B">
        <w:rPr>
          <w:rFonts w:ascii="Times New Roman" w:hAnsi="Times New Roman"/>
          <w:b/>
          <w:u w:val="single"/>
        </w:rPr>
        <w:t xml:space="preserve">TYPES OF </w:t>
      </w:r>
      <w:r w:rsidR="00596FCB">
        <w:rPr>
          <w:rFonts w:ascii="Times New Roman" w:hAnsi="Times New Roman"/>
          <w:b/>
          <w:u w:val="single"/>
        </w:rPr>
        <w:t>TITLE IV, HEA</w:t>
      </w:r>
      <w:r w:rsidRPr="00DD341B">
        <w:rPr>
          <w:rFonts w:ascii="Times New Roman" w:hAnsi="Times New Roman"/>
          <w:b/>
          <w:u w:val="single"/>
        </w:rPr>
        <w:t xml:space="preserve"> AVAILABLE </w:t>
      </w:r>
    </w:p>
    <w:p w14:paraId="61E41BE5"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Federal Pell Grant (Need Based Aid)</w:t>
      </w:r>
    </w:p>
    <w:p w14:paraId="070F1C47"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Pell Grants provide a foundation of financial assistance that may be supplemental by other resources and doesn’t have to be repaid after graduation.  Pell Grants are determined after the financial status of a student is fully reviewed.  Based on a student’s financial circumstances, a specific amount of money is disbursed annually toward the student’s education through the Pell Grant.  How much you can expect to receive from a Pell Grant is solely based on your financial situation and other criteria.  </w:t>
      </w:r>
    </w:p>
    <w:p w14:paraId="69BC7B79"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William D. Ford Direct Loans (Need &amp; Non-Need Based Aid)</w:t>
      </w:r>
    </w:p>
    <w:p w14:paraId="7ED9CD2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Loans made through this program are referred to as Direct Loans, because eligible student and parents borrow directly from the US Department of Education.  You must be enrolled at least a half-time student to be eligible for a loan.  Direct Loans include the following:</w:t>
      </w:r>
    </w:p>
    <w:p w14:paraId="04A18A6D"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Federal Direct Loans</w:t>
      </w:r>
    </w:p>
    <w:p w14:paraId="44481EEF"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lastRenderedPageBreak/>
        <w:t xml:space="preserve">Direct Subsidized Loans – you must have financial need to receive a subsidized loan.  The US Department of Education will pay (subsidize) the interest that accrues on your Direct Subsidized Loan during certain periods. </w:t>
      </w:r>
    </w:p>
    <w:p w14:paraId="1DD79E87"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Unsubsidized Loans – financial need is not a requirement to obtain an unsubsidized loan.  You are responsible for paying the interest that accrues on your Direct Unsubsidized Loan.  </w:t>
      </w:r>
    </w:p>
    <w:p w14:paraId="73E96380"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PLUS Loans (Plus Loans) are loans parents can obtain to help pay the cost of education for their dependent undergraduate children. </w:t>
      </w:r>
    </w:p>
    <w:p w14:paraId="5B9B2A1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For updates and more information on federal financing, go to </w:t>
      </w:r>
      <w:hyperlink r:id="rId25" w:history="1">
        <w:r w:rsidRPr="00DD341B">
          <w:rPr>
            <w:rStyle w:val="Hyperlink"/>
            <w:rFonts w:ascii="Times New Roman" w:hAnsi="Times New Roman"/>
          </w:rPr>
          <w:t>www.studentaid.ed.gov</w:t>
        </w:r>
      </w:hyperlink>
      <w:r w:rsidRPr="00DD341B">
        <w:rPr>
          <w:rFonts w:ascii="Times New Roman" w:hAnsi="Times New Roman"/>
        </w:rPr>
        <w:t xml:space="preserve"> to learn more. </w:t>
      </w:r>
    </w:p>
    <w:p w14:paraId="0350BF3C" w14:textId="06C95452" w:rsidR="00BF294E" w:rsidRPr="00DD341B" w:rsidRDefault="00BF294E" w:rsidP="00DD341B">
      <w:pPr>
        <w:pStyle w:val="NoSpacing"/>
        <w:rPr>
          <w:rStyle w:val="Hyperlink"/>
          <w:rFonts w:ascii="Times New Roman" w:hAnsi="Times New Roman"/>
        </w:rPr>
      </w:pPr>
      <w:r w:rsidRPr="00DD341B">
        <w:rPr>
          <w:rFonts w:ascii="Times New Roman" w:hAnsi="Times New Roman"/>
        </w:rPr>
        <w:t xml:space="preserve">Federal student loan records of students and parents will be submitted to the National Student Loan Data System (NSLDS), and will be accessible by guaranty agencies, lenders, and institutions to determine to be authorized users of the data system.  Students and parents may view their loan record history by visiting the website:  </w:t>
      </w:r>
      <w:hyperlink r:id="rId26" w:history="1">
        <w:r w:rsidRPr="00DD341B">
          <w:rPr>
            <w:rStyle w:val="Hyperlink"/>
            <w:rFonts w:ascii="Times New Roman" w:hAnsi="Times New Roman"/>
          </w:rPr>
          <w:t>www.nslds.ed.gov</w:t>
        </w:r>
      </w:hyperlink>
    </w:p>
    <w:p w14:paraId="74B476C6" w14:textId="77777777" w:rsidR="00BF294E" w:rsidRPr="00DD341B" w:rsidRDefault="00BF294E" w:rsidP="00DD341B">
      <w:pPr>
        <w:pStyle w:val="NoSpacing"/>
        <w:rPr>
          <w:rFonts w:ascii="Times New Roman" w:hAnsi="Times New Roman"/>
        </w:rPr>
      </w:pPr>
    </w:p>
    <w:p w14:paraId="2B6C303B" w14:textId="77777777"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STUDENT LOAN INFORMATION PUBLISHED BY DEPARTMENT OF EDUCATION</w:t>
      </w:r>
    </w:p>
    <w:p w14:paraId="7082FF67" w14:textId="77777777" w:rsidR="00BF294E" w:rsidRPr="00DD341B" w:rsidRDefault="00483F18" w:rsidP="00DD341B">
      <w:pPr>
        <w:pStyle w:val="NoSpacing"/>
        <w:rPr>
          <w:rFonts w:ascii="Times New Roman" w:hAnsi="Times New Roman"/>
        </w:rPr>
      </w:pPr>
      <w:hyperlink r:id="rId27" w:history="1">
        <w:r w:rsidR="00BF294E" w:rsidRPr="00DD341B">
          <w:rPr>
            <w:rStyle w:val="Hyperlink"/>
            <w:rFonts w:ascii="Times New Roman" w:hAnsi="Times New Roman"/>
          </w:rPr>
          <w:t>http://www.direct.ed.gov/</w:t>
        </w:r>
      </w:hyperlink>
    </w:p>
    <w:p w14:paraId="6C8D068E" w14:textId="77777777" w:rsidR="00BF294E" w:rsidRPr="00DD341B" w:rsidRDefault="00BF294E" w:rsidP="00DD341B">
      <w:pPr>
        <w:pStyle w:val="NoSpacing"/>
        <w:rPr>
          <w:rFonts w:ascii="Times New Roman" w:hAnsi="Times New Roman"/>
          <w:b/>
        </w:rPr>
      </w:pPr>
    </w:p>
    <w:p w14:paraId="79416467" w14:textId="77777777" w:rsidR="00BF294E" w:rsidRPr="00DD341B" w:rsidRDefault="00BF294E" w:rsidP="00DD341B">
      <w:pPr>
        <w:pStyle w:val="NoSpacing"/>
        <w:rPr>
          <w:rFonts w:ascii="Times New Roman" w:hAnsi="Times New Roman"/>
          <w:bCs/>
        </w:rPr>
      </w:pPr>
      <w:r w:rsidRPr="00DD341B">
        <w:rPr>
          <w:rFonts w:ascii="Times New Roman" w:hAnsi="Times New Roman"/>
          <w:bCs/>
        </w:rPr>
        <w:t xml:space="preserve">ENTRANCE COUNSELING FOR STUDENT LOAN BORROWERS (DIRECT SUBSIDIZED AND UNSUBSIDIZED LOANS 34 CFR685.304(A) (6) </w:t>
      </w:r>
    </w:p>
    <w:p w14:paraId="5CB5B622" w14:textId="4319CBFF" w:rsidR="00BF294E" w:rsidRPr="00DD341B" w:rsidRDefault="00BF294E" w:rsidP="00DD341B">
      <w:pPr>
        <w:pStyle w:val="NoSpacing"/>
        <w:rPr>
          <w:rFonts w:ascii="Times New Roman" w:hAnsi="Times New Roman"/>
        </w:rPr>
      </w:pPr>
      <w:r w:rsidRPr="00DD341B">
        <w:rPr>
          <w:rFonts w:ascii="Times New Roman" w:hAnsi="Times New Roman"/>
        </w:rPr>
        <w:t xml:space="preserve">The Department of Education requires that any student receiving a Federal </w:t>
      </w:r>
      <w:r w:rsidR="00D23B2F" w:rsidRPr="00DD341B">
        <w:rPr>
          <w:rFonts w:ascii="Times New Roman" w:hAnsi="Times New Roman"/>
        </w:rPr>
        <w:t>Direct</w:t>
      </w:r>
      <w:r w:rsidRPr="00DD341B">
        <w:rPr>
          <w:rFonts w:ascii="Times New Roman" w:hAnsi="Times New Roman"/>
        </w:rPr>
        <w:t xml:space="preserve"> Loan be notified concerning their loans.  Student must complete entrance counseling and an electronic loan promissory note prior to the loan being disbursed and consequences for default. Students are counseled regarding loan indebtedness and to make sure the student understands the amount borrowed and their rights and responsibilities regarding repayment of the loan and interest rates. </w:t>
      </w:r>
      <w:r w:rsidR="003231C8" w:rsidRPr="00DD341B">
        <w:rPr>
          <w:rFonts w:ascii="Times New Roman" w:hAnsi="Times New Roman"/>
        </w:rPr>
        <w:t>A document or email is given to students regarding Entrance  Counseling and MPN.</w:t>
      </w:r>
    </w:p>
    <w:p w14:paraId="421913CA" w14:textId="77777777" w:rsidR="00BF294E" w:rsidRPr="00DD341B" w:rsidRDefault="00BF294E" w:rsidP="00DD341B">
      <w:pPr>
        <w:pStyle w:val="NoSpacing"/>
        <w:rPr>
          <w:rFonts w:ascii="Times New Roman" w:hAnsi="Times New Roman"/>
        </w:rPr>
      </w:pPr>
    </w:p>
    <w:p w14:paraId="5718F344" w14:textId="77777777" w:rsidR="00BF294E" w:rsidRPr="00DD341B" w:rsidRDefault="00BF294E" w:rsidP="00DD341B">
      <w:pPr>
        <w:pStyle w:val="NoSpacing"/>
        <w:rPr>
          <w:rFonts w:ascii="Times New Roman" w:hAnsi="Times New Roman"/>
          <w:bCs/>
        </w:rPr>
      </w:pPr>
      <w:r w:rsidRPr="00DD341B">
        <w:rPr>
          <w:rFonts w:ascii="Times New Roman" w:hAnsi="Times New Roman"/>
          <w:bCs/>
        </w:rPr>
        <w:t>EXIT COUNSELING FOR STUDENT LOAN BORROWERS (43 CFR 685.304 (B)(4)</w:t>
      </w:r>
    </w:p>
    <w:p w14:paraId="73394B18" w14:textId="48878310" w:rsidR="00BF294E" w:rsidRPr="00DD341B" w:rsidRDefault="00BF294E" w:rsidP="00DD341B">
      <w:pPr>
        <w:pStyle w:val="NoSpacing"/>
        <w:rPr>
          <w:rFonts w:ascii="Times New Roman" w:hAnsi="Times New Roman"/>
        </w:rPr>
      </w:pPr>
      <w:r w:rsidRPr="00DD341B">
        <w:rPr>
          <w:rFonts w:ascii="Times New Roman" w:hAnsi="Times New Roman"/>
        </w:rPr>
        <w:t xml:space="preserve">The student is required to complete Exit Counseling before they graduate or if they decide to withdraw from the program, a tool to ensure the student understands their rights and responsibilities as a student loan borrower and provides useful tips and information to help manage their loans by visiting the website:  </w:t>
      </w:r>
      <w:hyperlink r:id="rId28" w:history="1">
        <w:r w:rsidRPr="00DD341B">
          <w:rPr>
            <w:rStyle w:val="Hyperlink"/>
            <w:rFonts w:ascii="Times New Roman" w:hAnsi="Times New Roman"/>
          </w:rPr>
          <w:t>www.studentloans.gov</w:t>
        </w:r>
      </w:hyperlink>
      <w:r w:rsidRPr="00DD341B">
        <w:rPr>
          <w:rFonts w:ascii="Times New Roman" w:hAnsi="Times New Roman"/>
        </w:rPr>
        <w:t xml:space="preserve">.  A </w:t>
      </w:r>
      <w:r w:rsidR="003231C8" w:rsidRPr="00DD341B">
        <w:rPr>
          <w:rFonts w:ascii="Times New Roman" w:hAnsi="Times New Roman"/>
        </w:rPr>
        <w:t xml:space="preserve">document or email </w:t>
      </w:r>
      <w:r w:rsidRPr="00DD341B">
        <w:rPr>
          <w:rFonts w:ascii="Times New Roman" w:hAnsi="Times New Roman"/>
        </w:rPr>
        <w:t xml:space="preserve">is given to students </w:t>
      </w:r>
      <w:r w:rsidR="003231C8" w:rsidRPr="00DD341B">
        <w:rPr>
          <w:rFonts w:ascii="Times New Roman" w:hAnsi="Times New Roman"/>
        </w:rPr>
        <w:t>regarding Exit Counseling.</w:t>
      </w:r>
    </w:p>
    <w:p w14:paraId="35843183" w14:textId="044E806A" w:rsidR="00BF294E" w:rsidRPr="00DD341B" w:rsidRDefault="00BF294E" w:rsidP="00DD341B">
      <w:pPr>
        <w:rPr>
          <w:rFonts w:ascii="Times New Roman" w:hAnsi="Times New Roman"/>
        </w:rPr>
      </w:pPr>
    </w:p>
    <w:p w14:paraId="080937A2" w14:textId="0F616182"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PRIVATE EDUCATION LOAN DISCLOSURES (INCLUDING SELF-CERTIFICATION FORMS)</w:t>
      </w:r>
    </w:p>
    <w:p w14:paraId="64A7F3AD" w14:textId="14FEC784"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Programs; therefore, we have no Lender list. The student is responsible for seeking out their own private lender. </w:t>
      </w:r>
      <w:r w:rsidRPr="00DD341B">
        <w:rPr>
          <w:rFonts w:ascii="Times New Roman" w:hAnsi="Times New Roman"/>
          <w:b/>
        </w:rPr>
        <w:t>Note:</w:t>
      </w:r>
      <w:r w:rsidRPr="00DD341B">
        <w:rPr>
          <w:rFonts w:ascii="Times New Roman" w:hAnsi="Times New Roman"/>
        </w:rPr>
        <w:t xml:space="preserve">   The institution does not have access to any Self-Certification Forms for private education loans.</w:t>
      </w:r>
    </w:p>
    <w:p w14:paraId="1A3C2C09" w14:textId="77777777" w:rsidR="00BF294E" w:rsidRPr="00DD341B" w:rsidRDefault="00BF294E" w:rsidP="00DD341B">
      <w:pPr>
        <w:pStyle w:val="NoSpacing"/>
        <w:rPr>
          <w:rFonts w:ascii="Times New Roman" w:hAnsi="Times New Roman"/>
          <w:b/>
        </w:rPr>
      </w:pPr>
    </w:p>
    <w:p w14:paraId="1172163C"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LISTS</w:t>
      </w:r>
    </w:p>
    <w:p w14:paraId="60CBC1C7" w14:textId="18F9039E" w:rsidR="00BF294E" w:rsidRPr="00DD341B" w:rsidRDefault="00BF294E" w:rsidP="00DD341B">
      <w:pPr>
        <w:pStyle w:val="NoSpacing"/>
        <w:rPr>
          <w:rFonts w:ascii="Times New Roman" w:hAnsi="Times New Roman"/>
        </w:rPr>
      </w:pPr>
      <w:r w:rsidRPr="00DD341B">
        <w:rPr>
          <w:rFonts w:ascii="Times New Roman" w:hAnsi="Times New Roman"/>
        </w:rPr>
        <w:t>Apex Academy does not participate in Privately Funded Loans; therefore, we have no Lender list.</w:t>
      </w:r>
    </w:p>
    <w:p w14:paraId="03D5E229" w14:textId="77777777" w:rsidR="00BF294E" w:rsidRPr="00DD341B" w:rsidRDefault="00BF294E" w:rsidP="00DD341B">
      <w:pPr>
        <w:pStyle w:val="NoSpacing"/>
        <w:rPr>
          <w:rFonts w:ascii="Times New Roman" w:hAnsi="Times New Roman"/>
        </w:rPr>
      </w:pPr>
    </w:p>
    <w:p w14:paraId="3F5203D4"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ARRANGEMENTS</w:t>
      </w:r>
    </w:p>
    <w:p w14:paraId="4869BA0D" w14:textId="3BC618AE"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w:t>
      </w:r>
      <w:r w:rsidR="000F1DB4" w:rsidRPr="00DD341B">
        <w:rPr>
          <w:rFonts w:ascii="Times New Roman" w:hAnsi="Times New Roman"/>
        </w:rPr>
        <w:t>therefore,</w:t>
      </w:r>
      <w:r w:rsidRPr="00DD341B">
        <w:rPr>
          <w:rFonts w:ascii="Times New Roman" w:hAnsi="Times New Roman"/>
        </w:rPr>
        <w:t xml:space="preserve"> we have no Lender arrangements.</w:t>
      </w:r>
    </w:p>
    <w:p w14:paraId="7DEC964E" w14:textId="784F234C" w:rsidR="000F1DB4" w:rsidRPr="00DD341B" w:rsidRDefault="000F1DB4" w:rsidP="00DD341B">
      <w:pPr>
        <w:pStyle w:val="NoSpacing"/>
        <w:rPr>
          <w:rFonts w:ascii="Times New Roman" w:hAnsi="Times New Roman"/>
        </w:rPr>
      </w:pPr>
    </w:p>
    <w:p w14:paraId="0F12CD93" w14:textId="77777777" w:rsidR="000F1DB4" w:rsidRPr="00DD341B" w:rsidRDefault="000F1DB4" w:rsidP="00DD341B">
      <w:pPr>
        <w:pStyle w:val="NoSpacing"/>
        <w:rPr>
          <w:rFonts w:ascii="Times New Roman" w:hAnsi="Times New Roman"/>
          <w:b/>
          <w:u w:val="single"/>
        </w:rPr>
      </w:pPr>
      <w:r w:rsidRPr="00DD341B">
        <w:rPr>
          <w:rFonts w:ascii="Times New Roman" w:hAnsi="Times New Roman"/>
          <w:b/>
          <w:u w:val="single"/>
        </w:rPr>
        <w:t>NATIONAL STUDENT LOAN DATA SYSTEM</w:t>
      </w:r>
    </w:p>
    <w:p w14:paraId="5F653FA4" w14:textId="7ECCBF9B" w:rsidR="000F1DB4" w:rsidRPr="00DD341B" w:rsidRDefault="000F1DB4" w:rsidP="00DD341B">
      <w:pPr>
        <w:pStyle w:val="NoSpacing"/>
        <w:rPr>
          <w:rFonts w:ascii="Times New Roman" w:hAnsi="Times New Roman"/>
        </w:rPr>
      </w:pPr>
      <w:r w:rsidRPr="00DD341B">
        <w:rPr>
          <w:rFonts w:ascii="Times New Roman" w:hAnsi="Times New Roman"/>
        </w:rPr>
        <w:t xml:space="preserve">After submitting the FAFSA, the Department of Education (DE) attempts to match the information provided with what is on the National Student Loan Data System (NSLDS).  This is to ensure that the student is not in default on any previously borrowed student loans, is not close to over aggregate Federal </w:t>
      </w:r>
      <w:r w:rsidR="00D23B2F" w:rsidRPr="00DD341B">
        <w:rPr>
          <w:rFonts w:ascii="Times New Roman" w:hAnsi="Times New Roman"/>
        </w:rPr>
        <w:t>Direct</w:t>
      </w:r>
      <w:r w:rsidRPr="00DD341B">
        <w:rPr>
          <w:rFonts w:ascii="Times New Roman" w:hAnsi="Times New Roman"/>
        </w:rPr>
        <w:t xml:space="preserve"> Loan limits, and a refund on a grant payment received is not due.  Department of Education uses the student’s name, social security number, and date of birth to determine the above and list financial aid </w:t>
      </w:r>
      <w:r w:rsidRPr="00DD341B">
        <w:rPr>
          <w:rFonts w:ascii="Times New Roman" w:hAnsi="Times New Roman"/>
        </w:rPr>
        <w:lastRenderedPageBreak/>
        <w:t>history on the Student Aid Report (SAR) and ISIR.  If the information provided on the FAFSA does not match what is on NSLDs, the record will be flagged.</w:t>
      </w:r>
    </w:p>
    <w:p w14:paraId="4A475C1B" w14:textId="77777777" w:rsidR="000F1DB4" w:rsidRPr="00DD341B" w:rsidRDefault="000F1DB4" w:rsidP="00DD341B">
      <w:pPr>
        <w:pStyle w:val="NoSpacing"/>
        <w:rPr>
          <w:rFonts w:ascii="Times New Roman" w:hAnsi="Times New Roman"/>
        </w:rPr>
      </w:pPr>
    </w:p>
    <w:p w14:paraId="2EA5565F" w14:textId="77777777" w:rsidR="000F1DB4" w:rsidRPr="00DD341B" w:rsidRDefault="000F1DB4" w:rsidP="00DD341B">
      <w:pPr>
        <w:pStyle w:val="NoSpacing"/>
        <w:rPr>
          <w:rFonts w:ascii="Times New Roman" w:hAnsi="Times New Roman"/>
        </w:rPr>
      </w:pPr>
      <w:r w:rsidRPr="00DD341B">
        <w:rPr>
          <w:rFonts w:ascii="Times New Roman" w:hAnsi="Times New Roman"/>
        </w:rPr>
        <w:t xml:space="preserve">For files that are flagged, the Financial Aid Office personnel must determine why the data mismatch is occurring, try to resolve it if possible, and then locate the student’s financial aid history on the NSLDS to ensure there are no other issues.  </w:t>
      </w:r>
    </w:p>
    <w:p w14:paraId="17EF36D5" w14:textId="77777777" w:rsidR="000F1DB4" w:rsidRPr="00DD341B" w:rsidRDefault="000F1DB4" w:rsidP="00DD341B">
      <w:pPr>
        <w:pStyle w:val="NoSpacing"/>
        <w:rPr>
          <w:rFonts w:ascii="Times New Roman" w:hAnsi="Times New Roman"/>
        </w:rPr>
      </w:pPr>
    </w:p>
    <w:p w14:paraId="4F174552" w14:textId="77777777" w:rsidR="000F1DB4" w:rsidRPr="00DD341B" w:rsidRDefault="000F1DB4" w:rsidP="00DD341B">
      <w:pPr>
        <w:pStyle w:val="NoSpacing"/>
        <w:rPr>
          <w:rFonts w:ascii="Times New Roman" w:hAnsi="Times New Roman"/>
        </w:rPr>
      </w:pPr>
      <w:r w:rsidRPr="00DD341B">
        <w:rPr>
          <w:rFonts w:ascii="Times New Roman" w:hAnsi="Times New Roman"/>
        </w:rPr>
        <w:t>When a partial match on the information with NSLDS is reported on the SAR/ISIR, Financial Aid Office personnel must resolve the issue before proceeding.  If there was a mistake made entering the student’s data on the FAFSA, a correction should be made.  Students may be asked to provide document to help resolve the issue. This may be but is not limited to paperwork showing a legal name change, a copy of the social security card, or a birth certificate, passport, naturalization papers, etc.  Financial Aid personnel will contact the student in writing should any supplementary documentation be needed.</w:t>
      </w:r>
    </w:p>
    <w:p w14:paraId="4ACB409E" w14:textId="77777777" w:rsidR="000F1DB4" w:rsidRPr="00DD341B" w:rsidRDefault="000F1DB4" w:rsidP="00DD341B">
      <w:pPr>
        <w:pStyle w:val="NoSpacing"/>
        <w:rPr>
          <w:rFonts w:ascii="Times New Roman" w:hAnsi="Times New Roman"/>
        </w:rPr>
      </w:pPr>
    </w:p>
    <w:p w14:paraId="727AC177" w14:textId="77777777" w:rsidR="000F1DB4" w:rsidRPr="00DD341B" w:rsidRDefault="000F1DB4" w:rsidP="00DD341B">
      <w:pPr>
        <w:pStyle w:val="NoSpacing"/>
        <w:rPr>
          <w:rFonts w:ascii="Times New Roman" w:hAnsi="Times New Roman"/>
        </w:rPr>
      </w:pPr>
      <w:r w:rsidRPr="00DD341B">
        <w:rPr>
          <w:rFonts w:ascii="Times New Roman" w:hAnsi="Times New Roman"/>
        </w:rPr>
        <w:t>The Financial Aid administrator will look at NSLDS history for each student flagged who is awarded Financial Aid.  As ISIRs are received, NSLDS history is printed.  Then if the data indicated that a student has attended other schools, the Financial Aid personnel will check to see if transcripts from any or all previous schools attended have been received.  If transcripts are missing, then admissions trace the missing transcripts.  During the award process, Financial Aid personnel will look in and check NSLDS for any potential problems that may need resolving before student is awarded Financial Aid.</w:t>
      </w:r>
    </w:p>
    <w:p w14:paraId="6A5CEACA" w14:textId="1201269F" w:rsidR="000F1DB4" w:rsidRPr="00DD341B" w:rsidRDefault="00483F18" w:rsidP="00DD341B">
      <w:pPr>
        <w:pStyle w:val="NoSpacing"/>
        <w:rPr>
          <w:rStyle w:val="Hyperlink"/>
          <w:rFonts w:ascii="Times New Roman" w:hAnsi="Times New Roman"/>
        </w:rPr>
      </w:pPr>
      <w:hyperlink r:id="rId29" w:history="1">
        <w:r w:rsidR="000F1DB4" w:rsidRPr="00DD341B">
          <w:rPr>
            <w:rStyle w:val="Hyperlink"/>
            <w:rFonts w:ascii="Times New Roman" w:hAnsi="Times New Roman"/>
          </w:rPr>
          <w:t>www.nslds.gov</w:t>
        </w:r>
      </w:hyperlink>
      <w:r w:rsidR="000F1DB4" w:rsidRPr="00DD341B">
        <w:rPr>
          <w:rStyle w:val="Hyperlink"/>
          <w:rFonts w:ascii="Times New Roman" w:hAnsi="Times New Roman"/>
        </w:rPr>
        <w:t>.</w:t>
      </w:r>
    </w:p>
    <w:p w14:paraId="51335649" w14:textId="39821506" w:rsidR="00D63FAB" w:rsidRPr="00DD341B" w:rsidRDefault="00D63FAB" w:rsidP="00DD341B">
      <w:pPr>
        <w:pStyle w:val="NoSpacing"/>
        <w:rPr>
          <w:rStyle w:val="Hyperlink"/>
          <w:rFonts w:ascii="Times New Roman" w:hAnsi="Times New Roman"/>
        </w:rPr>
      </w:pPr>
    </w:p>
    <w:p w14:paraId="5238F0A1"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PRINCIPLES OF FINANCIAL AID</w:t>
      </w:r>
    </w:p>
    <w:p w14:paraId="6D7437A9"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The institution will with schools, community groups, and other educational institutions in support of the national goal of equality of educational opportunities.</w:t>
      </w:r>
    </w:p>
    <w:p w14:paraId="1E88532B"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Expected Family Contribution toward the student’s cost of education is highly encouraged.  This school expects parents to contribute financially, according to their means, taking into account their incomes, assets, number of dependents, and other relevant information. Students are expected to contribute from their own earnings and assets, including borrowing against future earnings.</w:t>
      </w:r>
    </w:p>
    <w:p w14:paraId="6EEB6D5D"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Financial aid will be offered after determining whether the family’s resources are insufficient enough to meet the student’s educational expenses.  The amount of aid offered will not exceed the amount needed to meet the difference between the student’s total educational expenses and the family’s resources.</w:t>
      </w:r>
    </w:p>
    <w:p w14:paraId="58CF7355"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In awarding funds to eligible students, the amount and the type of self-help will be related to the circumstances of the individual and the largest amount of grant assistance will be offered to students with the least ability to pay.</w:t>
      </w:r>
    </w:p>
    <w:p w14:paraId="4E6D4D3D" w14:textId="270603DF" w:rsidR="00D63FAB" w:rsidRPr="00DD341B" w:rsidRDefault="00D63FAB" w:rsidP="00DD341B">
      <w:pPr>
        <w:pStyle w:val="NoSpacing"/>
        <w:rPr>
          <w:rStyle w:val="Hyperlink"/>
          <w:rFonts w:ascii="Times New Roman" w:hAnsi="Times New Roman"/>
        </w:rPr>
      </w:pPr>
    </w:p>
    <w:p w14:paraId="260FB964"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DEPENDENT STUDENT</w:t>
      </w:r>
    </w:p>
    <w:p w14:paraId="44480386"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that does not meet the Independent Student criteria is a dependent student.  This student is required to submit with his/her application student, spouse (if applicable) and parents’ income and assets data.</w:t>
      </w:r>
    </w:p>
    <w:p w14:paraId="19BC0F7D" w14:textId="77777777" w:rsidR="00D63FAB" w:rsidRPr="00DD341B" w:rsidRDefault="00D63FAB" w:rsidP="00DD341B">
      <w:pPr>
        <w:pStyle w:val="NoSpacing"/>
        <w:rPr>
          <w:rFonts w:ascii="Times New Roman" w:hAnsi="Times New Roman"/>
          <w:b/>
          <w:u w:val="single"/>
        </w:rPr>
      </w:pPr>
    </w:p>
    <w:p w14:paraId="5EAADFC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PARENT(S)</w:t>
      </w:r>
    </w:p>
    <w:p w14:paraId="5C5816C2" w14:textId="77777777" w:rsidR="00D63FAB" w:rsidRPr="00DD341B" w:rsidRDefault="00D63FAB" w:rsidP="00DD341B">
      <w:pPr>
        <w:pStyle w:val="NoSpacing"/>
        <w:rPr>
          <w:rFonts w:ascii="Times New Roman" w:hAnsi="Times New Roman"/>
        </w:rPr>
      </w:pPr>
      <w:r w:rsidRPr="00DD341B">
        <w:rPr>
          <w:rFonts w:ascii="Times New Roman" w:hAnsi="Times New Roman"/>
        </w:rPr>
        <w:t>For purposes of the Financial Aid Program, “parent” is mother and/or father or adoptive parent; not foster parents.</w:t>
      </w:r>
    </w:p>
    <w:p w14:paraId="3A6DEA2B" w14:textId="77777777" w:rsidR="00D63FAB" w:rsidRPr="00DD341B" w:rsidRDefault="00D63FAB" w:rsidP="00DD341B">
      <w:pPr>
        <w:pStyle w:val="NoSpacing"/>
        <w:rPr>
          <w:rFonts w:ascii="Times New Roman" w:hAnsi="Times New Roman"/>
          <w:b/>
        </w:rPr>
      </w:pPr>
    </w:p>
    <w:p w14:paraId="25BD375C"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INDEPENDENT STUDENT</w:t>
      </w:r>
    </w:p>
    <w:p w14:paraId="67017FB0"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who meets one of the following criteria:</w:t>
      </w:r>
    </w:p>
    <w:p w14:paraId="3F8C76C7" w14:textId="2A32A6B6"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An individual at least 24 years old by December 31 of the award year.</w:t>
      </w:r>
    </w:p>
    <w:p w14:paraId="27DB1F51" w14:textId="77777777" w:rsidR="00390CC1" w:rsidRPr="00DD341B" w:rsidRDefault="00390CC1" w:rsidP="00DD341B">
      <w:pPr>
        <w:pStyle w:val="NoSpacing"/>
        <w:rPr>
          <w:rFonts w:ascii="Times New Roman" w:hAnsi="Times New Roman"/>
        </w:rPr>
      </w:pPr>
    </w:p>
    <w:p w14:paraId="0AB5831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lastRenderedPageBreak/>
        <w:t>At any time since the student was 13, were both parents deceased, was the student in foster care or was the student a dependent or ward of the court.</w:t>
      </w:r>
    </w:p>
    <w:p w14:paraId="7072D82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veteran of the armed forces of the United States.</w:t>
      </w:r>
    </w:p>
    <w:p w14:paraId="00DC39D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An individual with legal dependent other than a spouse.</w:t>
      </w:r>
    </w:p>
    <w:p w14:paraId="1BA40B4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graduate or professional student who will not be claimed as an income tax exemption by his/her parents for the first calendar year of the award year.</w:t>
      </w:r>
    </w:p>
    <w:p w14:paraId="7F518DA3"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married person.</w:t>
      </w:r>
    </w:p>
    <w:p w14:paraId="76B3B2A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student who is currently serving on active duty in the United States Armed Forces for purposes other than training.</w:t>
      </w:r>
    </w:p>
    <w:p w14:paraId="66DA2382"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person who has children, whom they will provide more than ½ the children’s support.</w:t>
      </w:r>
    </w:p>
    <w:p w14:paraId="599126E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emancipated minor.</w:t>
      </w:r>
    </w:p>
    <w:p w14:paraId="308DCB8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in legal guardianship.</w:t>
      </w:r>
    </w:p>
    <w:p w14:paraId="4AC6A81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unaccompanied youth who was homeless.</w:t>
      </w:r>
    </w:p>
    <w:p w14:paraId="422AE886"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was a homeless youth at risk of being homeless.</w:t>
      </w:r>
    </w:p>
    <w:p w14:paraId="2CCF417A" w14:textId="7A97A3CC" w:rsidR="00D63FAB" w:rsidRPr="00DD341B" w:rsidRDefault="00D63FAB" w:rsidP="00DD341B">
      <w:pPr>
        <w:pStyle w:val="NoSpacing"/>
        <w:numPr>
          <w:ilvl w:val="0"/>
          <w:numId w:val="13"/>
        </w:numPr>
        <w:rPr>
          <w:rStyle w:val="Hyperlink"/>
          <w:rFonts w:ascii="Times New Roman" w:hAnsi="Times New Roman"/>
          <w:color w:val="auto"/>
          <w:u w:val="none"/>
        </w:rPr>
      </w:pPr>
      <w:r w:rsidRPr="00DD341B">
        <w:rPr>
          <w:rFonts w:ascii="Times New Roman" w:hAnsi="Times New Roman"/>
        </w:rPr>
        <w:t>A person whom has been determined by the Financial Aid Administrator to be independent because of unusual circumstances.</w:t>
      </w:r>
    </w:p>
    <w:p w14:paraId="35E0BB6E" w14:textId="77777777" w:rsidR="00EF5B56" w:rsidRPr="00DD341B" w:rsidRDefault="00EF5B56" w:rsidP="00DD341B">
      <w:pPr>
        <w:spacing w:after="0"/>
        <w:rPr>
          <w:rFonts w:ascii="Times New Roman" w:eastAsia="Arial Narrow Bold" w:hAnsi="Times New Roman"/>
          <w:b/>
          <w:bCs/>
          <w:u w:val="single"/>
        </w:rPr>
      </w:pPr>
    </w:p>
    <w:p w14:paraId="45BD46E5" w14:textId="77777777" w:rsidR="00EF5B56" w:rsidRPr="00DD341B" w:rsidRDefault="00EF5B56" w:rsidP="00DD341B">
      <w:pPr>
        <w:spacing w:after="0"/>
        <w:rPr>
          <w:rFonts w:ascii="Times New Roman" w:eastAsia="Arial Narrow Bold" w:hAnsi="Times New Roman"/>
          <w:b/>
          <w:bCs/>
          <w:u w:val="single"/>
        </w:rPr>
      </w:pPr>
    </w:p>
    <w:p w14:paraId="489A3DE6" w14:textId="37DD7423" w:rsidR="00390CC1" w:rsidRPr="00DD341B" w:rsidRDefault="00390CC1"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PROFESSIONAL JUDGEMENT </w:t>
      </w:r>
    </w:p>
    <w:p w14:paraId="60457DB0" w14:textId="0394A3CC" w:rsidR="00390CC1" w:rsidRPr="00DD341B" w:rsidRDefault="00390CC1" w:rsidP="00DD341B">
      <w:pPr>
        <w:pStyle w:val="NormalWeb"/>
        <w:shd w:val="clear" w:color="auto" w:fill="FFFFFF"/>
        <w:spacing w:after="0" w:afterAutospacing="0"/>
        <w:contextualSpacing/>
        <w:rPr>
          <w:rFonts w:ascii="Times New Roman" w:hAnsi="Times New Roman" w:cs="Times New Roman"/>
          <w:sz w:val="22"/>
          <w:szCs w:val="22"/>
        </w:rPr>
      </w:pPr>
      <w:r w:rsidRPr="00DD341B">
        <w:rPr>
          <w:rFonts w:ascii="Times New Roman" w:hAnsi="Times New Roman" w:cs="Times New Roman"/>
          <w:sz w:val="22"/>
          <w:szCs w:val="22"/>
        </w:rPr>
        <w:t>Financial Aid Administrator has the authority to make case-by-case adjustments of the data items used to calculate a student's EFC, based on adequate documentation to address current circumstances not reflected on a student's FAFSA. The thoughtful use of professional judgment may be critical to a student's ability to begin or continue with postsecondary education. When making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to student or family income, it is appropriate for the Financial Aid Administrator to consider if the use of prior-prior year income is the best predictor of income for the upcoming award year.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may be warranted if a family member experienced a significant change of income, either upward or downward. Alternatively, the Financial Aid Administrator may choose to use more recent income that the FAA believes more accurately reflects the family's current financial circumstances, i.e., the student or parent moved from part-time employment to full-time employment.</w:t>
      </w:r>
    </w:p>
    <w:p w14:paraId="3795384C" w14:textId="77777777" w:rsidR="00DA2FE7" w:rsidRPr="00DD341B" w:rsidRDefault="00DA2FE7" w:rsidP="00DD341B">
      <w:pPr>
        <w:shd w:val="clear" w:color="auto" w:fill="FFFFFF"/>
        <w:spacing w:after="0"/>
        <w:rPr>
          <w:rFonts w:ascii="Times New Roman" w:eastAsia="Arial Narrow Bold" w:hAnsi="Times New Roman"/>
          <w:b/>
          <w:bCs/>
          <w:u w:val="single"/>
        </w:rPr>
      </w:pPr>
    </w:p>
    <w:p w14:paraId="5154ED67" w14:textId="5DBD05D2" w:rsidR="00DA2FE7" w:rsidRPr="00DD341B" w:rsidRDefault="00DA2FE7" w:rsidP="00DD341B">
      <w:pPr>
        <w:shd w:val="clear" w:color="auto" w:fill="FFFFFF"/>
        <w:spacing w:after="0"/>
        <w:rPr>
          <w:rFonts w:ascii="Times New Roman" w:hAnsi="Times New Roman"/>
          <w:color w:val="000000"/>
        </w:rPr>
      </w:pPr>
      <w:r w:rsidRPr="00DD341B">
        <w:rPr>
          <w:rFonts w:ascii="Times New Roman" w:eastAsia="Arial Narrow Bold" w:hAnsi="Times New Roman"/>
          <w:b/>
          <w:bCs/>
          <w:u w:val="single"/>
        </w:rPr>
        <w:t>ACADEMIC YEAR DEFINITION POLICY</w:t>
      </w:r>
    </w:p>
    <w:p w14:paraId="42247B49" w14:textId="77777777" w:rsidR="00DA2FE7" w:rsidRPr="00DD341B" w:rsidRDefault="00DA2FE7" w:rsidP="00DD341B">
      <w:pPr>
        <w:pStyle w:val="NoSpacing"/>
        <w:rPr>
          <w:rFonts w:ascii="Times New Roman" w:hAnsi="Times New Roman"/>
        </w:rPr>
      </w:pPr>
      <w:r w:rsidRPr="00DD341B">
        <w:rPr>
          <w:rFonts w:ascii="Times New Roman" w:eastAsia="Times New Roman" w:hAnsi="Times New Roman"/>
        </w:rPr>
        <w:t xml:space="preserve">For purposes of defining an academic year, a week is a consecutive seven-day period; a week of instructional time is any week in which at least one day of regularly scheduled instruction or examinations occurs or, after the last scheduled day of classes for a term or payment period, at least one day of study for final examinations occurs; and instructional time does not include any vacation periods, homework, or periods of orientation or counseling. </w:t>
      </w:r>
      <w:r w:rsidRPr="00DD341B">
        <w:rPr>
          <w:rFonts w:ascii="Times New Roman" w:hAnsi="Times New Roman"/>
        </w:rPr>
        <w:t>The definition of the Academic Year for this institution is 900 clock hours in 30 weeks.</w:t>
      </w:r>
    </w:p>
    <w:p w14:paraId="1A0C942E" w14:textId="77FDBA0B" w:rsidR="00DA2FE7" w:rsidRPr="00DD341B" w:rsidRDefault="00DA2FE7" w:rsidP="00DD341B">
      <w:pPr>
        <w:spacing w:before="150" w:after="0"/>
        <w:ind w:left="240"/>
        <w:rPr>
          <w:rFonts w:ascii="Times New Roman" w:eastAsia="Times New Roman" w:hAnsi="Times New Roman"/>
        </w:rPr>
      </w:pPr>
      <w:r w:rsidRPr="00DD341B">
        <w:rPr>
          <w:rFonts w:ascii="Times New Roman" w:eastAsia="Times New Roman" w:hAnsi="Times New Roman"/>
        </w:rPr>
        <w:t xml:space="preserve"> Apex Academy offers Cosmetology that measures program length in 1500 clock hours, four days a week (Full time, 30, hrs./wk.) a minimum of </w:t>
      </w:r>
      <w:r w:rsidR="00FB495F">
        <w:rPr>
          <w:rFonts w:ascii="Times New Roman" w:eastAsia="Times New Roman" w:hAnsi="Times New Roman"/>
        </w:rPr>
        <w:t>50</w:t>
      </w:r>
      <w:r w:rsidRPr="00DD341B">
        <w:rPr>
          <w:rFonts w:ascii="Times New Roman" w:eastAsia="Times New Roman" w:hAnsi="Times New Roman"/>
        </w:rPr>
        <w:t xml:space="preserve"> weeks of instructional time.  </w:t>
      </w:r>
    </w:p>
    <w:p w14:paraId="305AAF4D" w14:textId="7097228B" w:rsidR="009276ED" w:rsidRPr="00DD341B" w:rsidRDefault="009276ED" w:rsidP="00DD341B">
      <w:pPr>
        <w:pStyle w:val="NoSpacing"/>
        <w:rPr>
          <w:rFonts w:ascii="Times New Roman" w:hAnsi="Times New Roman"/>
        </w:rPr>
      </w:pPr>
    </w:p>
    <w:p w14:paraId="52D8CFC7" w14:textId="77777777" w:rsidR="00C76604" w:rsidRPr="00DD341B" w:rsidRDefault="00C76604" w:rsidP="00DD341B">
      <w:pPr>
        <w:pStyle w:val="NoSpacing"/>
        <w:rPr>
          <w:rFonts w:ascii="Times New Roman" w:hAnsi="Times New Roman"/>
          <w:b/>
          <w:u w:val="single"/>
        </w:rPr>
      </w:pPr>
      <w:r w:rsidRPr="00DD341B">
        <w:rPr>
          <w:rFonts w:ascii="Times New Roman" w:hAnsi="Times New Roman"/>
          <w:b/>
          <w:u w:val="single"/>
        </w:rPr>
        <w:t>AWARD YEAR</w:t>
      </w:r>
    </w:p>
    <w:p w14:paraId="79CBAB59" w14:textId="31A58E47" w:rsidR="00832BB8" w:rsidRDefault="00C76604" w:rsidP="00DD341B">
      <w:pPr>
        <w:pStyle w:val="NoSpacing"/>
        <w:rPr>
          <w:rFonts w:ascii="Times New Roman" w:hAnsi="Times New Roman"/>
        </w:rPr>
      </w:pPr>
      <w:r w:rsidRPr="00DD341B">
        <w:rPr>
          <w:rFonts w:ascii="Times New Roman" w:hAnsi="Times New Roman"/>
        </w:rPr>
        <w:t>The period of time is between July 1 and June 30</w:t>
      </w:r>
      <w:r w:rsidRPr="00DD341B">
        <w:rPr>
          <w:rFonts w:ascii="Times New Roman" w:hAnsi="Times New Roman"/>
          <w:vertAlign w:val="superscript"/>
        </w:rPr>
        <w:t>th</w:t>
      </w:r>
      <w:r w:rsidRPr="00DD341B">
        <w:rPr>
          <w:rFonts w:ascii="Times New Roman" w:hAnsi="Times New Roman"/>
        </w:rPr>
        <w:t>.</w:t>
      </w:r>
    </w:p>
    <w:p w14:paraId="375000C0" w14:textId="77777777" w:rsidR="00E60A5A" w:rsidRDefault="00E60A5A" w:rsidP="00DD341B">
      <w:pPr>
        <w:pStyle w:val="NoSpacing"/>
        <w:rPr>
          <w:rFonts w:ascii="Times New Roman" w:hAnsi="Times New Roman"/>
        </w:rPr>
      </w:pPr>
    </w:p>
    <w:p w14:paraId="5A0AE8F5" w14:textId="017B3AAC" w:rsidR="00E60A5A" w:rsidRPr="00E60A5A" w:rsidRDefault="00E60A5A" w:rsidP="00254B14">
      <w:pPr>
        <w:pStyle w:val="NormalWeb"/>
        <w:spacing w:after="0" w:afterAutospacing="0"/>
        <w:rPr>
          <w:rFonts w:ascii="Times New Roman" w:hAnsi="Times New Roman" w:cs="Times New Roman"/>
          <w:b/>
          <w:sz w:val="22"/>
          <w:szCs w:val="22"/>
          <w:u w:val="single"/>
        </w:rPr>
      </w:pPr>
      <w:r w:rsidRPr="00E60A5A">
        <w:rPr>
          <w:rFonts w:ascii="Times New Roman" w:hAnsi="Times New Roman" w:cs="Times New Roman"/>
          <w:b/>
          <w:sz w:val="22"/>
          <w:szCs w:val="22"/>
          <w:u w:val="single"/>
        </w:rPr>
        <w:t xml:space="preserve">VBTA POLICY </w:t>
      </w:r>
    </w:p>
    <w:p w14:paraId="112F2E2B" w14:textId="08246AA9" w:rsidR="00E60A5A" w:rsidRPr="00E60A5A" w:rsidRDefault="00E60A5A" w:rsidP="00254B14">
      <w:pPr>
        <w:pStyle w:val="NormalWeb"/>
        <w:spacing w:after="0" w:afterAutospacing="0"/>
        <w:rPr>
          <w:rFonts w:ascii="Times New Roman" w:hAnsi="Times New Roman" w:cs="Times New Roman"/>
          <w:sz w:val="22"/>
          <w:szCs w:val="22"/>
        </w:rPr>
      </w:pPr>
      <w:bookmarkStart w:id="14" w:name="_Hlk30334639"/>
      <w:r>
        <w:rPr>
          <w:rFonts w:ascii="Times New Roman" w:hAnsi="Times New Roman" w:cs="Times New Roman"/>
          <w:sz w:val="22"/>
          <w:szCs w:val="22"/>
        </w:rPr>
        <w:t>Apex Academy</w:t>
      </w:r>
      <w:r w:rsidRPr="00E60A5A">
        <w:rPr>
          <w:rFonts w:ascii="Times New Roman" w:hAnsi="Times New Roman" w:cs="Times New Roman"/>
          <w:sz w:val="22"/>
          <w:szCs w:val="22"/>
        </w:rPr>
        <w:t xml:space="preserve"> in accordance with the Veterans Benefits and Transition Act of 2018 will not impose any penalty, including the assessment of late fees, the denial of access to classes, libraries or other institutional facilities, or the requirement that a Chapter 31 or Chapter 33 recipient borrow additional funds to cover the individual’s inability to meet his or her financial obligations to the institution due to the </w:t>
      </w:r>
      <w:r w:rsidRPr="00E60A5A">
        <w:rPr>
          <w:rFonts w:ascii="Times New Roman" w:hAnsi="Times New Roman" w:cs="Times New Roman"/>
          <w:sz w:val="22"/>
          <w:szCs w:val="22"/>
        </w:rPr>
        <w:lastRenderedPageBreak/>
        <w:t>delayed disbursement of a payment by the U.S. Department of Veteran Affairs. This policy is limited to tuition funds paid by the U.S. Department of Veteran Affair</w:t>
      </w:r>
      <w:r w:rsidR="00EB7BCE">
        <w:rPr>
          <w:rFonts w:ascii="Times New Roman" w:hAnsi="Times New Roman" w:cs="Times New Roman"/>
          <w:sz w:val="22"/>
          <w:szCs w:val="22"/>
        </w:rPr>
        <w:t>.</w:t>
      </w:r>
    </w:p>
    <w:bookmarkEnd w:id="14"/>
    <w:p w14:paraId="36033788" w14:textId="77777777" w:rsidR="00B57A21" w:rsidRPr="00DD341B" w:rsidRDefault="00B57A21" w:rsidP="00DD341B">
      <w:pPr>
        <w:pStyle w:val="NoSpacing"/>
        <w:rPr>
          <w:rFonts w:ascii="Times New Roman" w:hAnsi="Times New Roman"/>
        </w:rPr>
      </w:pPr>
    </w:p>
    <w:p w14:paraId="7E63E977" w14:textId="04CCAF17" w:rsidR="00BE7296" w:rsidRPr="00DD341B" w:rsidRDefault="00B57A21" w:rsidP="00DD341B">
      <w:pPr>
        <w:spacing w:after="0"/>
        <w:jc w:val="both"/>
        <w:rPr>
          <w:rFonts w:ascii="Times New Roman" w:hAnsi="Times New Roman"/>
          <w:u w:val="single"/>
        </w:rPr>
      </w:pPr>
      <w:r w:rsidRPr="00DD341B">
        <w:rPr>
          <w:rFonts w:ascii="Times New Roman" w:hAnsi="Times New Roman"/>
          <w:b/>
          <w:bCs/>
          <w:u w:val="single"/>
        </w:rPr>
        <w:t xml:space="preserve">PAYMENT INFORMATION </w:t>
      </w:r>
    </w:p>
    <w:p w14:paraId="5A0084FF" w14:textId="77777777" w:rsidR="00BE7296" w:rsidRPr="00DD341B" w:rsidRDefault="00BE7296" w:rsidP="00DD341B">
      <w:pPr>
        <w:spacing w:after="0"/>
        <w:jc w:val="both"/>
        <w:rPr>
          <w:rFonts w:ascii="Times New Roman" w:hAnsi="Times New Roman"/>
          <w:b/>
        </w:rPr>
      </w:pPr>
      <w:r w:rsidRPr="00DD341B">
        <w:rPr>
          <w:rFonts w:ascii="Times New Roman" w:hAnsi="Times New Roman"/>
          <w:b/>
        </w:rPr>
        <w:t xml:space="preserve">In House </w:t>
      </w:r>
    </w:p>
    <w:p w14:paraId="60FB1F4C" w14:textId="4CD835A4" w:rsidR="00BE7296" w:rsidRPr="00DD341B" w:rsidRDefault="00BE7296" w:rsidP="00DD341B">
      <w:pPr>
        <w:spacing w:after="0"/>
        <w:jc w:val="both"/>
        <w:rPr>
          <w:rFonts w:ascii="Times New Roman" w:hAnsi="Times New Roman"/>
        </w:rPr>
      </w:pPr>
      <w:r w:rsidRPr="00DD341B">
        <w:rPr>
          <w:rFonts w:ascii="Times New Roman" w:hAnsi="Times New Roman"/>
        </w:rPr>
        <w:t xml:space="preserve">Apex Academy accepts payment in the form of cash, personal check, </w:t>
      </w:r>
      <w:r w:rsidR="00254B14">
        <w:rPr>
          <w:rFonts w:ascii="Times New Roman" w:hAnsi="Times New Roman"/>
        </w:rPr>
        <w:t xml:space="preserve">card, </w:t>
      </w:r>
      <w:r w:rsidRPr="00DD341B">
        <w:rPr>
          <w:rFonts w:ascii="Times New Roman" w:hAnsi="Times New Roman"/>
        </w:rPr>
        <w:t xml:space="preserve">money order, cashiers or bank check. Students have the option to pay in full prior to start date or to pay in four payments. Both in </w:t>
      </w:r>
      <w:r w:rsidR="003451A7" w:rsidRPr="00DD341B">
        <w:rPr>
          <w:rFonts w:ascii="Times New Roman" w:hAnsi="Times New Roman"/>
        </w:rPr>
        <w:t>h</w:t>
      </w:r>
      <w:r w:rsidRPr="00DD341B">
        <w:rPr>
          <w:rFonts w:ascii="Times New Roman" w:hAnsi="Times New Roman"/>
        </w:rPr>
        <w:t>ouse options are with a 0% interest rate.</w:t>
      </w:r>
      <w:r w:rsidR="00F725F4" w:rsidRPr="00DD341B">
        <w:rPr>
          <w:rFonts w:ascii="Times New Roman" w:hAnsi="Times New Roman"/>
        </w:rPr>
        <w:t xml:space="preserve"> All payments and obligations to the school must be up to date prior to processing paperwork upon graduation.</w:t>
      </w:r>
    </w:p>
    <w:p w14:paraId="18D78A2D" w14:textId="77777777" w:rsidR="00BE7296" w:rsidRPr="00DD341B" w:rsidRDefault="00BE7296" w:rsidP="00DD341B">
      <w:pPr>
        <w:spacing w:after="0"/>
        <w:jc w:val="both"/>
        <w:rPr>
          <w:rFonts w:ascii="Times New Roman" w:hAnsi="Times New Roman"/>
          <w:b/>
          <w:bCs/>
        </w:rPr>
      </w:pPr>
    </w:p>
    <w:p w14:paraId="1CEC9FB2" w14:textId="02EEA90A" w:rsidR="00BE7296" w:rsidRPr="00DD341B" w:rsidRDefault="00BE7296" w:rsidP="00DD341B">
      <w:pPr>
        <w:spacing w:after="0"/>
        <w:jc w:val="both"/>
        <w:rPr>
          <w:rFonts w:ascii="Times New Roman" w:hAnsi="Times New Roman"/>
        </w:rPr>
      </w:pPr>
      <w:r w:rsidRPr="00DD341B">
        <w:rPr>
          <w:rFonts w:ascii="Times New Roman" w:hAnsi="Times New Roman"/>
          <w:b/>
          <w:bCs/>
        </w:rPr>
        <w:t>TFC</w:t>
      </w:r>
      <w:r w:rsidRPr="00DD341B">
        <w:rPr>
          <w:rFonts w:ascii="Times New Roman" w:hAnsi="Times New Roman"/>
        </w:rPr>
        <w:t xml:space="preserve"> </w:t>
      </w:r>
    </w:p>
    <w:p w14:paraId="3CB73785" w14:textId="7EED2AEB" w:rsidR="00BE7296" w:rsidRPr="00DD341B" w:rsidRDefault="00BE7296" w:rsidP="00DD341B">
      <w:pPr>
        <w:spacing w:after="0"/>
        <w:jc w:val="both"/>
        <w:rPr>
          <w:rFonts w:ascii="Times New Roman" w:hAnsi="Times New Roman"/>
        </w:rPr>
      </w:pPr>
      <w:r w:rsidRPr="00DD341B">
        <w:rPr>
          <w:rFonts w:ascii="Times New Roman" w:hAnsi="Times New Roman"/>
        </w:rPr>
        <w:t>Apex Academy has contracted with a tuition financing company called TFC Credit Corporation. All paperwork will be completed through Apex Academy for payments that will go through TFC. Payments for TFC will be set up with an automatic withdrawal from a checking / savings account. Payment plans will be based on individual needs. Financing will be available with a low interest rate. All students are approved, and a co-signer is necessary.</w:t>
      </w:r>
    </w:p>
    <w:p w14:paraId="6B9488C8" w14:textId="3C5053F9" w:rsidR="00090DAF" w:rsidRPr="00DD341B" w:rsidRDefault="00090DAF" w:rsidP="00DD341B">
      <w:pPr>
        <w:spacing w:after="0"/>
        <w:jc w:val="both"/>
        <w:rPr>
          <w:rFonts w:ascii="Times New Roman" w:hAnsi="Times New Roman"/>
        </w:rPr>
      </w:pPr>
    </w:p>
    <w:p w14:paraId="014AC04A" w14:textId="77777777" w:rsidR="00090DAF" w:rsidRPr="00DD341B" w:rsidRDefault="00090DAF" w:rsidP="00DD341B">
      <w:pPr>
        <w:spacing w:after="0"/>
        <w:jc w:val="both"/>
        <w:rPr>
          <w:rFonts w:ascii="Times New Roman" w:hAnsi="Times New Roman"/>
        </w:rPr>
      </w:pPr>
      <w:r w:rsidRPr="00DD341B">
        <w:rPr>
          <w:rFonts w:ascii="Times New Roman" w:hAnsi="Times New Roman"/>
          <w:b/>
          <w:bCs/>
        </w:rPr>
        <w:t>Scholarships</w:t>
      </w:r>
    </w:p>
    <w:p w14:paraId="2BBF8710" w14:textId="77777777" w:rsidR="00090DAF" w:rsidRPr="00DD341B" w:rsidRDefault="00090DAF" w:rsidP="00DD341B">
      <w:pPr>
        <w:spacing w:after="0"/>
        <w:jc w:val="both"/>
        <w:rPr>
          <w:rFonts w:ascii="Times New Roman" w:hAnsi="Times New Roman"/>
        </w:rPr>
      </w:pPr>
      <w:r w:rsidRPr="00DD341B">
        <w:rPr>
          <w:rFonts w:ascii="Times New Roman" w:hAnsi="Times New Roman"/>
        </w:rPr>
        <w:t>Apex Academy does not offer in- house scholarships at this time. However, Apex Academy will accept money from a Scholarship recipient of any outside agency.</w:t>
      </w:r>
    </w:p>
    <w:p w14:paraId="5A90DFF4" w14:textId="5FD4E605" w:rsidR="00090DAF" w:rsidRDefault="00090DAF" w:rsidP="00DD341B">
      <w:pPr>
        <w:spacing w:after="0"/>
        <w:jc w:val="both"/>
        <w:rPr>
          <w:rFonts w:ascii="Times New Roman" w:hAnsi="Times New Roman"/>
        </w:rPr>
      </w:pPr>
      <w:r w:rsidRPr="00DD341B">
        <w:rPr>
          <w:rFonts w:ascii="Times New Roman" w:hAnsi="Times New Roman"/>
        </w:rPr>
        <w:t xml:space="preserve"> </w:t>
      </w:r>
    </w:p>
    <w:p w14:paraId="058936F2" w14:textId="77777777" w:rsidR="00B74EB8" w:rsidRPr="00DD341B" w:rsidRDefault="00B74EB8" w:rsidP="00DD341B">
      <w:pPr>
        <w:spacing w:after="0"/>
        <w:jc w:val="both"/>
        <w:rPr>
          <w:rFonts w:ascii="Times New Roman" w:hAnsi="Times New Roman"/>
        </w:rPr>
      </w:pPr>
    </w:p>
    <w:p w14:paraId="460DB86A" w14:textId="5138EAD7" w:rsidR="00FC0E7A" w:rsidRPr="00DD341B" w:rsidRDefault="004726EB" w:rsidP="00DD341B">
      <w:pPr>
        <w:spacing w:after="0"/>
        <w:rPr>
          <w:rFonts w:ascii="Times New Roman" w:hAnsi="Times New Roman"/>
        </w:rPr>
      </w:pPr>
      <w:r w:rsidRPr="00DD341B">
        <w:rPr>
          <w:rFonts w:ascii="Times New Roman" w:eastAsia="Arial Narrow Bold" w:hAnsi="Times New Roman"/>
          <w:b/>
          <w:bCs/>
          <w:u w:val="single"/>
        </w:rPr>
        <w:t>ATTEND</w:t>
      </w:r>
      <w:r w:rsidR="00BE7296" w:rsidRPr="00DD341B">
        <w:rPr>
          <w:rFonts w:ascii="Times New Roman" w:eastAsia="Arial Narrow Bold" w:hAnsi="Times New Roman"/>
          <w:b/>
          <w:bCs/>
          <w:u w:val="single"/>
        </w:rPr>
        <w:t>AN</w:t>
      </w:r>
      <w:r w:rsidRPr="00DD341B">
        <w:rPr>
          <w:rFonts w:ascii="Times New Roman" w:eastAsia="Arial Narrow Bold" w:hAnsi="Times New Roman"/>
          <w:b/>
          <w:bCs/>
          <w:u w:val="single"/>
        </w:rPr>
        <w:t>CE POLICY</w:t>
      </w:r>
    </w:p>
    <w:p w14:paraId="563BA363" w14:textId="5046D036" w:rsidR="00523378" w:rsidRDefault="00523378" w:rsidP="00523378">
      <w:pPr>
        <w:autoSpaceDE w:val="0"/>
        <w:autoSpaceDN w:val="0"/>
        <w:adjustRightInd w:val="0"/>
        <w:spacing w:after="0"/>
        <w:rPr>
          <w:rFonts w:ascii="Times New Roman" w:hAnsi="Times New Roman"/>
          <w:sz w:val="24"/>
        </w:rPr>
      </w:pPr>
      <w:bookmarkStart w:id="15" w:name="_Hlk49518734"/>
      <w:r w:rsidRPr="00246A66">
        <w:rPr>
          <w:rFonts w:ascii="Times New Roman" w:hAnsi="Times New Roman"/>
          <w:sz w:val="24"/>
        </w:rPr>
        <w:t xml:space="preserve">Students must attend a minimum of 75% of the cumulative scheduled hours to maintain SAP and complete the course within the maximum allowed period. The attendance percentage is determined by dividing the total hours by the total number of hours scheduled. Students are expected to attend classes as per their enrollment agreement. </w:t>
      </w:r>
      <w:bookmarkStart w:id="16" w:name="_Hlk66435234"/>
      <w:r>
        <w:rPr>
          <w:rFonts w:ascii="Times New Roman" w:hAnsi="Times New Roman"/>
          <w:sz w:val="24"/>
        </w:rPr>
        <w:t xml:space="preserve">Student attendance is monitored </w:t>
      </w:r>
      <w:r>
        <w:rPr>
          <w:rFonts w:ascii="Times New Roman" w:hAnsi="Times New Roman"/>
          <w:sz w:val="24"/>
        </w:rPr>
        <w:t xml:space="preserve">every </w:t>
      </w:r>
      <w:r>
        <w:rPr>
          <w:rFonts w:ascii="Times New Roman" w:hAnsi="Times New Roman"/>
          <w:sz w:val="24"/>
        </w:rPr>
        <w:t>30 days.</w:t>
      </w:r>
    </w:p>
    <w:bookmarkEnd w:id="16"/>
    <w:p w14:paraId="48F8035A" w14:textId="77777777" w:rsidR="00523378" w:rsidRDefault="00523378" w:rsidP="00523378">
      <w:pPr>
        <w:autoSpaceDE w:val="0"/>
        <w:autoSpaceDN w:val="0"/>
        <w:adjustRightInd w:val="0"/>
        <w:spacing w:after="0"/>
        <w:rPr>
          <w:rFonts w:ascii="Times New Roman" w:hAnsi="Times New Roman"/>
          <w:sz w:val="24"/>
        </w:rPr>
      </w:pPr>
    </w:p>
    <w:p w14:paraId="6DA56D3B" w14:textId="77777777" w:rsidR="00523378" w:rsidRDefault="00523378" w:rsidP="00523378">
      <w:pPr>
        <w:widowControl w:val="0"/>
        <w:autoSpaceDE w:val="0"/>
        <w:autoSpaceDN w:val="0"/>
        <w:adjustRightInd w:val="0"/>
        <w:spacing w:after="0"/>
        <w:rPr>
          <w:rFonts w:ascii="Agency FB" w:hAnsi="Agency FB" w:cstheme="majorHAnsi"/>
          <w:color w:val="000000"/>
          <w:sz w:val="24"/>
          <w:szCs w:val="24"/>
        </w:rPr>
      </w:pPr>
      <w:r>
        <w:rPr>
          <w:rFonts w:ascii="Times New Roman" w:hAnsi="Times New Roman"/>
          <w:sz w:val="24"/>
        </w:rPr>
        <w:t xml:space="preserve">Distance Learning attendance will be tracked by assignment completion and submission. </w:t>
      </w:r>
      <w:r w:rsidRPr="003606E4">
        <w:rPr>
          <w:rFonts w:ascii="Times New Roman" w:hAnsi="Times New Roman"/>
          <w:color w:val="000000"/>
          <w:sz w:val="24"/>
          <w:szCs w:val="24"/>
        </w:rPr>
        <w:t>Student submits assignments via email, post, web tracked or directly in person to an instructor to receive hours for completion. It is the student’s responsibility to turn in the assignment on the due date to receive hours.</w:t>
      </w:r>
      <w:r>
        <w:rPr>
          <w:rFonts w:ascii="Agency FB" w:hAnsi="Agency FB" w:cstheme="majorHAnsi"/>
          <w:color w:val="000000"/>
          <w:sz w:val="24"/>
          <w:szCs w:val="24"/>
        </w:rPr>
        <w:t xml:space="preserve"> </w:t>
      </w:r>
    </w:p>
    <w:p w14:paraId="7E5C72F5" w14:textId="77777777" w:rsidR="00523378" w:rsidRPr="00246A66" w:rsidRDefault="00523378" w:rsidP="00523378">
      <w:pPr>
        <w:autoSpaceDE w:val="0"/>
        <w:autoSpaceDN w:val="0"/>
        <w:adjustRightInd w:val="0"/>
        <w:spacing w:after="0"/>
        <w:rPr>
          <w:rFonts w:ascii="Times New Roman" w:hAnsi="Times New Roman"/>
          <w:sz w:val="24"/>
        </w:rPr>
      </w:pPr>
    </w:p>
    <w:p w14:paraId="3BB30B07" w14:textId="77777777" w:rsidR="00523378" w:rsidRPr="00246A66" w:rsidRDefault="00523378" w:rsidP="00523378">
      <w:pPr>
        <w:spacing w:after="0"/>
        <w:jc w:val="both"/>
        <w:rPr>
          <w:rFonts w:ascii="Times New Roman" w:hAnsi="Times New Roman"/>
          <w:sz w:val="24"/>
        </w:rPr>
      </w:pPr>
      <w:r w:rsidRPr="00246A66">
        <w:rPr>
          <w:rFonts w:ascii="Times New Roman" w:hAnsi="Times New Roman"/>
          <w:sz w:val="24"/>
        </w:rPr>
        <w:t xml:space="preserve"> Students are responsible to clock in and out appropriately to document their hours; the only documentation accepted for student hours is the time clock system</w:t>
      </w:r>
      <w:r>
        <w:rPr>
          <w:rFonts w:ascii="Times New Roman" w:hAnsi="Times New Roman"/>
          <w:b/>
          <w:bCs/>
          <w:sz w:val="24"/>
        </w:rPr>
        <w:t xml:space="preserve"> </w:t>
      </w:r>
      <w:r w:rsidRPr="003606E4">
        <w:rPr>
          <w:rFonts w:ascii="Times New Roman" w:hAnsi="Times New Roman"/>
          <w:sz w:val="24"/>
        </w:rPr>
        <w:t>or completion of assignments if done via distance learning or on a field trip.</w:t>
      </w:r>
      <w:r w:rsidRPr="00246A66">
        <w:rPr>
          <w:rFonts w:ascii="Times New Roman" w:hAnsi="Times New Roman"/>
          <w:b/>
          <w:bCs/>
          <w:sz w:val="24"/>
        </w:rPr>
        <w:t xml:space="preserve">  </w:t>
      </w:r>
      <w:r w:rsidRPr="00246A66">
        <w:rPr>
          <w:rFonts w:ascii="Times New Roman" w:hAnsi="Times New Roman"/>
          <w:bCs/>
          <w:sz w:val="24"/>
        </w:rPr>
        <w:t xml:space="preserve">If a student fails to clock in or out, they may not receive hours. If a student forgets if they clocked in or out, they must provide written documentation to an Administrator and it will be reviewed.  Students may not clock in or out for another student. </w:t>
      </w:r>
      <w:r w:rsidRPr="00246A66">
        <w:rPr>
          <w:rFonts w:ascii="Times New Roman" w:hAnsi="Times New Roman"/>
          <w:sz w:val="24"/>
        </w:rPr>
        <w:t>Notify school administration before 8:00 a.m. or 12:00 p.m. depending on the day of absenteeism or tardiness. Obtain permission from an Administrator to leave the facility for any reason other than at closing.</w:t>
      </w:r>
    </w:p>
    <w:p w14:paraId="5EBAE648" w14:textId="77777777" w:rsidR="00523378" w:rsidRPr="00246A66" w:rsidRDefault="00523378" w:rsidP="00523378">
      <w:pPr>
        <w:spacing w:after="0"/>
        <w:jc w:val="both"/>
        <w:rPr>
          <w:rFonts w:ascii="Times New Roman" w:hAnsi="Times New Roman"/>
          <w:bCs/>
          <w:sz w:val="24"/>
        </w:rPr>
      </w:pPr>
    </w:p>
    <w:p w14:paraId="432130B9"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t>Students who persist in repeating patterns of absenteeism will be advised and will be subject to appropriate disciplinary action.  Students who have excessive absences may be terminated; re-enrollment is at the discretion of the school.</w:t>
      </w:r>
    </w:p>
    <w:p w14:paraId="6B56F781" w14:textId="77777777" w:rsidR="00523378" w:rsidRPr="00246A66" w:rsidRDefault="00523378" w:rsidP="00523378">
      <w:pPr>
        <w:autoSpaceDE w:val="0"/>
        <w:autoSpaceDN w:val="0"/>
        <w:adjustRightInd w:val="0"/>
        <w:spacing w:after="0"/>
        <w:rPr>
          <w:rFonts w:ascii="Times New Roman" w:hAnsi="Times New Roman"/>
          <w:sz w:val="24"/>
        </w:rPr>
      </w:pPr>
    </w:p>
    <w:p w14:paraId="026208F4"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lastRenderedPageBreak/>
        <w:t xml:space="preserve">Students who miss 14 consecutive </w:t>
      </w:r>
      <w:r>
        <w:rPr>
          <w:rFonts w:ascii="Times New Roman" w:hAnsi="Times New Roman"/>
          <w:sz w:val="24"/>
        </w:rPr>
        <w:t>calendar</w:t>
      </w:r>
      <w:r w:rsidRPr="00246A66">
        <w:rPr>
          <w:rFonts w:ascii="Times New Roman" w:hAnsi="Times New Roman"/>
          <w:sz w:val="24"/>
        </w:rPr>
        <w:t xml:space="preserve"> days without communicating with the Administration may be terminated on the 15 the consecutive </w:t>
      </w:r>
      <w:r>
        <w:rPr>
          <w:rFonts w:ascii="Times New Roman" w:hAnsi="Times New Roman"/>
          <w:sz w:val="24"/>
        </w:rPr>
        <w:t>calendar</w:t>
      </w:r>
      <w:r w:rsidRPr="00246A66">
        <w:rPr>
          <w:rFonts w:ascii="Times New Roman" w:hAnsi="Times New Roman"/>
          <w:sz w:val="24"/>
        </w:rPr>
        <w:t xml:space="preserve"> day as an unofficial withdrawal.</w:t>
      </w:r>
    </w:p>
    <w:bookmarkEnd w:id="15"/>
    <w:p w14:paraId="12E3BE48" w14:textId="172C91AE" w:rsidR="009276ED" w:rsidRPr="00DD341B" w:rsidRDefault="009276ED" w:rsidP="00DD341B">
      <w:pPr>
        <w:pStyle w:val="NoSpacing"/>
        <w:rPr>
          <w:rFonts w:ascii="Times New Roman" w:hAnsi="Times New Roman"/>
        </w:rPr>
      </w:pPr>
    </w:p>
    <w:p w14:paraId="24A4EE78" w14:textId="77777777" w:rsidR="001F295E" w:rsidRPr="004B6D79" w:rsidRDefault="001F295E" w:rsidP="00DD341B">
      <w:pPr>
        <w:spacing w:after="0"/>
        <w:jc w:val="both"/>
        <w:rPr>
          <w:rFonts w:ascii="Times New Roman" w:hAnsi="Times New Roman"/>
          <w:b/>
          <w:u w:val="single"/>
        </w:rPr>
      </w:pPr>
      <w:r w:rsidRPr="004B6D79">
        <w:rPr>
          <w:rFonts w:ascii="Times New Roman" w:hAnsi="Times New Roman"/>
          <w:b/>
          <w:bCs/>
          <w:u w:val="single"/>
        </w:rPr>
        <w:t>SCHEDULE</w:t>
      </w:r>
    </w:p>
    <w:p w14:paraId="780DC339" w14:textId="21BD0336" w:rsidR="005C6A16" w:rsidRPr="00DD341B" w:rsidRDefault="005C6A16" w:rsidP="00DD341B">
      <w:pPr>
        <w:spacing w:after="0"/>
        <w:jc w:val="both"/>
        <w:rPr>
          <w:rFonts w:ascii="Times New Roman" w:hAnsi="Times New Roman"/>
          <w:b/>
        </w:rPr>
      </w:pPr>
      <w:r w:rsidRPr="00DD341B">
        <w:rPr>
          <w:rFonts w:ascii="Times New Roman" w:hAnsi="Times New Roman"/>
          <w:b/>
        </w:rPr>
        <w:t>Calendar</w:t>
      </w:r>
    </w:p>
    <w:p w14:paraId="665D28BD" w14:textId="5B80D239" w:rsidR="001F295E" w:rsidRPr="00DD341B" w:rsidRDefault="001F295E" w:rsidP="00DD341B">
      <w:pPr>
        <w:spacing w:after="0"/>
        <w:jc w:val="both"/>
        <w:rPr>
          <w:rFonts w:ascii="Times New Roman" w:hAnsi="Times New Roman"/>
        </w:rPr>
      </w:pPr>
      <w:r w:rsidRPr="00DD341B">
        <w:rPr>
          <w:rFonts w:ascii="Times New Roman" w:hAnsi="Times New Roman"/>
        </w:rPr>
        <w:t xml:space="preserve">Apex Academy is closed every Sunday and Monday and every second, third, fourth and fifth Saturday. Observed school closures include Easter Saturday, Independence Day, Summer Break (last two weeks in August), Spring Break (1 week in April), Thanksgiving weekend, Winter Break (two weeks for Christmas and New Year’s).   Please note that the actual dates vary based on which day of the week the actual holiday occurs.  Students may tune into Mansfield’s WMFD stations to obtain pertinent information regarding unexpected school closures due to extenuating circumstances such as inclement weather.  </w:t>
      </w:r>
    </w:p>
    <w:p w14:paraId="47FFFD21" w14:textId="77777777" w:rsidR="005C6A16" w:rsidRPr="00DD341B" w:rsidRDefault="005C6A16" w:rsidP="00DD341B">
      <w:pPr>
        <w:spacing w:after="0"/>
        <w:jc w:val="both"/>
        <w:rPr>
          <w:rFonts w:ascii="Times New Roman" w:hAnsi="Times New Roman"/>
          <w:b/>
        </w:rPr>
      </w:pPr>
    </w:p>
    <w:p w14:paraId="1CCC1A6A" w14:textId="653BF3AC" w:rsidR="005C6A16" w:rsidRPr="00DD341B" w:rsidRDefault="005C6A16" w:rsidP="00DD341B">
      <w:pPr>
        <w:spacing w:after="0"/>
        <w:jc w:val="both"/>
        <w:rPr>
          <w:rFonts w:ascii="Times New Roman" w:hAnsi="Times New Roman"/>
          <w:b/>
        </w:rPr>
      </w:pPr>
      <w:r w:rsidRPr="00DD341B">
        <w:rPr>
          <w:rFonts w:ascii="Times New Roman" w:hAnsi="Times New Roman"/>
          <w:b/>
        </w:rPr>
        <w:t>School Schedule</w:t>
      </w:r>
    </w:p>
    <w:p w14:paraId="5D1E0F40" w14:textId="77777777" w:rsidR="005C6A16" w:rsidRPr="00DD341B" w:rsidRDefault="005C6A16" w:rsidP="00DD341B">
      <w:pPr>
        <w:spacing w:after="0"/>
        <w:jc w:val="both"/>
        <w:rPr>
          <w:rFonts w:ascii="Times New Roman" w:hAnsi="Times New Roman"/>
        </w:rPr>
      </w:pPr>
      <w:r w:rsidRPr="00DD341B">
        <w:rPr>
          <w:rFonts w:ascii="Times New Roman" w:hAnsi="Times New Roman"/>
        </w:rPr>
        <w:t>All students will attend full time: Tuesday, Wednesday, Friday - 8am-4pm, Thursday- 12pm-8pm, Saturday- 8am-2pm (first Saturday of the month)</w:t>
      </w:r>
    </w:p>
    <w:p w14:paraId="28D8B608" w14:textId="77777777" w:rsidR="005C6A16" w:rsidRPr="00DD341B" w:rsidRDefault="005C6A16" w:rsidP="00DD341B">
      <w:pPr>
        <w:spacing w:after="0"/>
        <w:jc w:val="both"/>
        <w:rPr>
          <w:rFonts w:ascii="Times New Roman" w:hAnsi="Times New Roman"/>
        </w:rPr>
      </w:pPr>
    </w:p>
    <w:p w14:paraId="173D36A7" w14:textId="60B18CE6" w:rsidR="001F295E" w:rsidRPr="00DD341B" w:rsidRDefault="001F295E" w:rsidP="00DD341B">
      <w:pPr>
        <w:jc w:val="both"/>
        <w:rPr>
          <w:rFonts w:ascii="Times New Roman" w:hAnsi="Times New Roman"/>
        </w:rPr>
      </w:pPr>
      <w:r w:rsidRPr="00DD341B">
        <w:rPr>
          <w:rFonts w:ascii="Times New Roman" w:hAnsi="Times New Roman"/>
        </w:rPr>
        <w:t>*Cosmetology</w:t>
      </w:r>
      <w:r w:rsidR="005C6A16" w:rsidRPr="00DD341B">
        <w:rPr>
          <w:rFonts w:ascii="Times New Roman" w:hAnsi="Times New Roman"/>
        </w:rPr>
        <w:t xml:space="preserve"> and Advanced Manicurist</w:t>
      </w:r>
      <w:r w:rsidRPr="00DD341B">
        <w:rPr>
          <w:rFonts w:ascii="Times New Roman" w:hAnsi="Times New Roman"/>
        </w:rPr>
        <w:t xml:space="preserve"> classes start: March, June and September</w:t>
      </w:r>
      <w:r w:rsidR="005C6A16" w:rsidRPr="00DD341B">
        <w:rPr>
          <w:rFonts w:ascii="Times New Roman" w:hAnsi="Times New Roman"/>
        </w:rPr>
        <w:t>. Exact s</w:t>
      </w:r>
      <w:r w:rsidRPr="00DD341B">
        <w:rPr>
          <w:rFonts w:ascii="Times New Roman" w:hAnsi="Times New Roman"/>
        </w:rPr>
        <w:t xml:space="preserve">tart dates </w:t>
      </w:r>
      <w:r w:rsidR="005C6A16" w:rsidRPr="00DD341B">
        <w:rPr>
          <w:rFonts w:ascii="Times New Roman" w:hAnsi="Times New Roman"/>
        </w:rPr>
        <w:t>can be found on the school website or by contacting Apex Academy.</w:t>
      </w:r>
    </w:p>
    <w:p w14:paraId="2CDC909F" w14:textId="77777777" w:rsidR="001F295E" w:rsidRPr="00DD341B" w:rsidRDefault="001F295E" w:rsidP="00DD341B">
      <w:pPr>
        <w:shd w:val="clear" w:color="auto" w:fill="FFFFFF"/>
        <w:spacing w:after="0"/>
        <w:rPr>
          <w:rFonts w:ascii="Times New Roman" w:eastAsia="Arial Narrow Bold" w:hAnsi="Times New Roman"/>
          <w:b/>
          <w:bCs/>
          <w:u w:val="single"/>
        </w:rPr>
      </w:pPr>
    </w:p>
    <w:p w14:paraId="019AB964" w14:textId="14200E98" w:rsidR="00FC0E7A" w:rsidRPr="00DD341B" w:rsidRDefault="004726EB" w:rsidP="00DD341B">
      <w:pPr>
        <w:shd w:val="clear" w:color="auto" w:fill="FFFFFF"/>
        <w:spacing w:after="0"/>
        <w:rPr>
          <w:rFonts w:ascii="Times New Roman" w:hAnsi="Times New Roman"/>
          <w:bCs/>
        </w:rPr>
      </w:pPr>
      <w:r w:rsidRPr="00DD341B">
        <w:rPr>
          <w:rFonts w:ascii="Times New Roman" w:eastAsia="Arial Narrow Bold" w:hAnsi="Times New Roman"/>
          <w:b/>
          <w:bCs/>
          <w:u w:val="single"/>
        </w:rPr>
        <w:t>SATURDAY ATTENDANCE POLICY</w:t>
      </w:r>
    </w:p>
    <w:p w14:paraId="27C6D6B8" w14:textId="4CC3BA81" w:rsidR="00FC0E7A" w:rsidRPr="00DD341B" w:rsidRDefault="00FC0E7A" w:rsidP="00DD341B">
      <w:pPr>
        <w:shd w:val="clear" w:color="auto" w:fill="FFFFFF"/>
        <w:spacing w:after="0"/>
        <w:rPr>
          <w:rFonts w:ascii="Times New Roman" w:hAnsi="Times New Roman"/>
          <w:bCs/>
        </w:rPr>
      </w:pPr>
      <w:r w:rsidRPr="00DD341B">
        <w:rPr>
          <w:rFonts w:ascii="Times New Roman" w:hAnsi="Times New Roman"/>
          <w:bCs/>
        </w:rPr>
        <w:t>All students must be present by 8:30am and stay the duration of the day. If students do not have approval for the Saturday absence/tardiness (arriving after 8:30am), students may be charged a $50.00 absence fee. If the student provides documentation, the following may be considered “excused absences”:  medical, funeral, car accident, or wedding. Students do not have to pay the fee for “excused absences.” Students should notify Administration of absenteeism as soon as possible to be considered for pre-approval.</w:t>
      </w:r>
    </w:p>
    <w:p w14:paraId="0BD6D1A4" w14:textId="4B352DD6" w:rsidR="00337788" w:rsidRPr="00DD341B" w:rsidRDefault="00337788" w:rsidP="00DD341B">
      <w:pPr>
        <w:shd w:val="clear" w:color="auto" w:fill="FFFFFF"/>
        <w:spacing w:after="0"/>
        <w:rPr>
          <w:rFonts w:ascii="Times New Roman" w:hAnsi="Times New Roman"/>
          <w:bCs/>
        </w:rPr>
      </w:pPr>
    </w:p>
    <w:p w14:paraId="05A66CF2" w14:textId="35FB69DF" w:rsidR="00337788" w:rsidRPr="00DD341B" w:rsidRDefault="00337788"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LEAVE OF ABSENCE POLICY</w:t>
      </w:r>
    </w:p>
    <w:p w14:paraId="06614990" w14:textId="4B67CC2B" w:rsidR="00254B14" w:rsidRPr="00AB49D6" w:rsidRDefault="00337788" w:rsidP="00AB49D6">
      <w:pPr>
        <w:pStyle w:val="NoSpacing"/>
        <w:rPr>
          <w:rFonts w:ascii="Times New Roman" w:hAnsi="Times New Roman"/>
        </w:rPr>
      </w:pPr>
      <w:r w:rsidRPr="00DD341B">
        <w:rPr>
          <w:rFonts w:ascii="Times New Roman" w:hAnsi="Times New Roman"/>
        </w:rPr>
        <w:t xml:space="preserve">An authorized leave of absence (LOA) is a temporary interruption in a student’s program of study.  LOA refers to the specific time period during a program when a student is not in attendance.  Apex Academy does not offer a Leave of Absence. </w:t>
      </w:r>
    </w:p>
    <w:p w14:paraId="4292559C" w14:textId="1D8EB277" w:rsidR="00FC0E7A" w:rsidRPr="00DD341B" w:rsidRDefault="004726EB" w:rsidP="00DD341B">
      <w:pPr>
        <w:shd w:val="clear" w:color="auto" w:fill="FFFFFF"/>
        <w:spacing w:before="100" w:beforeAutospacing="1" w:after="0"/>
        <w:rPr>
          <w:rFonts w:ascii="Times New Roman" w:eastAsia="Arial Narrow Bold" w:hAnsi="Times New Roman"/>
          <w:b/>
          <w:bCs/>
          <w:color w:val="00B050"/>
          <w:u w:val="single"/>
        </w:rPr>
      </w:pPr>
      <w:r w:rsidRPr="00DD341B">
        <w:rPr>
          <w:rFonts w:ascii="Times New Roman" w:eastAsia="Arial Narrow Bold" w:hAnsi="Times New Roman"/>
          <w:b/>
          <w:bCs/>
          <w:color w:val="00B050"/>
          <w:u w:val="single"/>
        </w:rPr>
        <w:t>SATISFACTORY ACADEMIC PROGRESS POLICY</w:t>
      </w:r>
    </w:p>
    <w:p w14:paraId="02EB1106" w14:textId="77777777" w:rsidR="00FC0E7A" w:rsidRPr="00DD341B" w:rsidRDefault="00FC0E7A" w:rsidP="00DD341B">
      <w:pPr>
        <w:rPr>
          <w:rFonts w:ascii="Times New Roman" w:hAnsi="Times New Roman"/>
          <w:bCs/>
          <w:color w:val="00B050"/>
        </w:rPr>
      </w:pPr>
      <w:r w:rsidRPr="00DD341B">
        <w:rPr>
          <w:rFonts w:ascii="Times New Roman" w:hAnsi="Times New Roman"/>
          <w:bCs/>
          <w:color w:val="00B050"/>
        </w:rPr>
        <w:t>The Satisfactory Academic Progress Policy is consistently applied to all students enrolled at Apex Academy.  It is printed in the catalog to ensure that all students are provided a copy prior to Enrollment.  The policy complies with the guidelines established by the National Accrediting Commission of Career Arts and Sciences (NACCAS) and the federal regulations established by the United States Department of Education.</w:t>
      </w:r>
    </w:p>
    <w:p w14:paraId="0EF8D45F" w14:textId="77777777"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EVALUATION PERIODS</w:t>
      </w:r>
    </w:p>
    <w:p w14:paraId="7AF7F509" w14:textId="77777777"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Students are evaluated for Satisfactory Academic Progress as follows:</w:t>
      </w:r>
    </w:p>
    <w:p w14:paraId="158057C7"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Cosmetology</w:t>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t>450, 900 and 1200 actual clocked hours</w:t>
      </w:r>
    </w:p>
    <w:p w14:paraId="77B42A5B"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Advanced Manicurist</w:t>
      </w:r>
      <w:r w:rsidRPr="00DD341B">
        <w:rPr>
          <w:rFonts w:ascii="Times New Roman" w:hAnsi="Times New Roman"/>
          <w:color w:val="00B050"/>
        </w:rPr>
        <w:tab/>
      </w:r>
      <w:r w:rsidRPr="00DD341B">
        <w:rPr>
          <w:rFonts w:ascii="Times New Roman" w:hAnsi="Times New Roman"/>
          <w:color w:val="00B050"/>
        </w:rPr>
        <w:tab/>
        <w:t>150 actual clocked hours</w:t>
      </w:r>
    </w:p>
    <w:p w14:paraId="55C9E6AF" w14:textId="77777777" w:rsidR="00FC0E7A" w:rsidRPr="00DD341B" w:rsidRDefault="00FC0E7A" w:rsidP="00DD341B">
      <w:pPr>
        <w:pStyle w:val="NoSpacing"/>
        <w:rPr>
          <w:rFonts w:ascii="Times New Roman" w:hAnsi="Times New Roman"/>
          <w:color w:val="00B050"/>
        </w:rPr>
      </w:pPr>
    </w:p>
    <w:p w14:paraId="3DA3AAB4" w14:textId="77777777" w:rsidR="00FC0E7A" w:rsidRPr="00DD341B" w:rsidRDefault="00FC0E7A" w:rsidP="00DD341B">
      <w:pPr>
        <w:rPr>
          <w:rFonts w:ascii="Times New Roman" w:hAnsi="Times New Roman"/>
          <w:color w:val="00B050"/>
        </w:rPr>
      </w:pPr>
      <w:r w:rsidRPr="00DD341B">
        <w:rPr>
          <w:rFonts w:ascii="Times New Roman" w:hAnsi="Times New Roman"/>
          <w:bCs/>
          <w:color w:val="00B050"/>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program or academic year, whichever occurs sooner. </w:t>
      </w:r>
      <w:r w:rsidRPr="00DD341B">
        <w:rPr>
          <w:rFonts w:ascii="Times New Roman" w:hAnsi="Times New Roman"/>
          <w:color w:val="00B050"/>
        </w:rPr>
        <w:t>Apex Academy is not term based and therefore does not have a Summer term.</w:t>
      </w:r>
    </w:p>
    <w:p w14:paraId="20B27AA5" w14:textId="77777777" w:rsidR="00CC64E4" w:rsidRPr="00DD341B" w:rsidRDefault="00FC0E7A" w:rsidP="00DD341B">
      <w:pPr>
        <w:spacing w:after="0"/>
        <w:rPr>
          <w:rFonts w:ascii="Times New Roman" w:hAnsi="Times New Roman"/>
          <w:bCs/>
          <w:color w:val="00B050"/>
        </w:rPr>
      </w:pPr>
      <w:r w:rsidRPr="00DD341B">
        <w:rPr>
          <w:rFonts w:ascii="Times New Roman" w:hAnsi="Times New Roman"/>
          <w:bCs/>
          <w:color w:val="00B050"/>
        </w:rPr>
        <w:lastRenderedPageBreak/>
        <w:t>TRANSFER STUDENTS</w:t>
      </w:r>
    </w:p>
    <w:p w14:paraId="73AAD58A" w14:textId="7304F832" w:rsidR="00FC0E7A" w:rsidRPr="00DD341B" w:rsidRDefault="00FC0E7A" w:rsidP="00DD341B">
      <w:pPr>
        <w:spacing w:after="0"/>
        <w:rPr>
          <w:rFonts w:ascii="Times New Roman" w:hAnsi="Times New Roman"/>
          <w:bCs/>
          <w:color w:val="00B050"/>
        </w:rPr>
      </w:pPr>
      <w:r w:rsidRPr="00DD341B">
        <w:rPr>
          <w:rFonts w:ascii="Times New Roman" w:hAnsi="Times New Roman"/>
          <w:color w:val="00B050"/>
        </w:rPr>
        <w:t xml:space="preserve">Apex Academy accepts licensed transfers into the Cosmetology or Advanced Manicurist programs. Students need to be aware that all hours attempted count toward the 150% eligibility requirements for Title IV, HEA funding. </w:t>
      </w:r>
      <w:r w:rsidRPr="00DD341B">
        <w:rPr>
          <w:rFonts w:ascii="Times New Roman" w:eastAsia="Times New Roman" w:hAnsi="Times New Roman"/>
          <w:color w:val="00B050"/>
        </w:rPr>
        <w:t>Students who transfer a license in will transfer in with the same previous academic status.</w:t>
      </w:r>
    </w:p>
    <w:p w14:paraId="3148D135" w14:textId="77777777" w:rsidR="00CC64E4" w:rsidRPr="00DD341B" w:rsidRDefault="00CC64E4" w:rsidP="00DD341B">
      <w:pPr>
        <w:spacing w:after="0"/>
        <w:rPr>
          <w:rFonts w:ascii="Times New Roman" w:hAnsi="Times New Roman"/>
          <w:bCs/>
          <w:iCs/>
          <w:color w:val="00B050"/>
        </w:rPr>
      </w:pPr>
    </w:p>
    <w:p w14:paraId="7BCF0BCF" w14:textId="5ED52066" w:rsidR="00FC0E7A" w:rsidRPr="00DD341B" w:rsidRDefault="00FC0E7A" w:rsidP="00DD341B">
      <w:pPr>
        <w:spacing w:after="0"/>
        <w:rPr>
          <w:rFonts w:ascii="Times New Roman" w:hAnsi="Times New Roman"/>
          <w:bCs/>
          <w:color w:val="00B050"/>
        </w:rPr>
      </w:pPr>
      <w:r w:rsidRPr="00DD341B">
        <w:rPr>
          <w:rFonts w:ascii="Times New Roman" w:hAnsi="Times New Roman"/>
          <w:bCs/>
          <w:iCs/>
          <w:color w:val="00B050"/>
        </w:rPr>
        <w:t>ATTENDANCE PROGRESS</w:t>
      </w:r>
      <w:r w:rsidRPr="00DD341B">
        <w:rPr>
          <w:rFonts w:ascii="Times New Roman" w:hAnsi="Times New Roman"/>
          <w:bCs/>
          <w:color w:val="00B050"/>
        </w:rPr>
        <w:t xml:space="preserve"> </w:t>
      </w:r>
      <w:r w:rsidRPr="00DD341B">
        <w:rPr>
          <w:rFonts w:ascii="Times New Roman" w:hAnsi="Times New Roman"/>
          <w:bCs/>
          <w:iCs/>
          <w:color w:val="00B050"/>
        </w:rPr>
        <w:t xml:space="preserve">EVALUATIONS </w:t>
      </w:r>
    </w:p>
    <w:p w14:paraId="51050DFE" w14:textId="77777777"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 xml:space="preserve">Students are required to attend a minimum of 75% of the hours possible based on the applicable attendance schedule in order to be considered maintaining Satisfactory Academic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program which indicates that, given the same attendance rate, the student will graduate within the maximum time frame allowed. </w:t>
      </w:r>
    </w:p>
    <w:p w14:paraId="5F8E87C0" w14:textId="77777777" w:rsidR="00CC64E4" w:rsidRPr="00DD341B" w:rsidRDefault="00CC64E4" w:rsidP="00DD341B">
      <w:pPr>
        <w:spacing w:after="0"/>
        <w:rPr>
          <w:rFonts w:ascii="Times New Roman" w:hAnsi="Times New Roman"/>
          <w:bCs/>
          <w:color w:val="00B050"/>
        </w:rPr>
      </w:pPr>
    </w:p>
    <w:p w14:paraId="49F6A49C" w14:textId="4933B409"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MAXIMUM TIME FRAME</w:t>
      </w:r>
    </w:p>
    <w:p w14:paraId="1615DEA0" w14:textId="77777777"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The maximum time (which does not exceed 133% of the program length) allowed for students to complete each program at satisfactory academic progress is stated below:</w:t>
      </w:r>
    </w:p>
    <w:p w14:paraId="600A4D74"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PROGRAM</w:t>
      </w:r>
      <w:r w:rsidRPr="00DD341B">
        <w:rPr>
          <w:rFonts w:ascii="Times New Roman" w:hAnsi="Times New Roman"/>
          <w:color w:val="00B050"/>
        </w:rPr>
        <w:tab/>
      </w:r>
      <w:r w:rsidRPr="00DD341B">
        <w:rPr>
          <w:rFonts w:ascii="Times New Roman" w:hAnsi="Times New Roman"/>
          <w:color w:val="00B050"/>
        </w:rPr>
        <w:tab/>
        <w:t xml:space="preserve"> </w:t>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t xml:space="preserve">     </w:t>
      </w:r>
      <w:r w:rsidRPr="00DD341B">
        <w:rPr>
          <w:rFonts w:ascii="Times New Roman" w:hAnsi="Times New Roman"/>
          <w:color w:val="00B050"/>
        </w:rPr>
        <w:tab/>
        <w:t xml:space="preserve"> MAXIMUM TIME ALLOWED</w:t>
      </w:r>
      <w:r w:rsidRPr="00DD341B">
        <w:rPr>
          <w:rFonts w:ascii="Times New Roman" w:hAnsi="Times New Roman"/>
          <w:color w:val="00B050"/>
        </w:rPr>
        <w:tab/>
      </w:r>
    </w:p>
    <w:p w14:paraId="064A573A"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t xml:space="preserve">       SCHEDULED WEEKS   SCHEDULED HOURS</w:t>
      </w:r>
    </w:p>
    <w:p w14:paraId="6D00F7C0" w14:textId="33FB9019"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 xml:space="preserve">Cosmetology - 1500 Hours </w:t>
      </w:r>
      <w:r w:rsidRPr="00AB49D6">
        <w:rPr>
          <w:rFonts w:ascii="Times New Roman" w:hAnsi="Times New Roman"/>
          <w:color w:val="00B050"/>
        </w:rPr>
        <w:t>(</w:t>
      </w:r>
      <w:r w:rsidR="003571C8" w:rsidRPr="00AB49D6">
        <w:rPr>
          <w:rFonts w:ascii="Times New Roman" w:hAnsi="Times New Roman"/>
          <w:color w:val="00B050"/>
        </w:rPr>
        <w:t>5</w:t>
      </w:r>
      <w:r w:rsidR="00CE3BFC">
        <w:rPr>
          <w:rFonts w:ascii="Times New Roman" w:hAnsi="Times New Roman"/>
          <w:color w:val="00B050"/>
        </w:rPr>
        <w:t>5</w:t>
      </w:r>
      <w:r w:rsidRPr="00AB49D6">
        <w:rPr>
          <w:rFonts w:ascii="Times New Roman" w:hAnsi="Times New Roman"/>
          <w:color w:val="00B050"/>
        </w:rPr>
        <w:t xml:space="preserve"> Weeks)</w:t>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t xml:space="preserve"> </w:t>
      </w:r>
      <w:r w:rsidR="00CE3BFC">
        <w:rPr>
          <w:rFonts w:ascii="Times New Roman" w:hAnsi="Times New Roman"/>
          <w:color w:val="00B050"/>
        </w:rPr>
        <w:t>73.15</w:t>
      </w:r>
      <w:r w:rsidRPr="00DD341B">
        <w:rPr>
          <w:rFonts w:ascii="Times New Roman" w:hAnsi="Times New Roman"/>
          <w:color w:val="00B050"/>
        </w:rPr>
        <w:t xml:space="preserve"> Weeks</w:t>
      </w:r>
      <w:r w:rsidRPr="00DD341B">
        <w:rPr>
          <w:rFonts w:ascii="Times New Roman" w:hAnsi="Times New Roman"/>
          <w:color w:val="00B050"/>
        </w:rPr>
        <w:tab/>
      </w:r>
      <w:r w:rsidRPr="00DD341B">
        <w:rPr>
          <w:rFonts w:ascii="Times New Roman" w:hAnsi="Times New Roman"/>
          <w:color w:val="00B050"/>
        </w:rPr>
        <w:tab/>
        <w:t xml:space="preserve"> 1995</w:t>
      </w:r>
    </w:p>
    <w:p w14:paraId="592D7CFB"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Advanced Manicurist - 300 Hours (10 Weeks)</w:t>
      </w:r>
      <w:r w:rsidRPr="00DD341B">
        <w:rPr>
          <w:rFonts w:ascii="Times New Roman" w:hAnsi="Times New Roman"/>
          <w:color w:val="00B050"/>
        </w:rPr>
        <w:tab/>
      </w:r>
      <w:r w:rsidRPr="00DD341B">
        <w:rPr>
          <w:rFonts w:ascii="Times New Roman" w:hAnsi="Times New Roman"/>
          <w:color w:val="00B050"/>
        </w:rPr>
        <w:tab/>
      </w:r>
      <w:r w:rsidRPr="00DD341B">
        <w:rPr>
          <w:rFonts w:ascii="Times New Roman" w:hAnsi="Times New Roman"/>
          <w:color w:val="00B050"/>
        </w:rPr>
        <w:tab/>
        <w:t xml:space="preserve"> 13.3 Weeks</w:t>
      </w:r>
      <w:r w:rsidRPr="00DD341B">
        <w:rPr>
          <w:rFonts w:ascii="Times New Roman" w:hAnsi="Times New Roman"/>
          <w:color w:val="00B050"/>
        </w:rPr>
        <w:tab/>
      </w:r>
      <w:r w:rsidRPr="00DD341B">
        <w:rPr>
          <w:rFonts w:ascii="Times New Roman" w:hAnsi="Times New Roman"/>
          <w:color w:val="00B050"/>
        </w:rPr>
        <w:tab/>
        <w:t xml:space="preserve">   399</w:t>
      </w:r>
    </w:p>
    <w:p w14:paraId="41208951" w14:textId="77777777" w:rsidR="00FC0E7A" w:rsidRPr="00DD341B" w:rsidRDefault="00FC0E7A" w:rsidP="00DD341B">
      <w:pPr>
        <w:pStyle w:val="NoSpacing"/>
        <w:rPr>
          <w:rFonts w:ascii="Times New Roman" w:hAnsi="Times New Roman"/>
          <w:color w:val="00B050"/>
        </w:rPr>
      </w:pPr>
    </w:p>
    <w:p w14:paraId="1840C3FE" w14:textId="68F235D9" w:rsidR="00FC0E7A" w:rsidRPr="00DD341B" w:rsidRDefault="00FC0E7A" w:rsidP="00DD341B">
      <w:pPr>
        <w:rPr>
          <w:rFonts w:ascii="Times New Roman" w:hAnsi="Times New Roman"/>
          <w:bCs/>
          <w:color w:val="00B050"/>
        </w:rPr>
      </w:pPr>
      <w:r w:rsidRPr="00DD341B">
        <w:rPr>
          <w:rFonts w:ascii="Times New Roman" w:hAnsi="Times New Roman"/>
          <w:bCs/>
          <w:color w:val="00B050"/>
        </w:rPr>
        <w:t xml:space="preserve">The maximum time allowed for   students who need less than the full program requirements will be determined based on 75% of the scheduled hours. Students who have not completed the course within the maximum timeframe may continue as a student at the institution on </w:t>
      </w:r>
      <w:r w:rsidR="00BC3B85" w:rsidRPr="00DD341B">
        <w:rPr>
          <w:rFonts w:ascii="Times New Roman" w:hAnsi="Times New Roman"/>
          <w:bCs/>
          <w:color w:val="00B050"/>
        </w:rPr>
        <w:t>an out of pocket basis</w:t>
      </w:r>
      <w:r w:rsidRPr="00DD341B">
        <w:rPr>
          <w:rFonts w:ascii="Times New Roman" w:hAnsi="Times New Roman"/>
          <w:bCs/>
          <w:color w:val="00B050"/>
        </w:rPr>
        <w:t xml:space="preserve">.  </w:t>
      </w:r>
    </w:p>
    <w:p w14:paraId="07AB9967" w14:textId="77777777" w:rsidR="00FC0E7A" w:rsidRPr="00DD341B" w:rsidRDefault="00FC0E7A" w:rsidP="00DD341B">
      <w:pPr>
        <w:rPr>
          <w:rFonts w:ascii="Times New Roman" w:hAnsi="Times New Roman"/>
          <w:bCs/>
          <w:iCs/>
          <w:color w:val="00B050"/>
        </w:rPr>
      </w:pPr>
      <w:r w:rsidRPr="00DD341B">
        <w:rPr>
          <w:rFonts w:ascii="Times New Roman" w:hAnsi="Times New Roman"/>
          <w:color w:val="00B050"/>
        </w:rPr>
        <w:t>Periods when a student doesn’t receive Title IV aid will be counted toward maximum time frame.</w:t>
      </w:r>
    </w:p>
    <w:p w14:paraId="5D28CBC0" w14:textId="77777777" w:rsidR="00FC0E7A" w:rsidRPr="00DD341B" w:rsidRDefault="00FC0E7A" w:rsidP="00DD341B">
      <w:pPr>
        <w:spacing w:after="0"/>
        <w:rPr>
          <w:rFonts w:ascii="Times New Roman" w:hAnsi="Times New Roman"/>
          <w:bCs/>
          <w:iCs/>
          <w:color w:val="00B050"/>
        </w:rPr>
      </w:pPr>
      <w:r w:rsidRPr="00DD341B">
        <w:rPr>
          <w:rFonts w:ascii="Times New Roman" w:hAnsi="Times New Roman"/>
          <w:bCs/>
          <w:iCs/>
          <w:color w:val="00B050"/>
        </w:rPr>
        <w:t>ACADEMIC PROGRESS EVALUATIONS</w:t>
      </w:r>
    </w:p>
    <w:p w14:paraId="011D5B99" w14:textId="5A6269BE"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program completion only when rated as satisfactory or better. If the performance does not meet satisfactory requirements, it is not counted, and the performance must be repeated. At least two comprehensive practical skills evaluations will be conducted during the program of study.  Practical skills are evaluated according to text procedures and set forth in practical skills evaluation criteria adopted by the school.  Students must maintain a written grade average of 75% and take Mock State Board written and practical exam prior to graduation.  Students must make up failed or missed tests and incomplete assignments. Numerical grades are considered according to the following scale:</w:t>
      </w:r>
    </w:p>
    <w:p w14:paraId="5E4F9DB3" w14:textId="77777777" w:rsidR="00FC0E7A" w:rsidRPr="00DD341B" w:rsidRDefault="00FC0E7A" w:rsidP="00DD341B">
      <w:pPr>
        <w:pStyle w:val="NoSpacing"/>
        <w:ind w:left="720" w:firstLine="720"/>
        <w:rPr>
          <w:rFonts w:ascii="Times New Roman" w:hAnsi="Times New Roman"/>
          <w:color w:val="00B050"/>
        </w:rPr>
      </w:pPr>
      <w:r w:rsidRPr="00DD341B">
        <w:rPr>
          <w:rFonts w:ascii="Times New Roman" w:hAnsi="Times New Roman"/>
          <w:color w:val="00B050"/>
        </w:rPr>
        <w:t>93 - 100 Excellent</w:t>
      </w:r>
    </w:p>
    <w:p w14:paraId="2F61C0CF"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ab/>
      </w:r>
      <w:r w:rsidRPr="00DD341B">
        <w:rPr>
          <w:rFonts w:ascii="Times New Roman" w:hAnsi="Times New Roman"/>
          <w:color w:val="00B050"/>
        </w:rPr>
        <w:tab/>
        <w:t>85 - 92   Above Average</w:t>
      </w:r>
    </w:p>
    <w:p w14:paraId="542E8FE7" w14:textId="77777777" w:rsidR="00FC0E7A" w:rsidRPr="00DD341B" w:rsidRDefault="00FC0E7A" w:rsidP="00DD341B">
      <w:pPr>
        <w:pStyle w:val="NoSpacing"/>
        <w:rPr>
          <w:rFonts w:ascii="Times New Roman" w:hAnsi="Times New Roman"/>
          <w:color w:val="00B050"/>
        </w:rPr>
      </w:pPr>
      <w:r w:rsidRPr="00DD341B">
        <w:rPr>
          <w:rFonts w:ascii="Times New Roman" w:hAnsi="Times New Roman"/>
          <w:color w:val="00B050"/>
        </w:rPr>
        <w:tab/>
      </w:r>
      <w:r w:rsidRPr="00DD341B">
        <w:rPr>
          <w:rFonts w:ascii="Times New Roman" w:hAnsi="Times New Roman"/>
          <w:color w:val="00B050"/>
        </w:rPr>
        <w:tab/>
        <w:t>75 - 84   Average</w:t>
      </w:r>
    </w:p>
    <w:p w14:paraId="19536E6E" w14:textId="77777777" w:rsidR="00FC0E7A" w:rsidRPr="00DD341B" w:rsidRDefault="00FC0E7A" w:rsidP="00DD341B">
      <w:pPr>
        <w:pStyle w:val="NoSpacing"/>
        <w:ind w:left="720" w:firstLine="720"/>
        <w:rPr>
          <w:rFonts w:ascii="Times New Roman" w:hAnsi="Times New Roman"/>
          <w:color w:val="00B050"/>
        </w:rPr>
      </w:pPr>
      <w:r w:rsidRPr="00DD341B">
        <w:rPr>
          <w:rFonts w:ascii="Times New Roman" w:hAnsi="Times New Roman"/>
          <w:color w:val="00B050"/>
        </w:rPr>
        <w:t>74 or below – Unsatisfactory</w:t>
      </w:r>
    </w:p>
    <w:p w14:paraId="30C03FD0" w14:textId="77777777" w:rsidR="00FC0E7A" w:rsidRPr="00DD341B" w:rsidRDefault="00FC0E7A" w:rsidP="00DD341B">
      <w:pPr>
        <w:pStyle w:val="NoSpacing"/>
        <w:ind w:left="720" w:firstLine="720"/>
        <w:rPr>
          <w:rFonts w:ascii="Times New Roman" w:hAnsi="Times New Roman"/>
          <w:color w:val="00B050"/>
        </w:rPr>
      </w:pPr>
    </w:p>
    <w:p w14:paraId="5A5CDDD6" w14:textId="77777777"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DETERMINATION OF PROGRESS STATUS</w:t>
      </w:r>
    </w:p>
    <w:p w14:paraId="37B73B53" w14:textId="1456863B"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 xml:space="preserve">Students meeting the minimum requirements of a 75% for academics and 75% for attendance at the evaluation point are considered to be making satisfactory academic progress until the next scheduled evaluation. Students will receive a hard copy of their Satisfactory Academic Progress Determination at </w:t>
      </w:r>
      <w:r w:rsidRPr="00DD341B">
        <w:rPr>
          <w:rFonts w:ascii="Times New Roman" w:hAnsi="Times New Roman"/>
          <w:bCs/>
          <w:color w:val="00B050"/>
        </w:rPr>
        <w:lastRenderedPageBreak/>
        <w:t>the time of each of the evaluations.  Students deemed not maintaining Satisfactory Academic Progress may have their Title IV, HEA Funding interrupted, as applicable, unless the student is on warning.</w:t>
      </w:r>
    </w:p>
    <w:p w14:paraId="214C8A92" w14:textId="77777777" w:rsidR="00CC64E4" w:rsidRPr="00DD341B" w:rsidRDefault="00CC64E4" w:rsidP="00DD341B">
      <w:pPr>
        <w:spacing w:after="0"/>
        <w:rPr>
          <w:rFonts w:ascii="Times New Roman" w:hAnsi="Times New Roman"/>
          <w:bCs/>
          <w:iCs/>
        </w:rPr>
      </w:pPr>
    </w:p>
    <w:p w14:paraId="0B6BBE2A" w14:textId="7A9F1E2A" w:rsidR="00FC0E7A" w:rsidRPr="00DD341B" w:rsidRDefault="002F78E3" w:rsidP="00DD341B">
      <w:pPr>
        <w:spacing w:after="0"/>
        <w:rPr>
          <w:rFonts w:ascii="Times New Roman" w:hAnsi="Times New Roman"/>
          <w:bCs/>
          <w:iCs/>
          <w:color w:val="00B050"/>
        </w:rPr>
      </w:pPr>
      <w:r>
        <w:rPr>
          <w:rFonts w:ascii="Times New Roman" w:hAnsi="Times New Roman"/>
          <w:bCs/>
          <w:iCs/>
          <w:color w:val="00B050"/>
        </w:rPr>
        <w:t xml:space="preserve">ADMINISTRATIVE </w:t>
      </w:r>
      <w:r w:rsidR="00FC0E7A" w:rsidRPr="00DD341B">
        <w:rPr>
          <w:rFonts w:ascii="Times New Roman" w:hAnsi="Times New Roman"/>
          <w:bCs/>
          <w:iCs/>
          <w:color w:val="00B050"/>
        </w:rPr>
        <w:t>WARNING</w:t>
      </w:r>
      <w:r>
        <w:rPr>
          <w:rFonts w:ascii="Times New Roman" w:hAnsi="Times New Roman"/>
          <w:bCs/>
          <w:iCs/>
          <w:color w:val="00B050"/>
        </w:rPr>
        <w:t xml:space="preserve"> (ACCREDITOR)</w:t>
      </w:r>
    </w:p>
    <w:p w14:paraId="3F6B1106" w14:textId="37635F09" w:rsidR="00FC0E7A" w:rsidRPr="00DD341B" w:rsidRDefault="00FC0E7A" w:rsidP="00DD341B">
      <w:pPr>
        <w:spacing w:after="0"/>
        <w:rPr>
          <w:rFonts w:ascii="Times New Roman" w:hAnsi="Times New Roman"/>
          <w:bCs/>
          <w:color w:val="00B050"/>
        </w:rPr>
      </w:pPr>
      <w:r w:rsidRPr="00DD341B">
        <w:rPr>
          <w:rFonts w:ascii="Times New Roman" w:hAnsi="Times New Roman"/>
          <w:bCs/>
          <w:color w:val="00B050"/>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will be determined as NOT making satisfactory academic progress, will be deemed ineligible to receive Title IV, HEA funds and GI</w:t>
      </w:r>
      <w:r w:rsidR="00C33BA8" w:rsidRPr="00C33BA8">
        <w:rPr>
          <w:rFonts w:ascii="&amp;quot" w:hAnsi="&amp;quot"/>
          <w:color w:val="00B050"/>
          <w:sz w:val="20"/>
          <w:szCs w:val="32"/>
          <w:bdr w:val="none" w:sz="0" w:space="0" w:color="auto" w:frame="1"/>
        </w:rPr>
        <w:t>®</w:t>
      </w:r>
      <w:r w:rsidRPr="00DD341B">
        <w:rPr>
          <w:rFonts w:ascii="Times New Roman" w:hAnsi="Times New Roman"/>
          <w:bCs/>
          <w:color w:val="00B050"/>
        </w:rPr>
        <w:t xml:space="preserve"> Bill benefits, as applicable, and will be terminated from the program unless financial arrangements are made with the school. The VA and correct parties will be notified to terminate benefits.</w:t>
      </w:r>
    </w:p>
    <w:p w14:paraId="1BED889E" w14:textId="77777777" w:rsidR="00580286" w:rsidRPr="00DD341B" w:rsidRDefault="00580286" w:rsidP="00DD341B">
      <w:pPr>
        <w:spacing w:after="0"/>
        <w:rPr>
          <w:rFonts w:ascii="Times New Roman" w:hAnsi="Times New Roman"/>
          <w:bCs/>
          <w:color w:val="00B050"/>
        </w:rPr>
      </w:pPr>
    </w:p>
    <w:p w14:paraId="1A285B99" w14:textId="77777777" w:rsidR="00580286" w:rsidRPr="00DD341B" w:rsidRDefault="00580286" w:rsidP="00DD341B">
      <w:pPr>
        <w:spacing w:after="0"/>
        <w:rPr>
          <w:rFonts w:ascii="Times New Roman" w:hAnsi="Times New Roman"/>
          <w:bCs/>
          <w:iCs/>
          <w:color w:val="00B050"/>
        </w:rPr>
      </w:pPr>
      <w:r w:rsidRPr="00DD341B">
        <w:rPr>
          <w:rFonts w:ascii="Times New Roman" w:hAnsi="Times New Roman"/>
          <w:bCs/>
          <w:iCs/>
          <w:color w:val="00B050"/>
        </w:rPr>
        <w:t>RE-ESTABLISHMENT OF SATISFACTORY ACADEMIC PROGRESS</w:t>
      </w:r>
    </w:p>
    <w:p w14:paraId="194EC6C4" w14:textId="77777777" w:rsidR="00580286" w:rsidRPr="00DD341B" w:rsidRDefault="00580286" w:rsidP="00DD341B">
      <w:pPr>
        <w:spacing w:after="0"/>
        <w:rPr>
          <w:rFonts w:ascii="Times New Roman" w:hAnsi="Times New Roman"/>
          <w:bCs/>
          <w:color w:val="00B050"/>
        </w:rPr>
      </w:pPr>
      <w:r w:rsidRPr="00DD341B">
        <w:rPr>
          <w:rFonts w:ascii="Times New Roman" w:hAnsi="Times New Roman"/>
          <w:bCs/>
          <w:color w:val="00B050"/>
        </w:rPr>
        <w:t xml:space="preserve">Students may re-establish satisfactory academic progress and Title IV aid, as applicable, by meeting minimum attendance and academic requirements at the next scheduled evaluation. Program changes and second program do not change the   progress; students will remain in the same academic progress. </w:t>
      </w:r>
    </w:p>
    <w:p w14:paraId="7E2BF9EF" w14:textId="77777777" w:rsidR="00580286" w:rsidRPr="00DD341B" w:rsidRDefault="00580286" w:rsidP="00DD341B">
      <w:pPr>
        <w:spacing w:after="0"/>
        <w:rPr>
          <w:rFonts w:ascii="Times New Roman" w:eastAsia="Times New Roman" w:hAnsi="Times New Roman"/>
          <w:color w:val="00B050"/>
        </w:rPr>
      </w:pPr>
    </w:p>
    <w:p w14:paraId="78203085" w14:textId="77777777" w:rsidR="00580286" w:rsidRPr="00DD341B" w:rsidRDefault="00580286" w:rsidP="00DD341B">
      <w:pPr>
        <w:spacing w:after="0"/>
        <w:rPr>
          <w:rFonts w:ascii="Times New Roman" w:eastAsia="Times New Roman" w:hAnsi="Times New Roman"/>
          <w:color w:val="00B050"/>
        </w:rPr>
      </w:pPr>
      <w:r w:rsidRPr="00DD341B">
        <w:rPr>
          <w:rFonts w:ascii="Times New Roman" w:eastAsia="Times New Roman" w:hAnsi="Times New Roman"/>
          <w:color w:val="00B050"/>
        </w:rPr>
        <w:t>C</w:t>
      </w:r>
      <w:r w:rsidRPr="00DD341B">
        <w:rPr>
          <w:rFonts w:ascii="Times New Roman" w:eastAsia="Times New Roman" w:hAnsi="Times New Roman"/>
          <w:color w:val="00B050"/>
          <w:spacing w:val="3"/>
        </w:rPr>
        <w:t>O</w:t>
      </w:r>
      <w:r w:rsidRPr="00DD341B">
        <w:rPr>
          <w:rFonts w:ascii="Times New Roman" w:eastAsia="Times New Roman" w:hAnsi="Times New Roman"/>
          <w:color w:val="00B050"/>
        </w:rPr>
        <w:t>URSE</w:t>
      </w:r>
      <w:r w:rsidRPr="00DD341B">
        <w:rPr>
          <w:rFonts w:ascii="Times New Roman" w:eastAsia="Times New Roman" w:hAnsi="Times New Roman"/>
          <w:color w:val="00B050"/>
          <w:spacing w:val="19"/>
        </w:rPr>
        <w:t xml:space="preserve"> </w:t>
      </w:r>
      <w:r w:rsidRPr="00DD341B">
        <w:rPr>
          <w:rFonts w:ascii="Times New Roman" w:eastAsia="Times New Roman" w:hAnsi="Times New Roman"/>
          <w:color w:val="00B050"/>
          <w:spacing w:val="1"/>
        </w:rPr>
        <w:t>I</w:t>
      </w:r>
      <w:r w:rsidRPr="00DD341B">
        <w:rPr>
          <w:rFonts w:ascii="Times New Roman" w:eastAsia="Times New Roman" w:hAnsi="Times New Roman"/>
          <w:color w:val="00B050"/>
        </w:rPr>
        <w:t>NC</w:t>
      </w:r>
      <w:r w:rsidRPr="00DD341B">
        <w:rPr>
          <w:rFonts w:ascii="Times New Roman" w:eastAsia="Times New Roman" w:hAnsi="Times New Roman"/>
          <w:color w:val="00B050"/>
          <w:spacing w:val="3"/>
        </w:rPr>
        <w:t>OM</w:t>
      </w:r>
      <w:r w:rsidRPr="00DD341B">
        <w:rPr>
          <w:rFonts w:ascii="Times New Roman" w:eastAsia="Times New Roman" w:hAnsi="Times New Roman"/>
          <w:color w:val="00B050"/>
        </w:rPr>
        <w:t>PLETES,</w:t>
      </w:r>
      <w:r w:rsidRPr="00DD341B">
        <w:rPr>
          <w:rFonts w:ascii="Times New Roman" w:eastAsia="Times New Roman" w:hAnsi="Times New Roman"/>
          <w:color w:val="00B050"/>
          <w:spacing w:val="29"/>
        </w:rPr>
        <w:t xml:space="preserve"> </w:t>
      </w:r>
      <w:r w:rsidRPr="00DD341B">
        <w:rPr>
          <w:rFonts w:ascii="Times New Roman" w:eastAsia="Times New Roman" w:hAnsi="Times New Roman"/>
          <w:color w:val="00B050"/>
        </w:rPr>
        <w:t>REPET</w:t>
      </w:r>
      <w:r w:rsidRPr="00DD341B">
        <w:rPr>
          <w:rFonts w:ascii="Times New Roman" w:eastAsia="Times New Roman" w:hAnsi="Times New Roman"/>
          <w:color w:val="00B050"/>
          <w:spacing w:val="1"/>
        </w:rPr>
        <w:t>I</w:t>
      </w:r>
      <w:r w:rsidRPr="00DD341B">
        <w:rPr>
          <w:rFonts w:ascii="Times New Roman" w:eastAsia="Times New Roman" w:hAnsi="Times New Roman"/>
          <w:color w:val="00B050"/>
        </w:rPr>
        <w:t>T</w:t>
      </w:r>
      <w:r w:rsidRPr="00DD341B">
        <w:rPr>
          <w:rFonts w:ascii="Times New Roman" w:eastAsia="Times New Roman" w:hAnsi="Times New Roman"/>
          <w:color w:val="00B050"/>
          <w:spacing w:val="1"/>
        </w:rPr>
        <w:t>I</w:t>
      </w:r>
      <w:r w:rsidRPr="00DD341B">
        <w:rPr>
          <w:rFonts w:ascii="Times New Roman" w:eastAsia="Times New Roman" w:hAnsi="Times New Roman"/>
          <w:color w:val="00B050"/>
          <w:spacing w:val="3"/>
        </w:rPr>
        <w:t>O</w:t>
      </w:r>
      <w:r w:rsidRPr="00DD341B">
        <w:rPr>
          <w:rFonts w:ascii="Times New Roman" w:eastAsia="Times New Roman" w:hAnsi="Times New Roman"/>
          <w:color w:val="00B050"/>
        </w:rPr>
        <w:t>NS</w:t>
      </w:r>
      <w:r w:rsidRPr="00DD341B">
        <w:rPr>
          <w:rFonts w:ascii="Times New Roman" w:eastAsia="Times New Roman" w:hAnsi="Times New Roman"/>
          <w:color w:val="00B050"/>
          <w:spacing w:val="27"/>
        </w:rPr>
        <w:t xml:space="preserve"> </w:t>
      </w:r>
      <w:r w:rsidRPr="00DD341B">
        <w:rPr>
          <w:rFonts w:ascii="Times New Roman" w:eastAsia="Times New Roman" w:hAnsi="Times New Roman"/>
          <w:color w:val="00B050"/>
        </w:rPr>
        <w:t>AND</w:t>
      </w:r>
      <w:r w:rsidRPr="00DD341B">
        <w:rPr>
          <w:rFonts w:ascii="Times New Roman" w:eastAsia="Times New Roman" w:hAnsi="Times New Roman"/>
          <w:color w:val="00B050"/>
          <w:spacing w:val="12"/>
        </w:rPr>
        <w:t xml:space="preserve"> </w:t>
      </w:r>
      <w:r w:rsidRPr="00DD341B">
        <w:rPr>
          <w:rFonts w:ascii="Times New Roman" w:eastAsia="Times New Roman" w:hAnsi="Times New Roman"/>
          <w:color w:val="00B050"/>
        </w:rPr>
        <w:t>N</w:t>
      </w:r>
      <w:r w:rsidRPr="00DD341B">
        <w:rPr>
          <w:rFonts w:ascii="Times New Roman" w:eastAsia="Times New Roman" w:hAnsi="Times New Roman"/>
          <w:color w:val="00B050"/>
          <w:spacing w:val="3"/>
        </w:rPr>
        <w:t>O</w:t>
      </w:r>
      <w:r w:rsidRPr="00DD341B">
        <w:rPr>
          <w:rFonts w:ascii="Times New Roman" w:eastAsia="Times New Roman" w:hAnsi="Times New Roman"/>
          <w:color w:val="00B050"/>
          <w:spacing w:val="4"/>
        </w:rPr>
        <w:t>N</w:t>
      </w:r>
      <w:r w:rsidRPr="00DD341B">
        <w:rPr>
          <w:rFonts w:ascii="Times New Roman" w:eastAsia="Times New Roman" w:hAnsi="Times New Roman"/>
          <w:color w:val="00B050"/>
          <w:spacing w:val="1"/>
        </w:rPr>
        <w:t>-</w:t>
      </w:r>
      <w:r w:rsidRPr="00DD341B">
        <w:rPr>
          <w:rFonts w:ascii="Times New Roman" w:eastAsia="Times New Roman" w:hAnsi="Times New Roman"/>
          <w:color w:val="00B050"/>
        </w:rPr>
        <w:t>CRED</w:t>
      </w:r>
      <w:r w:rsidRPr="00DD341B">
        <w:rPr>
          <w:rFonts w:ascii="Times New Roman" w:eastAsia="Times New Roman" w:hAnsi="Times New Roman"/>
          <w:color w:val="00B050"/>
          <w:spacing w:val="1"/>
        </w:rPr>
        <w:t>I</w:t>
      </w:r>
      <w:r w:rsidRPr="00DD341B">
        <w:rPr>
          <w:rFonts w:ascii="Times New Roman" w:eastAsia="Times New Roman" w:hAnsi="Times New Roman"/>
          <w:color w:val="00B050"/>
        </w:rPr>
        <w:t>T</w:t>
      </w:r>
      <w:r w:rsidRPr="00DD341B">
        <w:rPr>
          <w:rFonts w:ascii="Times New Roman" w:eastAsia="Times New Roman" w:hAnsi="Times New Roman"/>
          <w:color w:val="00B050"/>
          <w:spacing w:val="26"/>
        </w:rPr>
        <w:t xml:space="preserve"> </w:t>
      </w:r>
      <w:r w:rsidRPr="00DD341B">
        <w:rPr>
          <w:rFonts w:ascii="Times New Roman" w:eastAsia="Times New Roman" w:hAnsi="Times New Roman"/>
          <w:color w:val="00B050"/>
        </w:rPr>
        <w:t>RE</w:t>
      </w:r>
      <w:r w:rsidRPr="00DD341B">
        <w:rPr>
          <w:rFonts w:ascii="Times New Roman" w:eastAsia="Times New Roman" w:hAnsi="Times New Roman"/>
          <w:color w:val="00B050"/>
          <w:spacing w:val="3"/>
        </w:rPr>
        <w:t>M</w:t>
      </w:r>
      <w:r w:rsidRPr="00DD341B">
        <w:rPr>
          <w:rFonts w:ascii="Times New Roman" w:eastAsia="Times New Roman" w:hAnsi="Times New Roman"/>
          <w:color w:val="00B050"/>
        </w:rPr>
        <w:t>ED</w:t>
      </w:r>
      <w:r w:rsidRPr="00DD341B">
        <w:rPr>
          <w:rFonts w:ascii="Times New Roman" w:eastAsia="Times New Roman" w:hAnsi="Times New Roman"/>
          <w:color w:val="00B050"/>
          <w:spacing w:val="1"/>
        </w:rPr>
        <w:t>I</w:t>
      </w:r>
      <w:r w:rsidRPr="00DD341B">
        <w:rPr>
          <w:rFonts w:ascii="Times New Roman" w:eastAsia="Times New Roman" w:hAnsi="Times New Roman"/>
          <w:color w:val="00B050"/>
        </w:rPr>
        <w:t>AL</w:t>
      </w:r>
      <w:r w:rsidRPr="00DD341B">
        <w:rPr>
          <w:rFonts w:ascii="Times New Roman" w:eastAsia="Times New Roman" w:hAnsi="Times New Roman"/>
          <w:color w:val="00B050"/>
          <w:spacing w:val="22"/>
        </w:rPr>
        <w:t xml:space="preserve"> </w:t>
      </w:r>
      <w:r w:rsidRPr="00DD341B">
        <w:rPr>
          <w:rFonts w:ascii="Times New Roman" w:eastAsia="Times New Roman" w:hAnsi="Times New Roman"/>
          <w:color w:val="00B050"/>
          <w:w w:val="102"/>
        </w:rPr>
        <w:t>C</w:t>
      </w:r>
      <w:r w:rsidRPr="00DD341B">
        <w:rPr>
          <w:rFonts w:ascii="Times New Roman" w:eastAsia="Times New Roman" w:hAnsi="Times New Roman"/>
          <w:color w:val="00B050"/>
          <w:spacing w:val="3"/>
          <w:w w:val="102"/>
        </w:rPr>
        <w:t>O</w:t>
      </w:r>
      <w:r w:rsidRPr="00DD341B">
        <w:rPr>
          <w:rFonts w:ascii="Times New Roman" w:eastAsia="Times New Roman" w:hAnsi="Times New Roman"/>
          <w:color w:val="00B050"/>
          <w:w w:val="102"/>
        </w:rPr>
        <w:t>URSES</w:t>
      </w:r>
    </w:p>
    <w:p w14:paraId="05F25156" w14:textId="77777777" w:rsidR="00580286" w:rsidRPr="00DD341B" w:rsidRDefault="00580286" w:rsidP="00DD341B">
      <w:pPr>
        <w:spacing w:before="13" w:after="0"/>
        <w:ind w:right="56"/>
        <w:rPr>
          <w:rFonts w:ascii="Times New Roman" w:eastAsia="Arial Narrow" w:hAnsi="Times New Roman"/>
          <w:color w:val="00B050"/>
        </w:rPr>
      </w:pPr>
      <w:r w:rsidRPr="00DD341B">
        <w:rPr>
          <w:rFonts w:ascii="Times New Roman" w:eastAsia="Arial Narrow" w:hAnsi="Times New Roman"/>
          <w:color w:val="00B050"/>
          <w:spacing w:val="2"/>
        </w:rPr>
        <w:t>Cou</w:t>
      </w:r>
      <w:r w:rsidRPr="00DD341B">
        <w:rPr>
          <w:rFonts w:ascii="Times New Roman" w:eastAsia="Arial Narrow" w:hAnsi="Times New Roman"/>
          <w:color w:val="00B050"/>
          <w:spacing w:val="1"/>
        </w:rPr>
        <w:t>r</w:t>
      </w:r>
      <w:r w:rsidRPr="00DD341B">
        <w:rPr>
          <w:rFonts w:ascii="Times New Roman" w:eastAsia="Arial Narrow" w:hAnsi="Times New Roman"/>
          <w:color w:val="00B050"/>
          <w:spacing w:val="2"/>
        </w:rPr>
        <w:t>s</w:t>
      </w:r>
      <w:r w:rsidRPr="00DD341B">
        <w:rPr>
          <w:rFonts w:ascii="Times New Roman" w:eastAsia="Arial Narrow" w:hAnsi="Times New Roman"/>
          <w:color w:val="00B050"/>
        </w:rPr>
        <w:t>e</w:t>
      </w:r>
      <w:r w:rsidRPr="00DD341B">
        <w:rPr>
          <w:rFonts w:ascii="Times New Roman" w:eastAsia="Arial Narrow" w:hAnsi="Times New Roman"/>
          <w:color w:val="00B050"/>
          <w:spacing w:val="26"/>
        </w:rPr>
        <w:t xml:space="preserve"> </w:t>
      </w:r>
      <w:r w:rsidRPr="00DD341B">
        <w:rPr>
          <w:rFonts w:ascii="Times New Roman" w:eastAsia="Arial Narrow" w:hAnsi="Times New Roman"/>
          <w:color w:val="00B050"/>
          <w:spacing w:val="1"/>
        </w:rPr>
        <w:t>i</w:t>
      </w:r>
      <w:r w:rsidRPr="00DD341B">
        <w:rPr>
          <w:rFonts w:ascii="Times New Roman" w:eastAsia="Arial Narrow" w:hAnsi="Times New Roman"/>
          <w:color w:val="00B050"/>
          <w:spacing w:val="2"/>
        </w:rPr>
        <w:t>nco</w:t>
      </w:r>
      <w:r w:rsidRPr="00DD341B">
        <w:rPr>
          <w:rFonts w:ascii="Times New Roman" w:eastAsia="Arial Narrow" w:hAnsi="Times New Roman"/>
          <w:color w:val="00B050"/>
          <w:spacing w:val="3"/>
        </w:rPr>
        <w:t>m</w:t>
      </w:r>
      <w:r w:rsidRPr="00DD341B">
        <w:rPr>
          <w:rFonts w:ascii="Times New Roman" w:eastAsia="Arial Narrow" w:hAnsi="Times New Roman"/>
          <w:color w:val="00B050"/>
          <w:spacing w:val="2"/>
        </w:rPr>
        <w:t>p</w:t>
      </w:r>
      <w:r w:rsidRPr="00DD341B">
        <w:rPr>
          <w:rFonts w:ascii="Times New Roman" w:eastAsia="Arial Narrow" w:hAnsi="Times New Roman"/>
          <w:color w:val="00B050"/>
          <w:spacing w:val="1"/>
        </w:rPr>
        <w:t>l</w:t>
      </w:r>
      <w:r w:rsidRPr="00DD341B">
        <w:rPr>
          <w:rFonts w:ascii="Times New Roman" w:eastAsia="Arial Narrow" w:hAnsi="Times New Roman"/>
          <w:color w:val="00B050"/>
          <w:spacing w:val="2"/>
        </w:rPr>
        <w:t>e</w:t>
      </w:r>
      <w:r w:rsidRPr="00DD341B">
        <w:rPr>
          <w:rFonts w:ascii="Times New Roman" w:eastAsia="Arial Narrow" w:hAnsi="Times New Roman"/>
          <w:color w:val="00B050"/>
          <w:spacing w:val="1"/>
        </w:rPr>
        <w:t>t</w:t>
      </w:r>
      <w:r w:rsidRPr="00DD341B">
        <w:rPr>
          <w:rFonts w:ascii="Times New Roman" w:eastAsia="Arial Narrow" w:hAnsi="Times New Roman"/>
          <w:color w:val="00B050"/>
          <w:spacing w:val="2"/>
        </w:rPr>
        <w:t>es</w:t>
      </w:r>
      <w:r w:rsidRPr="00DD341B">
        <w:rPr>
          <w:rFonts w:ascii="Times New Roman" w:eastAsia="Arial Narrow" w:hAnsi="Times New Roman"/>
          <w:color w:val="00B050"/>
        </w:rPr>
        <w:t>,</w:t>
      </w:r>
      <w:r w:rsidRPr="00DD341B">
        <w:rPr>
          <w:rFonts w:ascii="Times New Roman" w:eastAsia="Arial Narrow" w:hAnsi="Times New Roman"/>
          <w:color w:val="00B050"/>
          <w:spacing w:val="32"/>
        </w:rPr>
        <w:t xml:space="preserve"> </w:t>
      </w:r>
      <w:r w:rsidRPr="00DD341B">
        <w:rPr>
          <w:rFonts w:ascii="Times New Roman" w:eastAsia="Arial Narrow" w:hAnsi="Times New Roman"/>
          <w:color w:val="00B050"/>
          <w:spacing w:val="1"/>
        </w:rPr>
        <w:t>r</w:t>
      </w:r>
      <w:r w:rsidRPr="00DD341B">
        <w:rPr>
          <w:rFonts w:ascii="Times New Roman" w:eastAsia="Arial Narrow" w:hAnsi="Times New Roman"/>
          <w:color w:val="00B050"/>
          <w:spacing w:val="2"/>
        </w:rPr>
        <w:t>epe</w:t>
      </w:r>
      <w:r w:rsidRPr="00DD341B">
        <w:rPr>
          <w:rFonts w:ascii="Times New Roman" w:eastAsia="Arial Narrow" w:hAnsi="Times New Roman"/>
          <w:color w:val="00B050"/>
          <w:spacing w:val="1"/>
        </w:rPr>
        <w:t>titi</w:t>
      </w:r>
      <w:r w:rsidRPr="00DD341B">
        <w:rPr>
          <w:rFonts w:ascii="Times New Roman" w:eastAsia="Arial Narrow" w:hAnsi="Times New Roman"/>
          <w:color w:val="00B050"/>
          <w:spacing w:val="2"/>
        </w:rPr>
        <w:t>on</w:t>
      </w:r>
      <w:r w:rsidRPr="00DD341B">
        <w:rPr>
          <w:rFonts w:ascii="Times New Roman" w:eastAsia="Arial Narrow" w:hAnsi="Times New Roman"/>
          <w:color w:val="00B050"/>
        </w:rPr>
        <w:t xml:space="preserve">s </w:t>
      </w:r>
      <w:r w:rsidRPr="00DD341B">
        <w:rPr>
          <w:rFonts w:ascii="Times New Roman" w:eastAsia="Arial Narrow" w:hAnsi="Times New Roman"/>
          <w:color w:val="00B050"/>
          <w:spacing w:val="2"/>
        </w:rPr>
        <w:t>an</w:t>
      </w:r>
      <w:r w:rsidRPr="00DD341B">
        <w:rPr>
          <w:rFonts w:ascii="Times New Roman" w:eastAsia="Arial Narrow" w:hAnsi="Times New Roman"/>
          <w:color w:val="00B050"/>
        </w:rPr>
        <w:t>d</w:t>
      </w:r>
      <w:r w:rsidRPr="00DD341B">
        <w:rPr>
          <w:rFonts w:ascii="Times New Roman" w:eastAsia="Arial Narrow" w:hAnsi="Times New Roman"/>
          <w:color w:val="00B050"/>
          <w:spacing w:val="21"/>
        </w:rPr>
        <w:t xml:space="preserve"> </w:t>
      </w:r>
      <w:r w:rsidRPr="00DD341B">
        <w:rPr>
          <w:rFonts w:ascii="Times New Roman" w:eastAsia="Arial Narrow" w:hAnsi="Times New Roman"/>
          <w:color w:val="00B050"/>
          <w:spacing w:val="2"/>
        </w:rPr>
        <w:t>no</w:t>
      </w:r>
      <w:r w:rsidRPr="00DD341B">
        <w:rPr>
          <w:rFonts w:ascii="Times New Roman" w:eastAsia="Arial Narrow" w:hAnsi="Times New Roman"/>
          <w:color w:val="00B050"/>
          <w:spacing w:val="1"/>
        </w:rPr>
        <w:t>n-</w:t>
      </w:r>
      <w:r w:rsidRPr="00DD341B">
        <w:rPr>
          <w:rFonts w:ascii="Times New Roman" w:eastAsia="Arial Narrow" w:hAnsi="Times New Roman"/>
          <w:color w:val="00B050"/>
          <w:spacing w:val="2"/>
        </w:rPr>
        <w:t>c</w:t>
      </w:r>
      <w:r w:rsidRPr="00DD341B">
        <w:rPr>
          <w:rFonts w:ascii="Times New Roman" w:eastAsia="Arial Narrow" w:hAnsi="Times New Roman"/>
          <w:color w:val="00B050"/>
          <w:spacing w:val="1"/>
        </w:rPr>
        <w:t>r</w:t>
      </w:r>
      <w:r w:rsidRPr="00DD341B">
        <w:rPr>
          <w:rFonts w:ascii="Times New Roman" w:eastAsia="Arial Narrow" w:hAnsi="Times New Roman"/>
          <w:color w:val="00B050"/>
          <w:spacing w:val="2"/>
        </w:rPr>
        <w:t>ed</w:t>
      </w:r>
      <w:r w:rsidRPr="00DD341B">
        <w:rPr>
          <w:rFonts w:ascii="Times New Roman" w:eastAsia="Arial Narrow" w:hAnsi="Times New Roman"/>
          <w:color w:val="00B050"/>
          <w:spacing w:val="1"/>
        </w:rPr>
        <w:t>i</w:t>
      </w:r>
      <w:r w:rsidRPr="00DD341B">
        <w:rPr>
          <w:rFonts w:ascii="Times New Roman" w:eastAsia="Arial Narrow" w:hAnsi="Times New Roman"/>
          <w:color w:val="00B050"/>
        </w:rPr>
        <w:t>t</w:t>
      </w:r>
      <w:r w:rsidRPr="00DD341B">
        <w:rPr>
          <w:rFonts w:ascii="Times New Roman" w:eastAsia="Arial Narrow" w:hAnsi="Times New Roman"/>
          <w:color w:val="00B050"/>
          <w:spacing w:val="29"/>
        </w:rPr>
        <w:t xml:space="preserve"> </w:t>
      </w:r>
      <w:r w:rsidRPr="00DD341B">
        <w:rPr>
          <w:rFonts w:ascii="Times New Roman" w:eastAsia="Arial Narrow" w:hAnsi="Times New Roman"/>
          <w:color w:val="00B050"/>
          <w:spacing w:val="1"/>
        </w:rPr>
        <w:t>r</w:t>
      </w:r>
      <w:r w:rsidRPr="00DD341B">
        <w:rPr>
          <w:rFonts w:ascii="Times New Roman" w:eastAsia="Arial Narrow" w:hAnsi="Times New Roman"/>
          <w:color w:val="00B050"/>
          <w:spacing w:val="2"/>
        </w:rPr>
        <w:t>e</w:t>
      </w:r>
      <w:r w:rsidRPr="00DD341B">
        <w:rPr>
          <w:rFonts w:ascii="Times New Roman" w:eastAsia="Arial Narrow" w:hAnsi="Times New Roman"/>
          <w:color w:val="00B050"/>
          <w:spacing w:val="3"/>
        </w:rPr>
        <w:t>m</w:t>
      </w:r>
      <w:r w:rsidRPr="00DD341B">
        <w:rPr>
          <w:rFonts w:ascii="Times New Roman" w:eastAsia="Arial Narrow" w:hAnsi="Times New Roman"/>
          <w:color w:val="00B050"/>
          <w:spacing w:val="2"/>
        </w:rPr>
        <w:t>ed</w:t>
      </w:r>
      <w:r w:rsidRPr="00DD341B">
        <w:rPr>
          <w:rFonts w:ascii="Times New Roman" w:eastAsia="Arial Narrow" w:hAnsi="Times New Roman"/>
          <w:color w:val="00B050"/>
          <w:spacing w:val="1"/>
        </w:rPr>
        <w:t>i</w:t>
      </w:r>
      <w:r w:rsidRPr="00DD341B">
        <w:rPr>
          <w:rFonts w:ascii="Times New Roman" w:eastAsia="Arial Narrow" w:hAnsi="Times New Roman"/>
          <w:color w:val="00B050"/>
          <w:spacing w:val="2"/>
        </w:rPr>
        <w:t>a</w:t>
      </w:r>
      <w:r w:rsidRPr="00DD341B">
        <w:rPr>
          <w:rFonts w:ascii="Times New Roman" w:eastAsia="Arial Narrow" w:hAnsi="Times New Roman"/>
          <w:color w:val="00B050"/>
        </w:rPr>
        <w:t>l</w:t>
      </w:r>
      <w:r w:rsidRPr="00DD341B">
        <w:rPr>
          <w:rFonts w:ascii="Times New Roman" w:eastAsia="Arial Narrow" w:hAnsi="Times New Roman"/>
          <w:color w:val="00B050"/>
          <w:spacing w:val="27"/>
        </w:rPr>
        <w:t xml:space="preserve"> </w:t>
      </w:r>
      <w:r w:rsidRPr="00DD341B">
        <w:rPr>
          <w:rFonts w:ascii="Times New Roman" w:eastAsia="Arial Narrow" w:hAnsi="Times New Roman"/>
          <w:color w:val="00B050"/>
          <w:spacing w:val="2"/>
        </w:rPr>
        <w:t>cou</w:t>
      </w:r>
      <w:r w:rsidRPr="00DD341B">
        <w:rPr>
          <w:rFonts w:ascii="Times New Roman" w:eastAsia="Arial Narrow" w:hAnsi="Times New Roman"/>
          <w:color w:val="00B050"/>
          <w:spacing w:val="1"/>
        </w:rPr>
        <w:t>r</w:t>
      </w:r>
      <w:r w:rsidRPr="00DD341B">
        <w:rPr>
          <w:rFonts w:ascii="Times New Roman" w:eastAsia="Arial Narrow" w:hAnsi="Times New Roman"/>
          <w:color w:val="00B050"/>
          <w:spacing w:val="2"/>
        </w:rPr>
        <w:t>se</w:t>
      </w:r>
      <w:r w:rsidRPr="00DD341B">
        <w:rPr>
          <w:rFonts w:ascii="Times New Roman" w:eastAsia="Arial Narrow" w:hAnsi="Times New Roman"/>
          <w:color w:val="00B050"/>
        </w:rPr>
        <w:t>s</w:t>
      </w:r>
      <w:r w:rsidRPr="00DD341B">
        <w:rPr>
          <w:rFonts w:ascii="Times New Roman" w:eastAsia="Arial Narrow" w:hAnsi="Times New Roman"/>
          <w:color w:val="00B050"/>
          <w:spacing w:val="26"/>
        </w:rPr>
        <w:t xml:space="preserve"> </w:t>
      </w:r>
      <w:r w:rsidRPr="00DD341B">
        <w:rPr>
          <w:rFonts w:ascii="Times New Roman" w:eastAsia="Arial Narrow" w:hAnsi="Times New Roman"/>
          <w:color w:val="00B050"/>
          <w:spacing w:val="2"/>
        </w:rPr>
        <w:t>hav</w:t>
      </w:r>
      <w:r w:rsidRPr="00DD341B">
        <w:rPr>
          <w:rFonts w:ascii="Times New Roman" w:eastAsia="Arial Narrow" w:hAnsi="Times New Roman"/>
          <w:color w:val="00B050"/>
        </w:rPr>
        <w:t>e</w:t>
      </w:r>
      <w:r w:rsidRPr="00DD341B">
        <w:rPr>
          <w:rFonts w:ascii="Times New Roman" w:eastAsia="Arial Narrow" w:hAnsi="Times New Roman"/>
          <w:color w:val="00B050"/>
          <w:spacing w:val="22"/>
        </w:rPr>
        <w:t xml:space="preserve"> </w:t>
      </w:r>
      <w:r w:rsidRPr="00DD341B">
        <w:rPr>
          <w:rFonts w:ascii="Times New Roman" w:eastAsia="Arial Narrow" w:hAnsi="Times New Roman"/>
          <w:color w:val="00B050"/>
          <w:spacing w:val="2"/>
        </w:rPr>
        <w:t>n</w:t>
      </w:r>
      <w:r w:rsidRPr="00DD341B">
        <w:rPr>
          <w:rFonts w:ascii="Times New Roman" w:eastAsia="Arial Narrow" w:hAnsi="Times New Roman"/>
          <w:color w:val="00B050"/>
        </w:rPr>
        <w:t>o</w:t>
      </w:r>
      <w:r w:rsidRPr="00DD341B">
        <w:rPr>
          <w:rFonts w:ascii="Times New Roman" w:eastAsia="Arial Narrow" w:hAnsi="Times New Roman"/>
          <w:color w:val="00B050"/>
          <w:spacing w:val="19"/>
        </w:rPr>
        <w:t xml:space="preserve"> </w:t>
      </w:r>
      <w:r w:rsidRPr="00DD341B">
        <w:rPr>
          <w:rFonts w:ascii="Times New Roman" w:eastAsia="Arial Narrow" w:hAnsi="Times New Roman"/>
          <w:color w:val="00B050"/>
          <w:spacing w:val="2"/>
        </w:rPr>
        <w:t>e</w:t>
      </w:r>
      <w:r w:rsidRPr="00DD341B">
        <w:rPr>
          <w:rFonts w:ascii="Times New Roman" w:eastAsia="Arial Narrow" w:hAnsi="Times New Roman"/>
          <w:color w:val="00B050"/>
          <w:spacing w:val="1"/>
        </w:rPr>
        <w:t>ff</w:t>
      </w:r>
      <w:r w:rsidRPr="00DD341B">
        <w:rPr>
          <w:rFonts w:ascii="Times New Roman" w:eastAsia="Arial Narrow" w:hAnsi="Times New Roman"/>
          <w:color w:val="00B050"/>
          <w:spacing w:val="2"/>
        </w:rPr>
        <w:t>ec</w:t>
      </w:r>
      <w:r w:rsidRPr="00DD341B">
        <w:rPr>
          <w:rFonts w:ascii="Times New Roman" w:eastAsia="Arial Narrow" w:hAnsi="Times New Roman"/>
          <w:color w:val="00B050"/>
        </w:rPr>
        <w:t>t</w:t>
      </w:r>
      <w:r w:rsidRPr="00DD341B">
        <w:rPr>
          <w:rFonts w:ascii="Times New Roman" w:eastAsia="Arial Narrow" w:hAnsi="Times New Roman"/>
          <w:color w:val="00B050"/>
          <w:spacing w:val="22"/>
        </w:rPr>
        <w:t xml:space="preserve"> </w:t>
      </w:r>
      <w:r w:rsidRPr="00DD341B">
        <w:rPr>
          <w:rFonts w:ascii="Times New Roman" w:eastAsia="Arial Narrow" w:hAnsi="Times New Roman"/>
          <w:color w:val="00B050"/>
          <w:spacing w:val="2"/>
        </w:rPr>
        <w:t>o</w:t>
      </w:r>
      <w:r w:rsidRPr="00DD341B">
        <w:rPr>
          <w:rFonts w:ascii="Times New Roman" w:eastAsia="Arial Narrow" w:hAnsi="Times New Roman"/>
          <w:color w:val="00B050"/>
        </w:rPr>
        <w:t>n</w:t>
      </w:r>
      <w:r w:rsidRPr="00DD341B">
        <w:rPr>
          <w:rFonts w:ascii="Times New Roman" w:eastAsia="Arial Narrow" w:hAnsi="Times New Roman"/>
          <w:color w:val="00B050"/>
          <w:spacing w:val="19"/>
        </w:rPr>
        <w:t xml:space="preserve"> </w:t>
      </w:r>
      <w:r w:rsidRPr="00DD341B">
        <w:rPr>
          <w:rFonts w:ascii="Times New Roman" w:eastAsia="Arial Narrow" w:hAnsi="Times New Roman"/>
          <w:color w:val="00B050"/>
          <w:spacing w:val="1"/>
        </w:rPr>
        <w:t>t</w:t>
      </w:r>
      <w:r w:rsidRPr="00DD341B">
        <w:rPr>
          <w:rFonts w:ascii="Times New Roman" w:eastAsia="Arial Narrow" w:hAnsi="Times New Roman"/>
          <w:color w:val="00B050"/>
          <w:spacing w:val="2"/>
        </w:rPr>
        <w:t>h</w:t>
      </w:r>
      <w:r w:rsidRPr="00DD341B">
        <w:rPr>
          <w:rFonts w:ascii="Times New Roman" w:eastAsia="Arial Narrow" w:hAnsi="Times New Roman"/>
          <w:color w:val="00B050"/>
        </w:rPr>
        <w:t>e</w:t>
      </w:r>
      <w:r w:rsidRPr="00DD341B">
        <w:rPr>
          <w:rFonts w:ascii="Times New Roman" w:eastAsia="Arial Narrow" w:hAnsi="Times New Roman"/>
          <w:color w:val="00B050"/>
          <w:spacing w:val="20"/>
        </w:rPr>
        <w:t xml:space="preserve"> </w:t>
      </w:r>
      <w:r w:rsidRPr="00DD341B">
        <w:rPr>
          <w:rFonts w:ascii="Times New Roman" w:eastAsia="Arial Narrow" w:hAnsi="Times New Roman"/>
          <w:color w:val="00B050"/>
          <w:spacing w:val="1"/>
        </w:rPr>
        <w:t>i</w:t>
      </w:r>
      <w:r w:rsidRPr="00DD341B">
        <w:rPr>
          <w:rFonts w:ascii="Times New Roman" w:eastAsia="Arial Narrow" w:hAnsi="Times New Roman"/>
          <w:color w:val="00B050"/>
          <w:spacing w:val="2"/>
        </w:rPr>
        <w:t>ns</w:t>
      </w:r>
      <w:r w:rsidRPr="00DD341B">
        <w:rPr>
          <w:rFonts w:ascii="Times New Roman" w:eastAsia="Arial Narrow" w:hAnsi="Times New Roman"/>
          <w:color w:val="00B050"/>
          <w:spacing w:val="1"/>
        </w:rPr>
        <w:t>tit</w:t>
      </w:r>
      <w:r w:rsidRPr="00DD341B">
        <w:rPr>
          <w:rFonts w:ascii="Times New Roman" w:eastAsia="Arial Narrow" w:hAnsi="Times New Roman"/>
          <w:color w:val="00B050"/>
          <w:spacing w:val="2"/>
        </w:rPr>
        <w:t>u</w:t>
      </w:r>
      <w:r w:rsidRPr="00DD341B">
        <w:rPr>
          <w:rFonts w:ascii="Times New Roman" w:eastAsia="Arial Narrow" w:hAnsi="Times New Roman"/>
          <w:color w:val="00B050"/>
          <w:spacing w:val="1"/>
        </w:rPr>
        <w:t>ti</w:t>
      </w:r>
      <w:r w:rsidRPr="00DD341B">
        <w:rPr>
          <w:rFonts w:ascii="Times New Roman" w:eastAsia="Arial Narrow" w:hAnsi="Times New Roman"/>
          <w:color w:val="00B050"/>
          <w:spacing w:val="2"/>
        </w:rPr>
        <w:t>on</w:t>
      </w:r>
      <w:r w:rsidRPr="00DD341B">
        <w:rPr>
          <w:rFonts w:ascii="Times New Roman" w:eastAsia="Arial Narrow" w:hAnsi="Times New Roman"/>
          <w:color w:val="00B050"/>
          <w:spacing w:val="1"/>
        </w:rPr>
        <w:t>'</w:t>
      </w:r>
      <w:r w:rsidRPr="00DD341B">
        <w:rPr>
          <w:rFonts w:ascii="Times New Roman" w:eastAsia="Arial Narrow" w:hAnsi="Times New Roman"/>
          <w:color w:val="00B050"/>
        </w:rPr>
        <w:t>s</w:t>
      </w:r>
      <w:r w:rsidRPr="00DD341B">
        <w:rPr>
          <w:rFonts w:ascii="Times New Roman" w:eastAsia="Arial Narrow" w:hAnsi="Times New Roman"/>
          <w:color w:val="00B050"/>
          <w:spacing w:val="31"/>
        </w:rPr>
        <w:t xml:space="preserve"> </w:t>
      </w:r>
      <w:r w:rsidRPr="00DD341B">
        <w:rPr>
          <w:rFonts w:ascii="Times New Roman" w:eastAsia="Arial Narrow" w:hAnsi="Times New Roman"/>
          <w:color w:val="00B050"/>
          <w:spacing w:val="2"/>
        </w:rPr>
        <w:t>SAP</w:t>
      </w:r>
      <w:r w:rsidRPr="00DD341B">
        <w:rPr>
          <w:rFonts w:ascii="Times New Roman" w:eastAsia="Arial Narrow" w:hAnsi="Times New Roman"/>
          <w:color w:val="00B050"/>
          <w:spacing w:val="2"/>
          <w:w w:val="102"/>
        </w:rPr>
        <w:t>.</w:t>
      </w:r>
    </w:p>
    <w:p w14:paraId="3C26FCD3" w14:textId="77777777" w:rsidR="00580286" w:rsidRPr="00DD341B" w:rsidRDefault="00580286" w:rsidP="00DD341B">
      <w:pPr>
        <w:spacing w:before="8" w:after="0"/>
        <w:rPr>
          <w:rFonts w:ascii="Times New Roman" w:eastAsia="Times New Roman" w:hAnsi="Times New Roman"/>
          <w:color w:val="00B050"/>
        </w:rPr>
      </w:pPr>
    </w:p>
    <w:p w14:paraId="3EBE076A" w14:textId="260067F5" w:rsidR="00580286" w:rsidRPr="00DD341B" w:rsidRDefault="00580286" w:rsidP="00DD341B">
      <w:pPr>
        <w:spacing w:after="0"/>
        <w:rPr>
          <w:rFonts w:ascii="Times New Roman" w:eastAsia="Times New Roman" w:hAnsi="Times New Roman"/>
          <w:color w:val="00B050"/>
        </w:rPr>
      </w:pPr>
      <w:bookmarkStart w:id="17" w:name="_Hlk50446684"/>
      <w:r w:rsidRPr="00DD341B">
        <w:rPr>
          <w:rFonts w:ascii="Times New Roman" w:eastAsia="Times New Roman" w:hAnsi="Times New Roman"/>
          <w:color w:val="00B050"/>
        </w:rPr>
        <w:t>RE</w:t>
      </w:r>
      <w:r w:rsidR="006216E3">
        <w:rPr>
          <w:rFonts w:ascii="Times New Roman" w:eastAsia="Times New Roman" w:hAnsi="Times New Roman"/>
          <w:color w:val="00B050"/>
        </w:rPr>
        <w:t>-ENROLL</w:t>
      </w:r>
      <w:r w:rsidRPr="00DD341B">
        <w:rPr>
          <w:rFonts w:ascii="Times New Roman" w:eastAsia="Times New Roman" w:hAnsi="Times New Roman"/>
          <w:color w:val="00B050"/>
          <w:spacing w:val="20"/>
        </w:rPr>
        <w:t xml:space="preserve"> </w:t>
      </w:r>
      <w:r w:rsidRPr="00DD341B">
        <w:rPr>
          <w:rFonts w:ascii="Times New Roman" w:eastAsia="Times New Roman" w:hAnsi="Times New Roman"/>
          <w:color w:val="00B050"/>
          <w:w w:val="102"/>
        </w:rPr>
        <w:t>STUDENTS</w:t>
      </w:r>
      <w:r w:rsidRPr="00DD341B">
        <w:rPr>
          <w:rFonts w:ascii="Times New Roman" w:eastAsia="Times New Roman" w:hAnsi="Times New Roman"/>
          <w:color w:val="00B050"/>
          <w:spacing w:val="1"/>
          <w:w w:val="102"/>
        </w:rPr>
        <w:t>/I</w:t>
      </w:r>
      <w:r w:rsidRPr="00DD341B">
        <w:rPr>
          <w:rFonts w:ascii="Times New Roman" w:eastAsia="Times New Roman" w:hAnsi="Times New Roman"/>
          <w:color w:val="00B050"/>
          <w:w w:val="102"/>
        </w:rPr>
        <w:t>NTERRUPT</w:t>
      </w:r>
      <w:r w:rsidRPr="00DD341B">
        <w:rPr>
          <w:rFonts w:ascii="Times New Roman" w:eastAsia="Times New Roman" w:hAnsi="Times New Roman"/>
          <w:color w:val="00B050"/>
          <w:spacing w:val="1"/>
          <w:w w:val="102"/>
        </w:rPr>
        <w:t>I</w:t>
      </w:r>
      <w:r w:rsidRPr="00DD341B">
        <w:rPr>
          <w:rFonts w:ascii="Times New Roman" w:eastAsia="Times New Roman" w:hAnsi="Times New Roman"/>
          <w:color w:val="00B050"/>
          <w:spacing w:val="3"/>
          <w:w w:val="102"/>
        </w:rPr>
        <w:t>O</w:t>
      </w:r>
      <w:r w:rsidRPr="00DD341B">
        <w:rPr>
          <w:rFonts w:ascii="Times New Roman" w:eastAsia="Times New Roman" w:hAnsi="Times New Roman"/>
          <w:color w:val="00B050"/>
          <w:w w:val="102"/>
        </w:rPr>
        <w:t>NS</w:t>
      </w:r>
    </w:p>
    <w:p w14:paraId="2187FF65" w14:textId="4346D290" w:rsidR="006216E3" w:rsidRPr="006216E3" w:rsidRDefault="006216E3" w:rsidP="006216E3">
      <w:pPr>
        <w:spacing w:before="8" w:after="0"/>
        <w:ind w:right="57"/>
        <w:rPr>
          <w:rFonts w:ascii="Times New Roman" w:eastAsia="Arial Narrow" w:hAnsi="Times New Roman"/>
          <w:color w:val="00B050"/>
          <w:spacing w:val="-2"/>
        </w:rPr>
      </w:pPr>
      <w:r w:rsidRPr="006216E3">
        <w:rPr>
          <w:rFonts w:ascii="Times New Roman" w:eastAsia="Arial Narrow" w:hAnsi="Times New Roman"/>
          <w:color w:val="00B050"/>
          <w:spacing w:val="1"/>
        </w:rPr>
        <w:t>S</w:t>
      </w:r>
      <w:r w:rsidRPr="006216E3">
        <w:rPr>
          <w:rFonts w:ascii="Times New Roman" w:eastAsia="Arial Narrow" w:hAnsi="Times New Roman"/>
          <w:color w:val="00B050"/>
        </w:rPr>
        <w:t>t</w:t>
      </w:r>
      <w:r w:rsidRPr="006216E3">
        <w:rPr>
          <w:rFonts w:ascii="Times New Roman" w:eastAsia="Arial Narrow" w:hAnsi="Times New Roman"/>
          <w:color w:val="00B050"/>
          <w:spacing w:val="1"/>
        </w:rPr>
        <w:t>uden</w:t>
      </w:r>
      <w:r w:rsidRPr="006216E3">
        <w:rPr>
          <w:rFonts w:ascii="Times New Roman" w:eastAsia="Arial Narrow" w:hAnsi="Times New Roman"/>
          <w:color w:val="00B050"/>
        </w:rPr>
        <w:t>ts</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wh</w:t>
      </w:r>
      <w:r w:rsidRPr="006216E3">
        <w:rPr>
          <w:rFonts w:ascii="Times New Roman" w:eastAsia="Arial Narrow" w:hAnsi="Times New Roman"/>
          <w:color w:val="00B050"/>
        </w:rPr>
        <w:t>o</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hav</w:t>
      </w:r>
      <w:r w:rsidRPr="006216E3">
        <w:rPr>
          <w:rFonts w:ascii="Times New Roman" w:eastAsia="Arial Narrow" w:hAnsi="Times New Roman"/>
          <w:color w:val="00B050"/>
        </w:rPr>
        <w:t>e</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bee</w:t>
      </w:r>
      <w:r w:rsidRPr="006216E3">
        <w:rPr>
          <w:rFonts w:ascii="Times New Roman" w:eastAsia="Arial Narrow" w:hAnsi="Times New Roman"/>
          <w:color w:val="00B050"/>
        </w:rPr>
        <w:t>n</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r</w:t>
      </w:r>
      <w:r w:rsidRPr="006216E3">
        <w:rPr>
          <w:rFonts w:ascii="Times New Roman" w:eastAsia="Arial Narrow" w:hAnsi="Times New Roman"/>
          <w:color w:val="00B050"/>
          <w:spacing w:val="2"/>
        </w:rPr>
        <w:t>m</w:t>
      </w:r>
      <w:r w:rsidRPr="006216E3">
        <w:rPr>
          <w:rFonts w:ascii="Times New Roman" w:eastAsia="Arial Narrow" w:hAnsi="Times New Roman"/>
          <w:color w:val="00B050"/>
        </w:rPr>
        <w:t>i</w:t>
      </w:r>
      <w:r w:rsidRPr="006216E3">
        <w:rPr>
          <w:rFonts w:ascii="Times New Roman" w:eastAsia="Arial Narrow" w:hAnsi="Times New Roman"/>
          <w:color w:val="00B050"/>
          <w:spacing w:val="1"/>
        </w:rPr>
        <w:t>na</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d</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o</w:t>
      </w:r>
      <w:r w:rsidRPr="006216E3">
        <w:rPr>
          <w:rFonts w:ascii="Times New Roman" w:eastAsia="Arial Narrow" w:hAnsi="Times New Roman"/>
          <w:color w:val="00B050"/>
        </w:rPr>
        <w:t>r</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1"/>
        </w:rPr>
        <w:t>w</w:t>
      </w:r>
      <w:r w:rsidRPr="006216E3">
        <w:rPr>
          <w:rFonts w:ascii="Times New Roman" w:eastAsia="Arial Narrow" w:hAnsi="Times New Roman"/>
          <w:color w:val="00B050"/>
        </w:rPr>
        <w:t>it</w:t>
      </w:r>
      <w:r w:rsidRPr="006216E3">
        <w:rPr>
          <w:rFonts w:ascii="Times New Roman" w:eastAsia="Arial Narrow" w:hAnsi="Times New Roman"/>
          <w:color w:val="00B050"/>
          <w:spacing w:val="1"/>
        </w:rPr>
        <w:t>hd</w:t>
      </w:r>
      <w:r w:rsidRPr="006216E3">
        <w:rPr>
          <w:rFonts w:ascii="Times New Roman" w:eastAsia="Arial Narrow" w:hAnsi="Times New Roman"/>
          <w:color w:val="00B050"/>
        </w:rPr>
        <w:t>r</w:t>
      </w:r>
      <w:r w:rsidRPr="006216E3">
        <w:rPr>
          <w:rFonts w:ascii="Times New Roman" w:eastAsia="Arial Narrow" w:hAnsi="Times New Roman"/>
          <w:color w:val="00B050"/>
          <w:spacing w:val="1"/>
        </w:rPr>
        <w:t>e</w:t>
      </w:r>
      <w:r w:rsidRPr="006216E3">
        <w:rPr>
          <w:rFonts w:ascii="Times New Roman" w:eastAsia="Arial Narrow" w:hAnsi="Times New Roman"/>
          <w:color w:val="00B050"/>
        </w:rPr>
        <w:t>w</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rPr>
        <w:t>fr</w:t>
      </w:r>
      <w:r w:rsidRPr="006216E3">
        <w:rPr>
          <w:rFonts w:ascii="Times New Roman" w:eastAsia="Arial Narrow" w:hAnsi="Times New Roman"/>
          <w:color w:val="00B050"/>
          <w:spacing w:val="1"/>
        </w:rPr>
        <w:t>o</w:t>
      </w:r>
      <w:r w:rsidRPr="006216E3">
        <w:rPr>
          <w:rFonts w:ascii="Times New Roman" w:eastAsia="Arial Narrow" w:hAnsi="Times New Roman"/>
          <w:color w:val="00B050"/>
        </w:rPr>
        <w:t>m</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schoo</w:t>
      </w:r>
      <w:r w:rsidRPr="006216E3">
        <w:rPr>
          <w:rFonts w:ascii="Times New Roman" w:eastAsia="Arial Narrow" w:hAnsi="Times New Roman"/>
          <w:color w:val="00B050"/>
        </w:rPr>
        <w:t>l</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2"/>
        </w:rPr>
        <w:t>m</w:t>
      </w:r>
      <w:r w:rsidRPr="006216E3">
        <w:rPr>
          <w:rFonts w:ascii="Times New Roman" w:eastAsia="Arial Narrow" w:hAnsi="Times New Roman"/>
          <w:color w:val="00B050"/>
          <w:spacing w:val="1"/>
        </w:rPr>
        <w:t>a</w:t>
      </w:r>
      <w:r w:rsidRPr="006216E3">
        <w:rPr>
          <w:rFonts w:ascii="Times New Roman" w:eastAsia="Arial Narrow" w:hAnsi="Times New Roman"/>
          <w:color w:val="00B050"/>
        </w:rPr>
        <w:t>y</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rPr>
        <w:t>r</w:t>
      </w:r>
      <w:r w:rsidRPr="006216E3">
        <w:rPr>
          <w:rFonts w:ascii="Times New Roman" w:eastAsia="Arial Narrow" w:hAnsi="Times New Roman"/>
          <w:color w:val="00B050"/>
          <w:spacing w:val="4"/>
        </w:rPr>
        <w:t>e</w:t>
      </w:r>
      <w:r w:rsidRPr="006216E3">
        <w:rPr>
          <w:rFonts w:ascii="Times New Roman" w:eastAsia="Arial Narrow" w:hAnsi="Times New Roman"/>
          <w:color w:val="00B050"/>
        </w:rPr>
        <w:t>-</w:t>
      </w:r>
      <w:r w:rsidRPr="006216E3">
        <w:rPr>
          <w:rFonts w:ascii="Times New Roman" w:eastAsia="Arial Narrow" w:hAnsi="Times New Roman"/>
          <w:color w:val="00B050"/>
          <w:spacing w:val="1"/>
        </w:rPr>
        <w:t>en</w:t>
      </w:r>
      <w:r w:rsidRPr="006216E3">
        <w:rPr>
          <w:rFonts w:ascii="Times New Roman" w:eastAsia="Arial Narrow" w:hAnsi="Times New Roman"/>
          <w:color w:val="00B050"/>
        </w:rPr>
        <w:t>r</w:t>
      </w:r>
      <w:r w:rsidRPr="006216E3">
        <w:rPr>
          <w:rFonts w:ascii="Times New Roman" w:eastAsia="Arial Narrow" w:hAnsi="Times New Roman"/>
          <w:color w:val="00B050"/>
          <w:spacing w:val="1"/>
        </w:rPr>
        <w:t>o</w:t>
      </w:r>
      <w:r w:rsidRPr="006216E3">
        <w:rPr>
          <w:rFonts w:ascii="Times New Roman" w:eastAsia="Arial Narrow" w:hAnsi="Times New Roman"/>
          <w:color w:val="00B050"/>
        </w:rPr>
        <w:t>ll</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rPr>
        <w:t>(if</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1"/>
        </w:rPr>
        <w:t>de</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r</w:t>
      </w:r>
      <w:r w:rsidRPr="006216E3">
        <w:rPr>
          <w:rFonts w:ascii="Times New Roman" w:eastAsia="Arial Narrow" w:hAnsi="Times New Roman"/>
          <w:color w:val="00B050"/>
          <w:spacing w:val="2"/>
        </w:rPr>
        <w:t>m</w:t>
      </w:r>
      <w:r w:rsidRPr="006216E3">
        <w:rPr>
          <w:rFonts w:ascii="Times New Roman" w:eastAsia="Arial Narrow" w:hAnsi="Times New Roman"/>
          <w:color w:val="00B050"/>
        </w:rPr>
        <w:t>i</w:t>
      </w:r>
      <w:r w:rsidRPr="006216E3">
        <w:rPr>
          <w:rFonts w:ascii="Times New Roman" w:eastAsia="Arial Narrow" w:hAnsi="Times New Roman"/>
          <w:color w:val="00B050"/>
          <w:spacing w:val="1"/>
        </w:rPr>
        <w:t>ne</w:t>
      </w:r>
      <w:r w:rsidRPr="006216E3">
        <w:rPr>
          <w:rFonts w:ascii="Times New Roman" w:eastAsia="Arial Narrow" w:hAnsi="Times New Roman"/>
          <w:color w:val="00B050"/>
        </w:rPr>
        <w:t>d</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e</w:t>
      </w:r>
      <w:r w:rsidRPr="006216E3">
        <w:rPr>
          <w:rFonts w:ascii="Times New Roman" w:eastAsia="Arial Narrow" w:hAnsi="Times New Roman"/>
          <w:color w:val="00B050"/>
        </w:rPr>
        <w:t>li</w:t>
      </w:r>
      <w:r w:rsidRPr="006216E3">
        <w:rPr>
          <w:rFonts w:ascii="Times New Roman" w:eastAsia="Arial Narrow" w:hAnsi="Times New Roman"/>
          <w:color w:val="00B050"/>
          <w:spacing w:val="1"/>
        </w:rPr>
        <w:t>g</w:t>
      </w:r>
      <w:r w:rsidRPr="006216E3">
        <w:rPr>
          <w:rFonts w:ascii="Times New Roman" w:eastAsia="Arial Narrow" w:hAnsi="Times New Roman"/>
          <w:color w:val="00B050"/>
        </w:rPr>
        <w:t>i</w:t>
      </w:r>
      <w:r w:rsidRPr="006216E3">
        <w:rPr>
          <w:rFonts w:ascii="Times New Roman" w:eastAsia="Arial Narrow" w:hAnsi="Times New Roman"/>
          <w:color w:val="00B050"/>
          <w:spacing w:val="1"/>
        </w:rPr>
        <w:t>b</w:t>
      </w:r>
      <w:r w:rsidRPr="006216E3">
        <w:rPr>
          <w:rFonts w:ascii="Times New Roman" w:eastAsia="Arial Narrow" w:hAnsi="Times New Roman"/>
          <w:color w:val="00B050"/>
        </w:rPr>
        <w:t>l</w:t>
      </w:r>
      <w:r w:rsidRPr="006216E3">
        <w:rPr>
          <w:rFonts w:ascii="Times New Roman" w:eastAsia="Arial Narrow" w:hAnsi="Times New Roman"/>
          <w:color w:val="00B050"/>
          <w:spacing w:val="1"/>
        </w:rPr>
        <w:t>e</w:t>
      </w:r>
      <w:r w:rsidRPr="006216E3">
        <w:rPr>
          <w:rFonts w:ascii="Times New Roman" w:eastAsia="Arial Narrow" w:hAnsi="Times New Roman"/>
          <w:color w:val="00B050"/>
        </w:rPr>
        <w:t>)</w:t>
      </w:r>
      <w:r w:rsidRPr="006216E3">
        <w:rPr>
          <w:rFonts w:ascii="Times New Roman" w:eastAsia="Arial Narrow" w:hAnsi="Times New Roman"/>
          <w:color w:val="00B050"/>
          <w:spacing w:val="1"/>
        </w:rPr>
        <w:t xml:space="preserve"> w</w:t>
      </w:r>
      <w:r w:rsidRPr="006216E3">
        <w:rPr>
          <w:rFonts w:ascii="Times New Roman" w:eastAsia="Arial Narrow" w:hAnsi="Times New Roman"/>
          <w:color w:val="00B050"/>
        </w:rPr>
        <w:t>it</w:t>
      </w:r>
      <w:r w:rsidRPr="006216E3">
        <w:rPr>
          <w:rFonts w:ascii="Times New Roman" w:eastAsia="Arial Narrow" w:hAnsi="Times New Roman"/>
          <w:color w:val="00B050"/>
          <w:spacing w:val="1"/>
        </w:rPr>
        <w:t>h</w:t>
      </w:r>
      <w:r w:rsidRPr="006216E3">
        <w:rPr>
          <w:rFonts w:ascii="Times New Roman" w:eastAsia="Arial Narrow" w:hAnsi="Times New Roman"/>
          <w:color w:val="00B050"/>
        </w:rPr>
        <w:t>in</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spacing w:val="1"/>
        </w:rPr>
        <w:t>18</w:t>
      </w:r>
      <w:r w:rsidRPr="006216E3">
        <w:rPr>
          <w:rFonts w:ascii="Times New Roman" w:eastAsia="Arial Narrow" w:hAnsi="Times New Roman"/>
          <w:color w:val="00B050"/>
        </w:rPr>
        <w:t>0</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day</w:t>
      </w:r>
      <w:r w:rsidRPr="006216E3">
        <w:rPr>
          <w:rFonts w:ascii="Times New Roman" w:eastAsia="Arial Narrow" w:hAnsi="Times New Roman"/>
          <w:color w:val="00B050"/>
        </w:rPr>
        <w:t>s</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an</w:t>
      </w:r>
      <w:r w:rsidRPr="006216E3">
        <w:rPr>
          <w:rFonts w:ascii="Times New Roman" w:eastAsia="Arial Narrow" w:hAnsi="Times New Roman"/>
          <w:color w:val="00B050"/>
        </w:rPr>
        <w:t>d</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w</w:t>
      </w:r>
      <w:r w:rsidRPr="006216E3">
        <w:rPr>
          <w:rFonts w:ascii="Times New Roman" w:eastAsia="Arial Narrow" w:hAnsi="Times New Roman"/>
          <w:color w:val="00B050"/>
        </w:rPr>
        <w:t>ill</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spacing w:val="1"/>
          <w:w w:val="102"/>
        </w:rPr>
        <w:t>no</w:t>
      </w:r>
      <w:r w:rsidRPr="006216E3">
        <w:rPr>
          <w:rFonts w:ascii="Times New Roman" w:eastAsia="Arial Narrow" w:hAnsi="Times New Roman"/>
          <w:color w:val="00B050"/>
          <w:w w:val="102"/>
        </w:rPr>
        <w:t xml:space="preserve">t </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ncu</w:t>
      </w:r>
      <w:r w:rsidRPr="006216E3">
        <w:rPr>
          <w:rFonts w:ascii="Times New Roman" w:eastAsia="Arial Narrow" w:hAnsi="Times New Roman"/>
          <w:color w:val="00B050"/>
        </w:rPr>
        <w:t>r</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add</w:t>
      </w:r>
      <w:r w:rsidRPr="006216E3">
        <w:rPr>
          <w:rFonts w:ascii="Times New Roman" w:eastAsia="Arial Narrow" w:hAnsi="Times New Roman"/>
          <w:color w:val="00B050"/>
          <w:spacing w:val="1"/>
        </w:rPr>
        <w:t>iti</w:t>
      </w:r>
      <w:r w:rsidRPr="006216E3">
        <w:rPr>
          <w:rFonts w:ascii="Times New Roman" w:eastAsia="Arial Narrow" w:hAnsi="Times New Roman"/>
          <w:color w:val="00B050"/>
          <w:spacing w:val="2"/>
        </w:rPr>
        <w:t>ona</w:t>
      </w:r>
      <w:r w:rsidRPr="006216E3">
        <w:rPr>
          <w:rFonts w:ascii="Times New Roman" w:eastAsia="Arial Narrow" w:hAnsi="Times New Roman"/>
          <w:color w:val="00B050"/>
        </w:rPr>
        <w:t>l</w:t>
      </w:r>
      <w:r w:rsidRPr="006216E3">
        <w:rPr>
          <w:rFonts w:ascii="Times New Roman" w:eastAsia="Arial Narrow" w:hAnsi="Times New Roman"/>
          <w:color w:val="00B050"/>
          <w:spacing w:val="11"/>
        </w:rPr>
        <w:t xml:space="preserve"> Payment Period </w:t>
      </w:r>
      <w:r w:rsidRPr="006216E3">
        <w:rPr>
          <w:rFonts w:ascii="Times New Roman" w:eastAsia="Arial Narrow" w:hAnsi="Times New Roman"/>
          <w:color w:val="00B050"/>
          <w:spacing w:val="2"/>
        </w:rPr>
        <w:t>cha</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 xml:space="preserve">ges. Students are required to pay  any </w:t>
      </w:r>
      <w:r w:rsidRPr="006216E3">
        <w:rPr>
          <w:rFonts w:ascii="Times New Roman" w:eastAsia="Arial Narrow" w:hAnsi="Times New Roman"/>
          <w:color w:val="00B050"/>
          <w:spacing w:val="9"/>
        </w:rPr>
        <w:t xml:space="preserve">obligations, fees and Extra Instructional if applicable PRIOR  to re-enrollment. </w:t>
      </w:r>
      <w:r w:rsidRPr="006216E3">
        <w:rPr>
          <w:rFonts w:ascii="Times New Roman" w:eastAsia="Arial Narrow" w:hAnsi="Times New Roman"/>
          <w:color w:val="00B050"/>
          <w:spacing w:val="2"/>
        </w:rPr>
        <w:t>Students</w:t>
      </w:r>
      <w:r w:rsidRPr="006216E3">
        <w:rPr>
          <w:rFonts w:ascii="Times New Roman" w:eastAsia="Arial Narrow" w:hAnsi="Times New Roman"/>
          <w:color w:val="00B050"/>
          <w:spacing w:val="10"/>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rPr>
        <w:t>e</w:t>
      </w:r>
      <w:r w:rsidRPr="006216E3">
        <w:rPr>
          <w:rFonts w:ascii="Times New Roman" w:eastAsia="Arial Narrow" w:hAnsi="Times New Roman"/>
          <w:color w:val="00B050"/>
          <w:spacing w:val="1"/>
        </w:rPr>
        <w:t xml:space="preserve"> r</w:t>
      </w:r>
      <w:r w:rsidRPr="006216E3">
        <w:rPr>
          <w:rFonts w:ascii="Times New Roman" w:eastAsia="Arial Narrow" w:hAnsi="Times New Roman"/>
          <w:color w:val="00B050"/>
          <w:spacing w:val="2"/>
        </w:rPr>
        <w:t>espons</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b</w:t>
      </w:r>
      <w:r w:rsidRPr="006216E3">
        <w:rPr>
          <w:rFonts w:ascii="Times New Roman" w:eastAsia="Arial Narrow" w:hAnsi="Times New Roman"/>
          <w:color w:val="00B050"/>
          <w:spacing w:val="1"/>
        </w:rPr>
        <w:t>l</w:t>
      </w:r>
      <w:r w:rsidRPr="006216E3">
        <w:rPr>
          <w:rFonts w:ascii="Times New Roman" w:eastAsia="Arial Narrow" w:hAnsi="Times New Roman"/>
          <w:color w:val="00B050"/>
        </w:rPr>
        <w:t>e</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rPr>
        <w:t xml:space="preserve">o </w:t>
      </w:r>
      <w:r w:rsidRPr="006216E3">
        <w:rPr>
          <w:rFonts w:ascii="Times New Roman" w:eastAsia="Arial Narrow" w:hAnsi="Times New Roman"/>
          <w:color w:val="00B050"/>
          <w:spacing w:val="2"/>
        </w:rPr>
        <w:t>pa</w:t>
      </w:r>
      <w:r w:rsidRPr="006216E3">
        <w:rPr>
          <w:rFonts w:ascii="Times New Roman" w:eastAsia="Arial Narrow" w:hAnsi="Times New Roman"/>
          <w:color w:val="00B050"/>
        </w:rPr>
        <w:t>y</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an</w:t>
      </w:r>
      <w:r w:rsidRPr="006216E3">
        <w:rPr>
          <w:rFonts w:ascii="Times New Roman" w:eastAsia="Arial Narrow" w:hAnsi="Times New Roman"/>
          <w:color w:val="00B050"/>
        </w:rPr>
        <w:t>y</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12"/>
        </w:rPr>
        <w:t xml:space="preserve"> </w:t>
      </w:r>
      <w:r w:rsidRPr="006216E3">
        <w:rPr>
          <w:rFonts w:ascii="Times New Roman" w:eastAsia="Arial Narrow" w:hAnsi="Times New Roman"/>
          <w:color w:val="00B050"/>
          <w:spacing w:val="2"/>
        </w:rPr>
        <w:t>ba</w:t>
      </w:r>
      <w:r w:rsidRPr="006216E3">
        <w:rPr>
          <w:rFonts w:ascii="Times New Roman" w:eastAsia="Arial Narrow" w:hAnsi="Times New Roman"/>
          <w:color w:val="00B050"/>
          <w:spacing w:val="1"/>
        </w:rPr>
        <w:t>l</w:t>
      </w:r>
      <w:r w:rsidRPr="006216E3">
        <w:rPr>
          <w:rFonts w:ascii="Times New Roman" w:eastAsia="Arial Narrow" w:hAnsi="Times New Roman"/>
          <w:color w:val="00B050"/>
          <w:spacing w:val="2"/>
        </w:rPr>
        <w:t>anc</w:t>
      </w:r>
      <w:r w:rsidRPr="006216E3">
        <w:rPr>
          <w:rFonts w:ascii="Times New Roman" w:eastAsia="Arial Narrow" w:hAnsi="Times New Roman"/>
          <w:color w:val="00B050"/>
        </w:rPr>
        <w:t>e</w:t>
      </w:r>
      <w:r w:rsidRPr="006216E3">
        <w:rPr>
          <w:rFonts w:ascii="Times New Roman" w:eastAsia="Arial Narrow" w:hAnsi="Times New Roman"/>
          <w:color w:val="00B050"/>
          <w:spacing w:val="9"/>
        </w:rPr>
        <w:t xml:space="preserve"> </w:t>
      </w:r>
      <w:r w:rsidRPr="006216E3">
        <w:rPr>
          <w:rFonts w:ascii="Times New Roman" w:eastAsia="Arial Narrow" w:hAnsi="Times New Roman"/>
          <w:color w:val="00B050"/>
          <w:spacing w:val="1"/>
        </w:rPr>
        <w:t>fr</w:t>
      </w:r>
      <w:r w:rsidRPr="006216E3">
        <w:rPr>
          <w:rFonts w:ascii="Times New Roman" w:eastAsia="Arial Narrow" w:hAnsi="Times New Roman"/>
          <w:color w:val="00B050"/>
          <w:spacing w:val="2"/>
        </w:rPr>
        <w:t>o</w:t>
      </w:r>
      <w:r w:rsidRPr="006216E3">
        <w:rPr>
          <w:rFonts w:ascii="Times New Roman" w:eastAsia="Arial Narrow" w:hAnsi="Times New Roman"/>
          <w:color w:val="00B050"/>
        </w:rPr>
        <w:t>m</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2"/>
          <w:w w:val="102"/>
        </w:rPr>
        <w:t>p</w:t>
      </w:r>
      <w:r w:rsidRPr="006216E3">
        <w:rPr>
          <w:rFonts w:ascii="Times New Roman" w:eastAsia="Arial Narrow" w:hAnsi="Times New Roman"/>
          <w:color w:val="00B050"/>
          <w:spacing w:val="1"/>
          <w:w w:val="102"/>
        </w:rPr>
        <w:t>r</w:t>
      </w:r>
      <w:r w:rsidRPr="006216E3">
        <w:rPr>
          <w:rFonts w:ascii="Times New Roman" w:eastAsia="Arial Narrow" w:hAnsi="Times New Roman"/>
          <w:color w:val="00B050"/>
          <w:spacing w:val="2"/>
          <w:w w:val="102"/>
        </w:rPr>
        <w:t>ev</w:t>
      </w:r>
      <w:r w:rsidRPr="006216E3">
        <w:rPr>
          <w:rFonts w:ascii="Times New Roman" w:eastAsia="Arial Narrow" w:hAnsi="Times New Roman"/>
          <w:color w:val="00B050"/>
          <w:spacing w:val="1"/>
          <w:w w:val="102"/>
        </w:rPr>
        <w:t>i</w:t>
      </w:r>
      <w:r w:rsidRPr="006216E3">
        <w:rPr>
          <w:rFonts w:ascii="Times New Roman" w:eastAsia="Arial Narrow" w:hAnsi="Times New Roman"/>
          <w:color w:val="00B050"/>
          <w:spacing w:val="2"/>
          <w:w w:val="102"/>
        </w:rPr>
        <w:t xml:space="preserve">ous </w:t>
      </w:r>
      <w:r w:rsidRPr="006216E3">
        <w:rPr>
          <w:rFonts w:ascii="Times New Roman" w:eastAsia="Arial Narrow" w:hAnsi="Times New Roman"/>
          <w:color w:val="00B050"/>
          <w:spacing w:val="1"/>
        </w:rPr>
        <w:t>en</w:t>
      </w:r>
      <w:r w:rsidRPr="006216E3">
        <w:rPr>
          <w:rFonts w:ascii="Times New Roman" w:eastAsia="Arial Narrow" w:hAnsi="Times New Roman"/>
          <w:color w:val="00B050"/>
        </w:rPr>
        <w:t>r</w:t>
      </w:r>
      <w:r w:rsidRPr="006216E3">
        <w:rPr>
          <w:rFonts w:ascii="Times New Roman" w:eastAsia="Arial Narrow" w:hAnsi="Times New Roman"/>
          <w:color w:val="00B050"/>
          <w:spacing w:val="1"/>
        </w:rPr>
        <w:t>o</w:t>
      </w:r>
      <w:r w:rsidRPr="006216E3">
        <w:rPr>
          <w:rFonts w:ascii="Times New Roman" w:eastAsia="Arial Narrow" w:hAnsi="Times New Roman"/>
          <w:color w:val="00B050"/>
        </w:rPr>
        <w:t>ll</w:t>
      </w:r>
      <w:r w:rsidRPr="006216E3">
        <w:rPr>
          <w:rFonts w:ascii="Times New Roman" w:eastAsia="Arial Narrow" w:hAnsi="Times New Roman"/>
          <w:color w:val="00B050"/>
          <w:spacing w:val="2"/>
        </w:rPr>
        <w:t>m</w:t>
      </w:r>
      <w:r w:rsidRPr="006216E3">
        <w:rPr>
          <w:rFonts w:ascii="Times New Roman" w:eastAsia="Arial Narrow" w:hAnsi="Times New Roman"/>
          <w:color w:val="00B050"/>
          <w:spacing w:val="1"/>
        </w:rPr>
        <w:t>en</w:t>
      </w:r>
      <w:r w:rsidRPr="006216E3">
        <w:rPr>
          <w:rFonts w:ascii="Times New Roman" w:eastAsia="Arial Narrow" w:hAnsi="Times New Roman"/>
          <w:color w:val="00B050"/>
        </w:rPr>
        <w:t>t</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rPr>
        <w:t>t</w:t>
      </w:r>
      <w:r w:rsidRPr="006216E3">
        <w:rPr>
          <w:rFonts w:ascii="Times New Roman" w:eastAsia="Arial Narrow" w:hAnsi="Times New Roman"/>
          <w:color w:val="00B050"/>
          <w:spacing w:val="1"/>
        </w:rPr>
        <w:t>ha</w:t>
      </w:r>
      <w:r w:rsidRPr="006216E3">
        <w:rPr>
          <w:rFonts w:ascii="Times New Roman" w:eastAsia="Arial Narrow" w:hAnsi="Times New Roman"/>
          <w:color w:val="00B050"/>
        </w:rPr>
        <w:t>t</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canno</w:t>
      </w:r>
      <w:r w:rsidRPr="006216E3">
        <w:rPr>
          <w:rFonts w:ascii="Times New Roman" w:eastAsia="Arial Narrow" w:hAnsi="Times New Roman"/>
          <w:color w:val="00B050"/>
        </w:rPr>
        <w:t>t</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spacing w:val="1"/>
        </w:rPr>
        <w:t>b</w:t>
      </w:r>
      <w:r w:rsidRPr="006216E3">
        <w:rPr>
          <w:rFonts w:ascii="Times New Roman" w:eastAsia="Arial Narrow" w:hAnsi="Times New Roman"/>
          <w:color w:val="00B050"/>
        </w:rPr>
        <w:t>e</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cove</w:t>
      </w:r>
      <w:r w:rsidRPr="006216E3">
        <w:rPr>
          <w:rFonts w:ascii="Times New Roman" w:eastAsia="Arial Narrow" w:hAnsi="Times New Roman"/>
          <w:color w:val="00B050"/>
        </w:rPr>
        <w:t>r</w:t>
      </w:r>
      <w:r w:rsidRPr="006216E3">
        <w:rPr>
          <w:rFonts w:ascii="Times New Roman" w:eastAsia="Arial Narrow" w:hAnsi="Times New Roman"/>
          <w:color w:val="00B050"/>
          <w:spacing w:val="1"/>
        </w:rPr>
        <w:t>e</w:t>
      </w:r>
      <w:r w:rsidRPr="006216E3">
        <w:rPr>
          <w:rFonts w:ascii="Times New Roman" w:eastAsia="Arial Narrow" w:hAnsi="Times New Roman"/>
          <w:color w:val="00B050"/>
        </w:rPr>
        <w:t>d</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1"/>
        </w:rPr>
        <w:t>w</w:t>
      </w:r>
      <w:r w:rsidRPr="006216E3">
        <w:rPr>
          <w:rFonts w:ascii="Times New Roman" w:eastAsia="Arial Narrow" w:hAnsi="Times New Roman"/>
          <w:color w:val="00B050"/>
        </w:rPr>
        <w:t>ith</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rPr>
        <w:t>r</w:t>
      </w:r>
      <w:r w:rsidRPr="006216E3">
        <w:rPr>
          <w:rFonts w:ascii="Times New Roman" w:eastAsia="Arial Narrow" w:hAnsi="Times New Roman"/>
          <w:color w:val="00B050"/>
          <w:spacing w:val="1"/>
        </w:rPr>
        <w:t>e</w:t>
      </w:r>
      <w:r w:rsidRPr="006216E3">
        <w:rPr>
          <w:rFonts w:ascii="Times New Roman" w:eastAsia="Arial Narrow" w:hAnsi="Times New Roman"/>
          <w:color w:val="00B050"/>
        </w:rPr>
        <w:t>i</w:t>
      </w:r>
      <w:r w:rsidRPr="006216E3">
        <w:rPr>
          <w:rFonts w:ascii="Times New Roman" w:eastAsia="Arial Narrow" w:hAnsi="Times New Roman"/>
          <w:color w:val="00B050"/>
          <w:spacing w:val="1"/>
        </w:rPr>
        <w:t>ns</w:t>
      </w:r>
      <w:r w:rsidRPr="006216E3">
        <w:rPr>
          <w:rFonts w:ascii="Times New Roman" w:eastAsia="Arial Narrow" w:hAnsi="Times New Roman"/>
          <w:color w:val="00B050"/>
        </w:rPr>
        <w:t>t</w:t>
      </w:r>
      <w:r w:rsidRPr="006216E3">
        <w:rPr>
          <w:rFonts w:ascii="Times New Roman" w:eastAsia="Arial Narrow" w:hAnsi="Times New Roman"/>
          <w:color w:val="00B050"/>
          <w:spacing w:val="1"/>
        </w:rPr>
        <w:t>a</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d</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rPr>
        <w:t>f</w:t>
      </w:r>
      <w:r w:rsidRPr="006216E3">
        <w:rPr>
          <w:rFonts w:ascii="Times New Roman" w:eastAsia="Arial Narrow" w:hAnsi="Times New Roman"/>
          <w:color w:val="00B050"/>
          <w:spacing w:val="1"/>
        </w:rPr>
        <w:t>ede</w:t>
      </w:r>
      <w:r w:rsidRPr="006216E3">
        <w:rPr>
          <w:rFonts w:ascii="Times New Roman" w:eastAsia="Arial Narrow" w:hAnsi="Times New Roman"/>
          <w:color w:val="00B050"/>
        </w:rPr>
        <w:t>r</w:t>
      </w:r>
      <w:r w:rsidRPr="006216E3">
        <w:rPr>
          <w:rFonts w:ascii="Times New Roman" w:eastAsia="Arial Narrow" w:hAnsi="Times New Roman"/>
          <w:color w:val="00B050"/>
          <w:spacing w:val="1"/>
        </w:rPr>
        <w:t>a</w:t>
      </w:r>
      <w:r w:rsidRPr="006216E3">
        <w:rPr>
          <w:rFonts w:ascii="Times New Roman" w:eastAsia="Arial Narrow" w:hAnsi="Times New Roman"/>
          <w:color w:val="00B050"/>
        </w:rPr>
        <w:t>l f</w:t>
      </w:r>
      <w:r w:rsidRPr="006216E3">
        <w:rPr>
          <w:rFonts w:ascii="Times New Roman" w:eastAsia="Arial Narrow" w:hAnsi="Times New Roman"/>
          <w:color w:val="00B050"/>
          <w:spacing w:val="1"/>
        </w:rPr>
        <w:t>unds</w:t>
      </w:r>
      <w:r w:rsidRPr="006216E3">
        <w:rPr>
          <w:rFonts w:ascii="Times New Roman" w:eastAsia="Arial Narrow" w:hAnsi="Times New Roman"/>
          <w:color w:val="00B050"/>
        </w:rPr>
        <w:t>.</w:t>
      </w:r>
    </w:p>
    <w:p w14:paraId="795D8215" w14:textId="77777777" w:rsidR="006216E3" w:rsidRPr="006216E3" w:rsidRDefault="006216E3" w:rsidP="006216E3">
      <w:pPr>
        <w:spacing w:before="8" w:after="0"/>
        <w:ind w:right="57"/>
        <w:rPr>
          <w:rFonts w:ascii="Times New Roman" w:eastAsia="Arial Narrow" w:hAnsi="Times New Roman"/>
          <w:color w:val="00B050"/>
          <w:spacing w:val="-2"/>
        </w:rPr>
      </w:pPr>
    </w:p>
    <w:p w14:paraId="135448E8" w14:textId="77777777" w:rsidR="006216E3" w:rsidRPr="006216E3" w:rsidRDefault="006216E3" w:rsidP="006216E3">
      <w:pPr>
        <w:spacing w:before="8" w:after="0"/>
        <w:ind w:right="57"/>
        <w:rPr>
          <w:rFonts w:ascii="Times New Roman" w:eastAsia="Arial Narrow" w:hAnsi="Times New Roman"/>
          <w:color w:val="00B050"/>
          <w:spacing w:val="2"/>
          <w:w w:val="102"/>
        </w:rPr>
      </w:pPr>
      <w:r w:rsidRPr="006216E3">
        <w:rPr>
          <w:rFonts w:ascii="Times New Roman" w:eastAsia="Arial Narrow" w:hAnsi="Times New Roman"/>
          <w:color w:val="00B050"/>
          <w:spacing w:val="1"/>
        </w:rPr>
        <w:t>S</w:t>
      </w:r>
      <w:r w:rsidRPr="006216E3">
        <w:rPr>
          <w:rFonts w:ascii="Times New Roman" w:eastAsia="Arial Narrow" w:hAnsi="Times New Roman"/>
          <w:color w:val="00B050"/>
        </w:rPr>
        <w:t>t</w:t>
      </w:r>
      <w:r w:rsidRPr="006216E3">
        <w:rPr>
          <w:rFonts w:ascii="Times New Roman" w:eastAsia="Arial Narrow" w:hAnsi="Times New Roman"/>
          <w:color w:val="00B050"/>
          <w:spacing w:val="1"/>
        </w:rPr>
        <w:t>uden</w:t>
      </w:r>
      <w:r w:rsidRPr="006216E3">
        <w:rPr>
          <w:rFonts w:ascii="Times New Roman" w:eastAsia="Arial Narrow" w:hAnsi="Times New Roman"/>
          <w:color w:val="00B050"/>
        </w:rPr>
        <w:t>ts</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wh</w:t>
      </w:r>
      <w:r w:rsidRPr="006216E3">
        <w:rPr>
          <w:rFonts w:ascii="Times New Roman" w:eastAsia="Arial Narrow" w:hAnsi="Times New Roman"/>
          <w:color w:val="00B050"/>
        </w:rPr>
        <w:t>o</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hav</w:t>
      </w:r>
      <w:r w:rsidRPr="006216E3">
        <w:rPr>
          <w:rFonts w:ascii="Times New Roman" w:eastAsia="Arial Narrow" w:hAnsi="Times New Roman"/>
          <w:color w:val="00B050"/>
        </w:rPr>
        <w:t>e</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bee</w:t>
      </w:r>
      <w:r w:rsidRPr="006216E3">
        <w:rPr>
          <w:rFonts w:ascii="Times New Roman" w:eastAsia="Arial Narrow" w:hAnsi="Times New Roman"/>
          <w:color w:val="00B050"/>
        </w:rPr>
        <w:t>n</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r</w:t>
      </w:r>
      <w:r w:rsidRPr="006216E3">
        <w:rPr>
          <w:rFonts w:ascii="Times New Roman" w:eastAsia="Arial Narrow" w:hAnsi="Times New Roman"/>
          <w:color w:val="00B050"/>
          <w:spacing w:val="2"/>
        </w:rPr>
        <w:t>m</w:t>
      </w:r>
      <w:r w:rsidRPr="006216E3">
        <w:rPr>
          <w:rFonts w:ascii="Times New Roman" w:eastAsia="Arial Narrow" w:hAnsi="Times New Roman"/>
          <w:color w:val="00B050"/>
        </w:rPr>
        <w:t>i</w:t>
      </w:r>
      <w:r w:rsidRPr="006216E3">
        <w:rPr>
          <w:rFonts w:ascii="Times New Roman" w:eastAsia="Arial Narrow" w:hAnsi="Times New Roman"/>
          <w:color w:val="00B050"/>
          <w:spacing w:val="1"/>
        </w:rPr>
        <w:t>na</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d</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o</w:t>
      </w:r>
      <w:r w:rsidRPr="006216E3">
        <w:rPr>
          <w:rFonts w:ascii="Times New Roman" w:eastAsia="Arial Narrow" w:hAnsi="Times New Roman"/>
          <w:color w:val="00B050"/>
        </w:rPr>
        <w:t>r</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1"/>
        </w:rPr>
        <w:t>w</w:t>
      </w:r>
      <w:r w:rsidRPr="006216E3">
        <w:rPr>
          <w:rFonts w:ascii="Times New Roman" w:eastAsia="Arial Narrow" w:hAnsi="Times New Roman"/>
          <w:color w:val="00B050"/>
        </w:rPr>
        <w:t>it</w:t>
      </w:r>
      <w:r w:rsidRPr="006216E3">
        <w:rPr>
          <w:rFonts w:ascii="Times New Roman" w:eastAsia="Arial Narrow" w:hAnsi="Times New Roman"/>
          <w:color w:val="00B050"/>
          <w:spacing w:val="1"/>
        </w:rPr>
        <w:t>hd</w:t>
      </w:r>
      <w:r w:rsidRPr="006216E3">
        <w:rPr>
          <w:rFonts w:ascii="Times New Roman" w:eastAsia="Arial Narrow" w:hAnsi="Times New Roman"/>
          <w:color w:val="00B050"/>
        </w:rPr>
        <w:t>r</w:t>
      </w:r>
      <w:r w:rsidRPr="006216E3">
        <w:rPr>
          <w:rFonts w:ascii="Times New Roman" w:eastAsia="Arial Narrow" w:hAnsi="Times New Roman"/>
          <w:color w:val="00B050"/>
          <w:spacing w:val="1"/>
        </w:rPr>
        <w:t>e</w:t>
      </w:r>
      <w:r w:rsidRPr="006216E3">
        <w:rPr>
          <w:rFonts w:ascii="Times New Roman" w:eastAsia="Arial Narrow" w:hAnsi="Times New Roman"/>
          <w:color w:val="00B050"/>
        </w:rPr>
        <w:t>w</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rPr>
        <w:t>fr</w:t>
      </w:r>
      <w:r w:rsidRPr="006216E3">
        <w:rPr>
          <w:rFonts w:ascii="Times New Roman" w:eastAsia="Arial Narrow" w:hAnsi="Times New Roman"/>
          <w:color w:val="00B050"/>
          <w:spacing w:val="1"/>
        </w:rPr>
        <w:t>o</w:t>
      </w:r>
      <w:r w:rsidRPr="006216E3">
        <w:rPr>
          <w:rFonts w:ascii="Times New Roman" w:eastAsia="Arial Narrow" w:hAnsi="Times New Roman"/>
          <w:color w:val="00B050"/>
        </w:rPr>
        <w:t>m</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1"/>
          <w:w w:val="102"/>
        </w:rPr>
        <w:t xml:space="preserve">school </w:t>
      </w:r>
      <w:r w:rsidRPr="006216E3">
        <w:rPr>
          <w:rFonts w:ascii="Times New Roman" w:eastAsia="Arial Narrow" w:hAnsi="Times New Roman"/>
          <w:color w:val="00B050"/>
          <w:spacing w:val="2"/>
        </w:rPr>
        <w:t>an</w:t>
      </w:r>
      <w:r w:rsidRPr="006216E3">
        <w:rPr>
          <w:rFonts w:ascii="Times New Roman" w:eastAsia="Arial Narrow" w:hAnsi="Times New Roman"/>
          <w:color w:val="00B050"/>
        </w:rPr>
        <w:t>d</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w:t>
      </w:r>
      <w:r w:rsidRPr="006216E3">
        <w:rPr>
          <w:rFonts w:ascii="Times New Roman" w:eastAsia="Arial Narrow" w:hAnsi="Times New Roman"/>
          <w:color w:val="00B050"/>
        </w:rPr>
        <w:t>l</w:t>
      </w:r>
      <w:r w:rsidRPr="006216E3">
        <w:rPr>
          <w:rFonts w:ascii="Times New Roman" w:eastAsia="Arial Narrow" w:hAnsi="Times New Roman"/>
          <w:color w:val="00B050"/>
          <w:spacing w:val="10"/>
        </w:rPr>
        <w:t xml:space="preserve"> </w:t>
      </w:r>
      <w:r w:rsidRPr="006216E3">
        <w:rPr>
          <w:rFonts w:ascii="Times New Roman" w:eastAsia="Arial Narrow" w:hAnsi="Times New Roman"/>
          <w:color w:val="00B050"/>
          <w:spacing w:val="1"/>
        </w:rPr>
        <w:t>(i</w:t>
      </w:r>
      <w:r w:rsidRPr="006216E3">
        <w:rPr>
          <w:rFonts w:ascii="Times New Roman" w:eastAsia="Arial Narrow" w:hAnsi="Times New Roman"/>
          <w:color w:val="00B050"/>
        </w:rPr>
        <w:t xml:space="preserve">f </w:t>
      </w:r>
      <w:r w:rsidRPr="006216E3">
        <w:rPr>
          <w:rFonts w:ascii="Times New Roman" w:eastAsia="Arial Narrow" w:hAnsi="Times New Roman"/>
          <w:color w:val="00B050"/>
          <w:spacing w:val="2"/>
        </w:rPr>
        <w:t>de</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ne</w:t>
      </w:r>
      <w:r w:rsidRPr="006216E3">
        <w:rPr>
          <w:rFonts w:ascii="Times New Roman" w:eastAsia="Arial Narrow" w:hAnsi="Times New Roman"/>
          <w:color w:val="00B050"/>
        </w:rPr>
        <w:t>d</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li</w:t>
      </w:r>
      <w:r w:rsidRPr="006216E3">
        <w:rPr>
          <w:rFonts w:ascii="Times New Roman" w:eastAsia="Arial Narrow" w:hAnsi="Times New Roman"/>
          <w:color w:val="00B050"/>
          <w:spacing w:val="2"/>
        </w:rPr>
        <w:t>g</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b</w:t>
      </w:r>
      <w:r w:rsidRPr="006216E3">
        <w:rPr>
          <w:rFonts w:ascii="Times New Roman" w:eastAsia="Arial Narrow" w:hAnsi="Times New Roman"/>
          <w:color w:val="00B050"/>
          <w:spacing w:val="1"/>
        </w:rPr>
        <w:t>l</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w:t>
      </w:r>
      <w:r w:rsidRPr="006216E3">
        <w:rPr>
          <w:rFonts w:ascii="Times New Roman" w:eastAsia="Arial Narrow" w:hAnsi="Times New Roman"/>
          <w:color w:val="00B050"/>
        </w:rPr>
        <w:t>,</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ft</w:t>
      </w:r>
      <w:r w:rsidRPr="006216E3">
        <w:rPr>
          <w:rFonts w:ascii="Times New Roman" w:eastAsia="Arial Narrow" w:hAnsi="Times New Roman"/>
          <w:color w:val="00B050"/>
          <w:spacing w:val="2"/>
        </w:rPr>
        <w:t>e</w:t>
      </w:r>
      <w:r w:rsidRPr="006216E3">
        <w:rPr>
          <w:rFonts w:ascii="Times New Roman" w:eastAsia="Arial Narrow" w:hAnsi="Times New Roman"/>
          <w:color w:val="00B050"/>
        </w:rPr>
        <w:t>r</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r</w:t>
      </w:r>
      <w:r w:rsidRPr="006216E3">
        <w:rPr>
          <w:rFonts w:ascii="Times New Roman" w:eastAsia="Arial Narrow" w:hAnsi="Times New Roman"/>
          <w:color w:val="00B050"/>
        </w:rPr>
        <w:t>e</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ha</w:t>
      </w:r>
      <w:r w:rsidRPr="006216E3">
        <w:rPr>
          <w:rFonts w:ascii="Times New Roman" w:eastAsia="Arial Narrow" w:hAnsi="Times New Roman"/>
          <w:color w:val="00B050"/>
        </w:rPr>
        <w:t>n</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2"/>
        </w:rPr>
        <w:t>18</w:t>
      </w:r>
      <w:r w:rsidRPr="006216E3">
        <w:rPr>
          <w:rFonts w:ascii="Times New Roman" w:eastAsia="Arial Narrow" w:hAnsi="Times New Roman"/>
          <w:color w:val="00B050"/>
        </w:rPr>
        <w:t>0</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day</w:t>
      </w:r>
      <w:r w:rsidRPr="006216E3">
        <w:rPr>
          <w:rFonts w:ascii="Times New Roman" w:eastAsia="Arial Narrow" w:hAnsi="Times New Roman"/>
          <w:color w:val="00B050"/>
        </w:rPr>
        <w:t>s</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2"/>
        </w:rPr>
        <w:t xml:space="preserve"> pa</w:t>
      </w:r>
      <w:r w:rsidRPr="006216E3">
        <w:rPr>
          <w:rFonts w:ascii="Times New Roman" w:eastAsia="Arial Narrow" w:hAnsi="Times New Roman"/>
          <w:color w:val="00B050"/>
        </w:rPr>
        <w:t>y</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rPr>
        <w:t xml:space="preserve">a </w:t>
      </w:r>
      <w:r w:rsidRPr="006216E3">
        <w:rPr>
          <w:rFonts w:ascii="Times New Roman" w:eastAsia="Arial Narrow" w:hAnsi="Times New Roman"/>
          <w:color w:val="00B050"/>
          <w:spacing w:val="2"/>
        </w:rPr>
        <w:t>$100</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rPr>
        <w:t>Registration</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1"/>
        </w:rPr>
        <w:t>f</w:t>
      </w:r>
      <w:r w:rsidRPr="006216E3">
        <w:rPr>
          <w:rFonts w:ascii="Times New Roman" w:eastAsia="Arial Narrow" w:hAnsi="Times New Roman"/>
          <w:color w:val="00B050"/>
          <w:spacing w:val="2"/>
        </w:rPr>
        <w:t>e</w:t>
      </w:r>
      <w:r w:rsidRPr="006216E3">
        <w:rPr>
          <w:rFonts w:ascii="Times New Roman" w:eastAsia="Arial Narrow" w:hAnsi="Times New Roman"/>
          <w:color w:val="00B050"/>
        </w:rPr>
        <w:t>e</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an</w:t>
      </w:r>
      <w:r w:rsidRPr="006216E3">
        <w:rPr>
          <w:rFonts w:ascii="Times New Roman" w:eastAsia="Arial Narrow" w:hAnsi="Times New Roman"/>
          <w:color w:val="00B050"/>
        </w:rPr>
        <w:t>d</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2"/>
        </w:rPr>
        <w:t xml:space="preserve"> b</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cha</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ge</w:t>
      </w:r>
      <w:r w:rsidRPr="006216E3">
        <w:rPr>
          <w:rFonts w:ascii="Times New Roman" w:eastAsia="Arial Narrow" w:hAnsi="Times New Roman"/>
          <w:color w:val="00B050"/>
        </w:rPr>
        <w:t>d</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1"/>
          <w:w w:val="102"/>
        </w:rPr>
        <w:t>f</w:t>
      </w:r>
      <w:r w:rsidRPr="006216E3">
        <w:rPr>
          <w:rFonts w:ascii="Times New Roman" w:eastAsia="Arial Narrow" w:hAnsi="Times New Roman"/>
          <w:color w:val="00B050"/>
          <w:spacing w:val="2"/>
          <w:w w:val="102"/>
        </w:rPr>
        <w:t xml:space="preserve">or </w:t>
      </w:r>
      <w:r w:rsidRPr="006216E3">
        <w:rPr>
          <w:rFonts w:ascii="Times New Roman" w:eastAsia="Arial Narrow" w:hAnsi="Times New Roman"/>
          <w:color w:val="00B050"/>
          <w:spacing w:val="2"/>
        </w:rPr>
        <w:t>con</w:t>
      </w:r>
      <w:r w:rsidRPr="006216E3">
        <w:rPr>
          <w:rFonts w:ascii="Times New Roman" w:eastAsia="Arial Narrow" w:hAnsi="Times New Roman"/>
          <w:color w:val="00B050"/>
          <w:spacing w:val="1"/>
        </w:rPr>
        <w:t>tr</w:t>
      </w:r>
      <w:r w:rsidRPr="006216E3">
        <w:rPr>
          <w:rFonts w:ascii="Times New Roman" w:eastAsia="Arial Narrow" w:hAnsi="Times New Roman"/>
          <w:color w:val="00B050"/>
          <w:spacing w:val="2"/>
        </w:rPr>
        <w:t>ac</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rPr>
        <w:t>d</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hou</w:t>
      </w:r>
      <w:r w:rsidRPr="006216E3">
        <w:rPr>
          <w:rFonts w:ascii="Times New Roman" w:eastAsia="Arial Narrow" w:hAnsi="Times New Roman"/>
          <w:color w:val="00B050"/>
          <w:spacing w:val="1"/>
        </w:rPr>
        <w:t>r</w:t>
      </w:r>
      <w:r w:rsidRPr="006216E3">
        <w:rPr>
          <w:rFonts w:ascii="Times New Roman" w:eastAsia="Arial Narrow" w:hAnsi="Times New Roman"/>
          <w:color w:val="00B050"/>
        </w:rPr>
        <w:t>s</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 xml:space="preserve">t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cu</w:t>
      </w:r>
      <w:r w:rsidRPr="006216E3">
        <w:rPr>
          <w:rFonts w:ascii="Times New Roman" w:eastAsia="Arial Narrow" w:hAnsi="Times New Roman"/>
          <w:color w:val="00B050"/>
          <w:spacing w:val="1"/>
        </w:rPr>
        <w:t>rr</w:t>
      </w:r>
      <w:r w:rsidRPr="006216E3">
        <w:rPr>
          <w:rFonts w:ascii="Times New Roman" w:eastAsia="Arial Narrow" w:hAnsi="Times New Roman"/>
          <w:color w:val="00B050"/>
          <w:spacing w:val="2"/>
        </w:rPr>
        <w:t>en</w:t>
      </w:r>
      <w:r w:rsidRPr="006216E3">
        <w:rPr>
          <w:rFonts w:ascii="Times New Roman" w:eastAsia="Arial Narrow" w:hAnsi="Times New Roman"/>
          <w:color w:val="00B050"/>
        </w:rPr>
        <w:t>t</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w:t>
      </w:r>
      <w:r w:rsidRPr="006216E3">
        <w:rPr>
          <w:rFonts w:ascii="Times New Roman" w:eastAsia="Arial Narrow" w:hAnsi="Times New Roman"/>
          <w:color w:val="00B050"/>
          <w:spacing w:val="1"/>
        </w:rPr>
        <w:t>iti</w:t>
      </w:r>
      <w:r w:rsidRPr="006216E3">
        <w:rPr>
          <w:rFonts w:ascii="Times New Roman" w:eastAsia="Arial Narrow" w:hAnsi="Times New Roman"/>
          <w:color w:val="00B050"/>
          <w:spacing w:val="2"/>
        </w:rPr>
        <w:t>o</w:t>
      </w:r>
      <w:r w:rsidRPr="006216E3">
        <w:rPr>
          <w:rFonts w:ascii="Times New Roman" w:eastAsia="Arial Narrow" w:hAnsi="Times New Roman"/>
          <w:color w:val="00B050"/>
        </w:rPr>
        <w:t>n</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l</w:t>
      </w:r>
      <w:r w:rsidRPr="006216E3">
        <w:rPr>
          <w:rFonts w:ascii="Times New Roman" w:eastAsia="Arial Narrow" w:hAnsi="Times New Roman"/>
          <w:color w:val="00B050"/>
        </w:rPr>
        <w:t xml:space="preserve">l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lli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spacing w:val="1"/>
        </w:rPr>
        <w:t>t</w:t>
      </w:r>
      <w:r w:rsidRPr="006216E3">
        <w:rPr>
          <w:rFonts w:ascii="Times New Roman" w:eastAsia="Arial Narrow" w:hAnsi="Times New Roman"/>
          <w:color w:val="00B050"/>
        </w:rPr>
        <w:t>s</w:t>
      </w:r>
      <w:r w:rsidRPr="006216E3">
        <w:rPr>
          <w:rFonts w:ascii="Times New Roman" w:eastAsia="Arial Narrow" w:hAnsi="Times New Roman"/>
          <w:color w:val="00B050"/>
          <w:spacing w:val="10"/>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p</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ov</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de</w:t>
      </w:r>
      <w:r w:rsidRPr="006216E3">
        <w:rPr>
          <w:rFonts w:ascii="Times New Roman" w:eastAsia="Arial Narrow" w:hAnsi="Times New Roman"/>
          <w:color w:val="00B050"/>
        </w:rPr>
        <w:t>d</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schoo</w:t>
      </w:r>
      <w:r w:rsidRPr="006216E3">
        <w:rPr>
          <w:rFonts w:ascii="Times New Roman" w:eastAsia="Arial Narrow" w:hAnsi="Times New Roman"/>
          <w:color w:val="00B050"/>
          <w:spacing w:val="1"/>
        </w:rPr>
        <w:t>l’</w:t>
      </w:r>
      <w:r w:rsidRPr="006216E3">
        <w:rPr>
          <w:rFonts w:ascii="Times New Roman" w:eastAsia="Arial Narrow" w:hAnsi="Times New Roman"/>
          <w:color w:val="00B050"/>
        </w:rPr>
        <w:t>s</w:t>
      </w:r>
      <w:r w:rsidRPr="006216E3">
        <w:rPr>
          <w:rFonts w:ascii="Times New Roman" w:eastAsia="Arial Narrow" w:hAnsi="Times New Roman"/>
          <w:color w:val="00B050"/>
          <w:spacing w:val="10"/>
        </w:rPr>
        <w:t xml:space="preserve"> 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ll</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en</w:t>
      </w:r>
      <w:r w:rsidRPr="006216E3">
        <w:rPr>
          <w:rFonts w:ascii="Times New Roman" w:eastAsia="Arial Narrow" w:hAnsi="Times New Roman"/>
          <w:color w:val="00B050"/>
        </w:rPr>
        <w:t>t</w:t>
      </w:r>
      <w:r w:rsidRPr="006216E3">
        <w:rPr>
          <w:rFonts w:ascii="Times New Roman" w:eastAsia="Arial Narrow" w:hAnsi="Times New Roman"/>
          <w:color w:val="00B050"/>
          <w:spacing w:val="19"/>
        </w:rPr>
        <w:t xml:space="preserve"> p</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li</w:t>
      </w:r>
      <w:r w:rsidRPr="006216E3">
        <w:rPr>
          <w:rFonts w:ascii="Times New Roman" w:eastAsia="Arial Narrow" w:hAnsi="Times New Roman"/>
          <w:color w:val="00B050"/>
          <w:spacing w:val="2"/>
        </w:rPr>
        <w:t>c</w:t>
      </w:r>
      <w:r w:rsidRPr="006216E3">
        <w:rPr>
          <w:rFonts w:ascii="Times New Roman" w:eastAsia="Arial Narrow" w:hAnsi="Times New Roman"/>
          <w:color w:val="00B050"/>
        </w:rPr>
        <w:t>y</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w w:val="102"/>
        </w:rPr>
        <w:t xml:space="preserve">and </w:t>
      </w:r>
      <w:r w:rsidRPr="006216E3">
        <w:rPr>
          <w:rFonts w:ascii="Times New Roman" w:eastAsia="Arial Narrow" w:hAnsi="Times New Roman"/>
          <w:color w:val="00B050"/>
          <w:spacing w:val="2"/>
        </w:rPr>
        <w:t>w</w:t>
      </w:r>
      <w:r w:rsidRPr="006216E3">
        <w:rPr>
          <w:rFonts w:ascii="Times New Roman" w:eastAsia="Arial Narrow" w:hAnsi="Times New Roman"/>
          <w:color w:val="00B050"/>
        </w:rPr>
        <w:t>ill</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b</w:t>
      </w:r>
      <w:r w:rsidRPr="006216E3">
        <w:rPr>
          <w:rFonts w:ascii="Times New Roman" w:eastAsia="Arial Narrow" w:hAnsi="Times New Roman"/>
          <w:color w:val="00B050"/>
        </w:rPr>
        <w:t>e</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rPr>
        <w:t>eva</w:t>
      </w:r>
      <w:r w:rsidRPr="006216E3">
        <w:rPr>
          <w:rFonts w:ascii="Times New Roman" w:eastAsia="Arial Narrow" w:hAnsi="Times New Roman"/>
          <w:color w:val="00B050"/>
        </w:rPr>
        <w:t>l</w:t>
      </w:r>
      <w:r w:rsidRPr="006216E3">
        <w:rPr>
          <w:rFonts w:ascii="Times New Roman" w:eastAsia="Arial Narrow" w:hAnsi="Times New Roman"/>
          <w:color w:val="00B050"/>
          <w:spacing w:val="1"/>
        </w:rPr>
        <w:t>ua</w:t>
      </w:r>
      <w:r w:rsidRPr="006216E3">
        <w:rPr>
          <w:rFonts w:ascii="Times New Roman" w:eastAsia="Arial Narrow" w:hAnsi="Times New Roman"/>
          <w:color w:val="00B050"/>
        </w:rPr>
        <w:t>t</w:t>
      </w:r>
      <w:r w:rsidRPr="006216E3">
        <w:rPr>
          <w:rFonts w:ascii="Times New Roman" w:eastAsia="Arial Narrow" w:hAnsi="Times New Roman"/>
          <w:color w:val="00B050"/>
          <w:spacing w:val="1"/>
        </w:rPr>
        <w:t>e</w:t>
      </w:r>
      <w:r w:rsidRPr="006216E3">
        <w:rPr>
          <w:rFonts w:ascii="Times New Roman" w:eastAsia="Arial Narrow" w:hAnsi="Times New Roman"/>
          <w:color w:val="00B050"/>
        </w:rPr>
        <w:t>d</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b</w:t>
      </w:r>
      <w:r w:rsidRPr="006216E3">
        <w:rPr>
          <w:rFonts w:ascii="Times New Roman" w:eastAsia="Arial Narrow" w:hAnsi="Times New Roman"/>
          <w:color w:val="00B050"/>
        </w:rPr>
        <w:t>y</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rPr>
        <w:t>t</w:t>
      </w:r>
      <w:r w:rsidRPr="006216E3">
        <w:rPr>
          <w:rFonts w:ascii="Times New Roman" w:eastAsia="Arial Narrow" w:hAnsi="Times New Roman"/>
          <w:color w:val="00B050"/>
          <w:spacing w:val="1"/>
        </w:rPr>
        <w:t>h</w:t>
      </w:r>
      <w:r w:rsidRPr="006216E3">
        <w:rPr>
          <w:rFonts w:ascii="Times New Roman" w:eastAsia="Arial Narrow" w:hAnsi="Times New Roman"/>
          <w:color w:val="00B050"/>
        </w:rPr>
        <w:t>e</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schoo</w:t>
      </w:r>
      <w:r w:rsidRPr="006216E3">
        <w:rPr>
          <w:rFonts w:ascii="Times New Roman" w:eastAsia="Arial Narrow" w:hAnsi="Times New Roman"/>
          <w:color w:val="00B050"/>
        </w:rPr>
        <w:t>l</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spacing w:val="2"/>
        </w:rPr>
        <w:t>Administrator</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rPr>
        <w:t>f</w:t>
      </w:r>
      <w:r w:rsidRPr="006216E3">
        <w:rPr>
          <w:rFonts w:ascii="Times New Roman" w:eastAsia="Arial Narrow" w:hAnsi="Times New Roman"/>
          <w:color w:val="00B050"/>
          <w:spacing w:val="1"/>
        </w:rPr>
        <w:t>o</w:t>
      </w:r>
      <w:r w:rsidRPr="006216E3">
        <w:rPr>
          <w:rFonts w:ascii="Times New Roman" w:eastAsia="Arial Narrow" w:hAnsi="Times New Roman"/>
          <w:color w:val="00B050"/>
        </w:rPr>
        <w:t>r</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spacing w:val="1"/>
        </w:rPr>
        <w:t>p</w:t>
      </w:r>
      <w:r w:rsidRPr="006216E3">
        <w:rPr>
          <w:rFonts w:ascii="Times New Roman" w:eastAsia="Arial Narrow" w:hAnsi="Times New Roman"/>
          <w:color w:val="00B050"/>
        </w:rPr>
        <w:t>l</w:t>
      </w:r>
      <w:r w:rsidRPr="006216E3">
        <w:rPr>
          <w:rFonts w:ascii="Times New Roman" w:eastAsia="Arial Narrow" w:hAnsi="Times New Roman"/>
          <w:color w:val="00B050"/>
          <w:spacing w:val="1"/>
        </w:rPr>
        <w:t>ace</w:t>
      </w:r>
      <w:r w:rsidRPr="006216E3">
        <w:rPr>
          <w:rFonts w:ascii="Times New Roman" w:eastAsia="Arial Narrow" w:hAnsi="Times New Roman"/>
          <w:color w:val="00B050"/>
          <w:spacing w:val="2"/>
        </w:rPr>
        <w:t>m</w:t>
      </w:r>
      <w:r w:rsidRPr="006216E3">
        <w:rPr>
          <w:rFonts w:ascii="Times New Roman" w:eastAsia="Arial Narrow" w:hAnsi="Times New Roman"/>
          <w:color w:val="00B050"/>
          <w:spacing w:val="1"/>
        </w:rPr>
        <w:t>en</w:t>
      </w:r>
      <w:r w:rsidRPr="006216E3">
        <w:rPr>
          <w:rFonts w:ascii="Times New Roman" w:eastAsia="Arial Narrow" w:hAnsi="Times New Roman"/>
          <w:color w:val="00B050"/>
        </w:rPr>
        <w:t>t</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rPr>
        <w:t>in</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rPr>
        <w:t>t</w:t>
      </w:r>
      <w:r w:rsidRPr="006216E3">
        <w:rPr>
          <w:rFonts w:ascii="Times New Roman" w:eastAsia="Arial Narrow" w:hAnsi="Times New Roman"/>
          <w:color w:val="00B050"/>
          <w:spacing w:val="1"/>
        </w:rPr>
        <w:t>h</w:t>
      </w:r>
      <w:r w:rsidRPr="006216E3">
        <w:rPr>
          <w:rFonts w:ascii="Times New Roman" w:eastAsia="Arial Narrow" w:hAnsi="Times New Roman"/>
          <w:color w:val="00B050"/>
        </w:rPr>
        <w:t>e</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1"/>
        </w:rPr>
        <w:t>cu</w:t>
      </w:r>
      <w:r w:rsidRPr="006216E3">
        <w:rPr>
          <w:rFonts w:ascii="Times New Roman" w:eastAsia="Arial Narrow" w:hAnsi="Times New Roman"/>
          <w:color w:val="00B050"/>
        </w:rPr>
        <w:t>rri</w:t>
      </w:r>
      <w:r w:rsidRPr="006216E3">
        <w:rPr>
          <w:rFonts w:ascii="Times New Roman" w:eastAsia="Arial Narrow" w:hAnsi="Times New Roman"/>
          <w:color w:val="00B050"/>
          <w:spacing w:val="1"/>
        </w:rPr>
        <w:t>cu</w:t>
      </w:r>
      <w:r w:rsidRPr="006216E3">
        <w:rPr>
          <w:rFonts w:ascii="Times New Roman" w:eastAsia="Arial Narrow" w:hAnsi="Times New Roman"/>
          <w:color w:val="00B050"/>
        </w:rPr>
        <w:t>l</w:t>
      </w:r>
      <w:r w:rsidRPr="006216E3">
        <w:rPr>
          <w:rFonts w:ascii="Times New Roman" w:eastAsia="Arial Narrow" w:hAnsi="Times New Roman"/>
          <w:color w:val="00B050"/>
          <w:spacing w:val="1"/>
        </w:rPr>
        <w:t>u</w:t>
      </w:r>
      <w:r w:rsidRPr="006216E3">
        <w:rPr>
          <w:rFonts w:ascii="Times New Roman" w:eastAsia="Arial Narrow" w:hAnsi="Times New Roman"/>
          <w:color w:val="00B050"/>
        </w:rPr>
        <w:t>m</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spacing w:val="1"/>
        </w:rPr>
        <w:t>an</w:t>
      </w:r>
      <w:r w:rsidRPr="006216E3">
        <w:rPr>
          <w:rFonts w:ascii="Times New Roman" w:eastAsia="Arial Narrow" w:hAnsi="Times New Roman"/>
          <w:color w:val="00B050"/>
        </w:rPr>
        <w:t>d</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1"/>
        </w:rPr>
        <w:t>k</w:t>
      </w:r>
      <w:r w:rsidRPr="006216E3">
        <w:rPr>
          <w:rFonts w:ascii="Times New Roman" w:eastAsia="Arial Narrow" w:hAnsi="Times New Roman"/>
          <w:color w:val="00B050"/>
        </w:rPr>
        <w:t>it</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1"/>
        </w:rPr>
        <w:t>needs</w:t>
      </w:r>
      <w:r w:rsidRPr="006216E3">
        <w:rPr>
          <w:rFonts w:ascii="Times New Roman" w:eastAsia="Arial Narrow" w:hAnsi="Times New Roman"/>
          <w:color w:val="00B050"/>
        </w:rPr>
        <w:t>.</w:t>
      </w:r>
      <w:r w:rsidRPr="006216E3">
        <w:rPr>
          <w:rFonts w:ascii="Times New Roman" w:eastAsia="Arial Narrow" w:hAnsi="Times New Roman"/>
          <w:color w:val="00B050"/>
          <w:spacing w:val="36"/>
        </w:rPr>
        <w:t xml:space="preserve"> </w:t>
      </w:r>
      <w:r w:rsidRPr="006216E3">
        <w:rPr>
          <w:rFonts w:ascii="Times New Roman" w:eastAsia="Arial Narrow" w:hAnsi="Times New Roman"/>
          <w:color w:val="00B050"/>
          <w:spacing w:val="2"/>
        </w:rPr>
        <w:t>Re</w:t>
      </w:r>
      <w:r w:rsidRPr="006216E3">
        <w:rPr>
          <w:rFonts w:ascii="Times New Roman" w:eastAsia="Arial Narrow" w:hAnsi="Times New Roman"/>
          <w:color w:val="00B050"/>
        </w:rPr>
        <w:t>-</w:t>
      </w:r>
      <w:r w:rsidRPr="006216E3">
        <w:rPr>
          <w:rFonts w:ascii="Times New Roman" w:eastAsia="Arial Narrow" w:hAnsi="Times New Roman"/>
          <w:color w:val="00B050"/>
          <w:spacing w:val="1"/>
        </w:rPr>
        <w:t>en</w:t>
      </w:r>
      <w:r w:rsidRPr="006216E3">
        <w:rPr>
          <w:rFonts w:ascii="Times New Roman" w:eastAsia="Arial Narrow" w:hAnsi="Times New Roman"/>
          <w:color w:val="00B050"/>
        </w:rPr>
        <w:t>r</w:t>
      </w:r>
      <w:r w:rsidRPr="006216E3">
        <w:rPr>
          <w:rFonts w:ascii="Times New Roman" w:eastAsia="Arial Narrow" w:hAnsi="Times New Roman"/>
          <w:color w:val="00B050"/>
          <w:spacing w:val="1"/>
        </w:rPr>
        <w:t>o</w:t>
      </w:r>
      <w:r w:rsidRPr="006216E3">
        <w:rPr>
          <w:rFonts w:ascii="Times New Roman" w:eastAsia="Arial Narrow" w:hAnsi="Times New Roman"/>
          <w:color w:val="00B050"/>
        </w:rPr>
        <w:t>lli</w:t>
      </w:r>
      <w:r w:rsidRPr="006216E3">
        <w:rPr>
          <w:rFonts w:ascii="Times New Roman" w:eastAsia="Arial Narrow" w:hAnsi="Times New Roman"/>
          <w:color w:val="00B050"/>
          <w:spacing w:val="1"/>
        </w:rPr>
        <w:t>n</w:t>
      </w:r>
      <w:r w:rsidRPr="006216E3">
        <w:rPr>
          <w:rFonts w:ascii="Times New Roman" w:eastAsia="Arial Narrow" w:hAnsi="Times New Roman"/>
          <w:color w:val="00B050"/>
        </w:rPr>
        <w:t>g</w:t>
      </w:r>
      <w:r w:rsidRPr="006216E3">
        <w:rPr>
          <w:rFonts w:ascii="Times New Roman" w:eastAsia="Arial Narrow" w:hAnsi="Times New Roman"/>
          <w:color w:val="00B050"/>
          <w:spacing w:val="9"/>
        </w:rPr>
        <w:t xml:space="preserve"> </w:t>
      </w:r>
      <w:r w:rsidRPr="006216E3">
        <w:rPr>
          <w:rFonts w:ascii="Times New Roman" w:eastAsia="Arial Narrow" w:hAnsi="Times New Roman"/>
          <w:color w:val="00B050"/>
          <w:spacing w:val="1"/>
        </w:rPr>
        <w:t>s</w:t>
      </w:r>
      <w:r w:rsidRPr="006216E3">
        <w:rPr>
          <w:rFonts w:ascii="Times New Roman" w:eastAsia="Arial Narrow" w:hAnsi="Times New Roman"/>
          <w:color w:val="00B050"/>
        </w:rPr>
        <w:t>t</w:t>
      </w:r>
      <w:r w:rsidRPr="006216E3">
        <w:rPr>
          <w:rFonts w:ascii="Times New Roman" w:eastAsia="Arial Narrow" w:hAnsi="Times New Roman"/>
          <w:color w:val="00B050"/>
          <w:spacing w:val="1"/>
        </w:rPr>
        <w:t>uden</w:t>
      </w:r>
      <w:r w:rsidRPr="006216E3">
        <w:rPr>
          <w:rFonts w:ascii="Times New Roman" w:eastAsia="Arial Narrow" w:hAnsi="Times New Roman"/>
          <w:color w:val="00B050"/>
        </w:rPr>
        <w:t>ts</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m</w:t>
      </w:r>
      <w:r w:rsidRPr="006216E3">
        <w:rPr>
          <w:rFonts w:ascii="Times New Roman" w:eastAsia="Arial Narrow" w:hAnsi="Times New Roman"/>
          <w:color w:val="00B050"/>
          <w:spacing w:val="1"/>
        </w:rPr>
        <w:t>a</w:t>
      </w:r>
      <w:r w:rsidRPr="006216E3">
        <w:rPr>
          <w:rFonts w:ascii="Times New Roman" w:eastAsia="Arial Narrow" w:hAnsi="Times New Roman"/>
          <w:color w:val="00B050"/>
        </w:rPr>
        <w:t>y</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b</w:t>
      </w:r>
      <w:r w:rsidRPr="006216E3">
        <w:rPr>
          <w:rFonts w:ascii="Times New Roman" w:eastAsia="Arial Narrow" w:hAnsi="Times New Roman"/>
          <w:color w:val="00B050"/>
        </w:rPr>
        <w:t>e</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1"/>
          <w:w w:val="102"/>
        </w:rPr>
        <w:t>requ</w:t>
      </w:r>
      <w:r w:rsidRPr="006216E3">
        <w:rPr>
          <w:rFonts w:ascii="Times New Roman" w:eastAsia="Arial Narrow" w:hAnsi="Times New Roman"/>
          <w:color w:val="00B050"/>
          <w:w w:val="102"/>
        </w:rPr>
        <w:t>i</w:t>
      </w:r>
      <w:r w:rsidRPr="006216E3">
        <w:rPr>
          <w:rFonts w:ascii="Times New Roman" w:eastAsia="Arial Narrow" w:hAnsi="Times New Roman"/>
          <w:color w:val="00B050"/>
          <w:spacing w:val="1"/>
          <w:w w:val="102"/>
        </w:rPr>
        <w:t>re</w:t>
      </w:r>
      <w:r w:rsidRPr="006216E3">
        <w:rPr>
          <w:rFonts w:ascii="Times New Roman" w:eastAsia="Arial Narrow" w:hAnsi="Times New Roman"/>
          <w:color w:val="00B050"/>
          <w:w w:val="102"/>
        </w:rPr>
        <w:t xml:space="preserve">d </w:t>
      </w:r>
      <w:r w:rsidRPr="006216E3">
        <w:rPr>
          <w:rFonts w:ascii="Times New Roman" w:eastAsia="Arial Narrow" w:hAnsi="Times New Roman"/>
          <w:color w:val="00B050"/>
          <w:spacing w:val="1"/>
        </w:rPr>
        <w:t>t</w:t>
      </w:r>
      <w:r w:rsidRPr="006216E3">
        <w:rPr>
          <w:rFonts w:ascii="Times New Roman" w:eastAsia="Arial Narrow" w:hAnsi="Times New Roman"/>
          <w:color w:val="00B050"/>
        </w:rPr>
        <w:t xml:space="preserve">o </w:t>
      </w:r>
      <w:r w:rsidRPr="006216E3">
        <w:rPr>
          <w:rFonts w:ascii="Times New Roman" w:eastAsia="Arial Narrow" w:hAnsi="Times New Roman"/>
          <w:color w:val="00B050"/>
          <w:spacing w:val="2"/>
        </w:rPr>
        <w:t>pu</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chas</w:t>
      </w:r>
      <w:r w:rsidRPr="006216E3">
        <w:rPr>
          <w:rFonts w:ascii="Times New Roman" w:eastAsia="Arial Narrow" w:hAnsi="Times New Roman"/>
          <w:color w:val="00B050"/>
        </w:rPr>
        <w:t>e</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cu</w:t>
      </w:r>
      <w:r w:rsidRPr="006216E3">
        <w:rPr>
          <w:rFonts w:ascii="Times New Roman" w:eastAsia="Arial Narrow" w:hAnsi="Times New Roman"/>
          <w:color w:val="00B050"/>
          <w:spacing w:val="1"/>
        </w:rPr>
        <w:t>rr</w:t>
      </w:r>
      <w:r w:rsidRPr="006216E3">
        <w:rPr>
          <w:rFonts w:ascii="Times New Roman" w:eastAsia="Arial Narrow" w:hAnsi="Times New Roman"/>
          <w:color w:val="00B050"/>
          <w:spacing w:val="2"/>
        </w:rPr>
        <w:t>en</w:t>
      </w:r>
      <w:r w:rsidRPr="006216E3">
        <w:rPr>
          <w:rFonts w:ascii="Times New Roman" w:eastAsia="Arial Narrow" w:hAnsi="Times New Roman"/>
          <w:color w:val="00B050"/>
        </w:rPr>
        <w:t>t</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2"/>
        </w:rPr>
        <w:t>schoo</w:t>
      </w:r>
      <w:r w:rsidRPr="006216E3">
        <w:rPr>
          <w:rFonts w:ascii="Times New Roman" w:eastAsia="Arial Narrow" w:hAnsi="Times New Roman"/>
          <w:color w:val="00B050"/>
        </w:rPr>
        <w:t>l</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rPr>
        <w:t>k</w:t>
      </w:r>
      <w:r w:rsidRPr="006216E3">
        <w:rPr>
          <w:rFonts w:ascii="Times New Roman" w:eastAsia="Arial Narrow" w:hAnsi="Times New Roman"/>
          <w:color w:val="00B050"/>
          <w:spacing w:val="1"/>
        </w:rPr>
        <w:t>it</w:t>
      </w:r>
      <w:r w:rsidRPr="006216E3">
        <w:rPr>
          <w:rFonts w:ascii="Times New Roman" w:eastAsia="Arial Narrow" w:hAnsi="Times New Roman"/>
          <w:color w:val="00B050"/>
        </w:rPr>
        <w:t xml:space="preserv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spacing w:val="1"/>
        </w:rPr>
        <w:t>t</w:t>
      </w:r>
      <w:r w:rsidRPr="006216E3">
        <w:rPr>
          <w:rFonts w:ascii="Times New Roman" w:eastAsia="Arial Narrow" w:hAnsi="Times New Roman"/>
          <w:color w:val="00B050"/>
        </w:rPr>
        <w:t>s</w:t>
      </w:r>
      <w:r w:rsidRPr="006216E3">
        <w:rPr>
          <w:rFonts w:ascii="Times New Roman" w:eastAsia="Arial Narrow" w:hAnsi="Times New Roman"/>
          <w:color w:val="00B050"/>
          <w:spacing w:val="12"/>
        </w:rPr>
        <w:t xml:space="preserve"> </w:t>
      </w:r>
      <w:r w:rsidRPr="006216E3">
        <w:rPr>
          <w:rFonts w:ascii="Times New Roman" w:eastAsia="Arial Narrow" w:hAnsi="Times New Roman"/>
          <w:color w:val="00B050"/>
          <w:spacing w:val="2"/>
        </w:rPr>
        <w:t>app</w:t>
      </w:r>
      <w:r w:rsidRPr="006216E3">
        <w:rPr>
          <w:rFonts w:ascii="Times New Roman" w:eastAsia="Arial Narrow" w:hAnsi="Times New Roman"/>
          <w:color w:val="00B050"/>
          <w:spacing w:val="1"/>
        </w:rPr>
        <w:t>l</w:t>
      </w:r>
      <w:r w:rsidRPr="006216E3">
        <w:rPr>
          <w:rFonts w:ascii="Times New Roman" w:eastAsia="Arial Narrow" w:hAnsi="Times New Roman"/>
          <w:color w:val="00B050"/>
          <w:spacing w:val="2"/>
        </w:rPr>
        <w:t>y</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1"/>
        </w:rPr>
        <w:t>f</w:t>
      </w:r>
      <w:r w:rsidRPr="006216E3">
        <w:rPr>
          <w:rFonts w:ascii="Times New Roman" w:eastAsia="Arial Narrow" w:hAnsi="Times New Roman"/>
          <w:color w:val="00B050"/>
          <w:spacing w:val="2"/>
        </w:rPr>
        <w:t>o</w:t>
      </w:r>
      <w:r w:rsidRPr="006216E3">
        <w:rPr>
          <w:rFonts w:ascii="Times New Roman" w:eastAsia="Arial Narrow" w:hAnsi="Times New Roman"/>
          <w:color w:val="00B050"/>
        </w:rPr>
        <w:t>r</w:t>
      </w:r>
      <w:r w:rsidRPr="006216E3">
        <w:rPr>
          <w:rFonts w:ascii="Times New Roman" w:eastAsia="Arial Narrow" w:hAnsi="Times New Roman"/>
          <w:color w:val="00B050"/>
          <w:spacing w:val="1"/>
        </w:rPr>
        <w:t xml:space="preserve"> r</w:t>
      </w:r>
      <w:r w:rsidRPr="006216E3">
        <w:rPr>
          <w:rFonts w:ascii="Times New Roman" w:eastAsia="Arial Narrow" w:hAnsi="Times New Roman"/>
          <w:color w:val="00B050"/>
          <w:spacing w:val="3"/>
        </w:rPr>
        <w:t>e</w:t>
      </w:r>
      <w:r w:rsidRPr="006216E3">
        <w:rPr>
          <w:rFonts w:ascii="Times New Roman" w:eastAsia="Arial Narrow" w:hAnsi="Times New Roman"/>
          <w:color w:val="00B050"/>
          <w:spacing w:val="1"/>
        </w:rPr>
        <w:t>-</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tr</w:t>
      </w:r>
      <w:r w:rsidRPr="006216E3">
        <w:rPr>
          <w:rFonts w:ascii="Times New Roman" w:eastAsia="Arial Narrow" w:hAnsi="Times New Roman"/>
          <w:color w:val="00B050"/>
        </w:rPr>
        <w:t xml:space="preserve">y </w:t>
      </w:r>
      <w:r w:rsidRPr="006216E3">
        <w:rPr>
          <w:rFonts w:ascii="Times New Roman" w:eastAsia="Arial Narrow" w:hAnsi="Times New Roman"/>
          <w:color w:val="00B050"/>
          <w:spacing w:val="3"/>
        </w:rPr>
        <w:t>will</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equ</w:t>
      </w:r>
      <w:r w:rsidRPr="006216E3">
        <w:rPr>
          <w:rFonts w:ascii="Times New Roman" w:eastAsia="Arial Narrow" w:hAnsi="Times New Roman"/>
          <w:color w:val="00B050"/>
          <w:spacing w:val="1"/>
        </w:rPr>
        <w:t>ir</w:t>
      </w:r>
      <w:r w:rsidRPr="006216E3">
        <w:rPr>
          <w:rFonts w:ascii="Times New Roman" w:eastAsia="Arial Narrow" w:hAnsi="Times New Roman"/>
          <w:color w:val="00B050"/>
          <w:spacing w:val="2"/>
        </w:rPr>
        <w:t>ed</w:t>
      </w:r>
      <w:r w:rsidRPr="006216E3">
        <w:rPr>
          <w:rFonts w:ascii="Times New Roman" w:eastAsia="Arial Narrow" w:hAnsi="Times New Roman"/>
          <w:color w:val="00B050"/>
        </w:rPr>
        <w:t>,</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s</w:t>
      </w:r>
      <w:r w:rsidRPr="006216E3">
        <w:rPr>
          <w:rFonts w:ascii="Times New Roman" w:eastAsia="Arial Narrow" w:hAnsi="Times New Roman"/>
          <w:color w:val="00B050"/>
          <w:spacing w:val="1"/>
        </w:rPr>
        <w:t xml:space="preserve"> </w:t>
      </w:r>
      <w:r w:rsidRPr="006216E3">
        <w:rPr>
          <w:rFonts w:ascii="Times New Roman" w:eastAsia="Arial Narrow" w:hAnsi="Times New Roman"/>
          <w:color w:val="00B050"/>
          <w:w w:val="102"/>
        </w:rPr>
        <w:t xml:space="preserve">a </w:t>
      </w:r>
      <w:r w:rsidRPr="006216E3">
        <w:rPr>
          <w:rFonts w:ascii="Times New Roman" w:eastAsia="Arial Narrow" w:hAnsi="Times New Roman"/>
          <w:color w:val="00B050"/>
          <w:spacing w:val="2"/>
        </w:rPr>
        <w:t>cond</w:t>
      </w:r>
      <w:r w:rsidRPr="006216E3">
        <w:rPr>
          <w:rFonts w:ascii="Times New Roman" w:eastAsia="Arial Narrow" w:hAnsi="Times New Roman"/>
          <w:color w:val="00B050"/>
          <w:spacing w:val="1"/>
        </w:rPr>
        <w:t>iti</w:t>
      </w:r>
      <w:r w:rsidRPr="006216E3">
        <w:rPr>
          <w:rFonts w:ascii="Times New Roman" w:eastAsia="Arial Narrow" w:hAnsi="Times New Roman"/>
          <w:color w:val="00B050"/>
          <w:spacing w:val="2"/>
        </w:rPr>
        <w:t>o</w:t>
      </w:r>
      <w:r w:rsidRPr="006216E3">
        <w:rPr>
          <w:rFonts w:ascii="Times New Roman" w:eastAsia="Arial Narrow" w:hAnsi="Times New Roman"/>
          <w:color w:val="00B050"/>
        </w:rPr>
        <w:t>n</w:t>
      </w:r>
      <w:r w:rsidRPr="006216E3">
        <w:rPr>
          <w:rFonts w:ascii="Times New Roman" w:eastAsia="Arial Narrow" w:hAnsi="Times New Roman"/>
          <w:color w:val="00B050"/>
          <w:spacing w:val="18"/>
        </w:rPr>
        <w:t xml:space="preserve"> </w:t>
      </w:r>
      <w:r w:rsidRPr="006216E3">
        <w:rPr>
          <w:rFonts w:ascii="Times New Roman" w:eastAsia="Arial Narrow" w:hAnsi="Times New Roman"/>
          <w:color w:val="00B050"/>
          <w:spacing w:val="2"/>
        </w:rPr>
        <w:t>o</w:t>
      </w:r>
      <w:r w:rsidRPr="006216E3">
        <w:rPr>
          <w:rFonts w:ascii="Times New Roman" w:eastAsia="Arial Narrow" w:hAnsi="Times New Roman"/>
          <w:color w:val="00B050"/>
        </w:rPr>
        <w:t>f</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ll</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t</w:t>
      </w:r>
      <w:r w:rsidRPr="006216E3">
        <w:rPr>
          <w:rFonts w:ascii="Times New Roman" w:eastAsia="Arial Narrow" w:hAnsi="Times New Roman"/>
          <w:color w:val="00B050"/>
        </w:rPr>
        <w:t>,</w:t>
      </w:r>
      <w:r w:rsidRPr="006216E3">
        <w:rPr>
          <w:rFonts w:ascii="Times New Roman" w:eastAsia="Arial Narrow" w:hAnsi="Times New Roman"/>
          <w:color w:val="00B050"/>
          <w:spacing w:val="20"/>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rPr>
        <w:t>o</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spacing w:val="1"/>
        </w:rPr>
        <w:t>ri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12"/>
        </w:rPr>
        <w:t xml:space="preserve"> </w:t>
      </w:r>
      <w:r w:rsidRPr="006216E3">
        <w:rPr>
          <w:rFonts w:ascii="Times New Roman" w:eastAsia="Arial Narrow" w:hAnsi="Times New Roman"/>
          <w:color w:val="00B050"/>
          <w:spacing w:val="2"/>
        </w:rPr>
        <w:t>de</w:t>
      </w:r>
      <w:r w:rsidRPr="006216E3">
        <w:rPr>
          <w:rFonts w:ascii="Times New Roman" w:eastAsia="Arial Narrow" w:hAnsi="Times New Roman"/>
          <w:color w:val="00B050"/>
          <w:spacing w:val="1"/>
        </w:rPr>
        <w:t>li</w:t>
      </w:r>
      <w:r w:rsidRPr="006216E3">
        <w:rPr>
          <w:rFonts w:ascii="Times New Roman" w:eastAsia="Arial Narrow" w:hAnsi="Times New Roman"/>
          <w:color w:val="00B050"/>
          <w:spacing w:val="2"/>
        </w:rPr>
        <w:t>nquen</w:t>
      </w:r>
      <w:r w:rsidRPr="006216E3">
        <w:rPr>
          <w:rFonts w:ascii="Times New Roman" w:eastAsia="Arial Narrow" w:hAnsi="Times New Roman"/>
          <w:color w:val="00B050"/>
        </w:rPr>
        <w:t>t</w:t>
      </w:r>
      <w:r w:rsidRPr="006216E3">
        <w:rPr>
          <w:rFonts w:ascii="Times New Roman" w:eastAsia="Arial Narrow" w:hAnsi="Times New Roman"/>
          <w:color w:val="00B050"/>
          <w:spacing w:val="19"/>
        </w:rPr>
        <w:t xml:space="preserve"> </w:t>
      </w:r>
      <w:r w:rsidRPr="006216E3">
        <w:rPr>
          <w:rFonts w:ascii="Times New Roman" w:eastAsia="Arial Narrow" w:hAnsi="Times New Roman"/>
          <w:color w:val="00B050"/>
          <w:spacing w:val="2"/>
        </w:rPr>
        <w:t>p</w:t>
      </w:r>
      <w:r w:rsidRPr="006216E3">
        <w:rPr>
          <w:rFonts w:ascii="Times New Roman" w:eastAsia="Arial Narrow" w:hAnsi="Times New Roman"/>
          <w:color w:val="00B050"/>
          <w:spacing w:val="1"/>
        </w:rPr>
        <w:t>ri</w:t>
      </w:r>
      <w:r w:rsidRPr="006216E3">
        <w:rPr>
          <w:rFonts w:ascii="Times New Roman" w:eastAsia="Arial Narrow" w:hAnsi="Times New Roman"/>
          <w:color w:val="00B050"/>
          <w:spacing w:val="2"/>
        </w:rPr>
        <w:t>o</w:t>
      </w:r>
      <w:r w:rsidRPr="006216E3">
        <w:rPr>
          <w:rFonts w:ascii="Times New Roman" w:eastAsia="Arial Narrow" w:hAnsi="Times New Roman"/>
          <w:color w:val="00B050"/>
        </w:rPr>
        <w:t>r</w:t>
      </w:r>
      <w:r w:rsidRPr="006216E3">
        <w:rPr>
          <w:rFonts w:ascii="Times New Roman" w:eastAsia="Arial Narrow" w:hAnsi="Times New Roman"/>
          <w:color w:val="00B050"/>
          <w:spacing w:val="10"/>
        </w:rPr>
        <w:t xml:space="preserv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rPr>
        <w:t>t</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1"/>
        </w:rPr>
        <w:t>l</w:t>
      </w:r>
      <w:r w:rsidRPr="006216E3">
        <w:rPr>
          <w:rFonts w:ascii="Times New Roman" w:eastAsia="Arial Narrow" w:hAnsi="Times New Roman"/>
          <w:color w:val="00B050"/>
          <w:spacing w:val="2"/>
        </w:rPr>
        <w:t>oan</w:t>
      </w:r>
      <w:r w:rsidRPr="006216E3">
        <w:rPr>
          <w:rFonts w:ascii="Times New Roman" w:eastAsia="Arial Narrow" w:hAnsi="Times New Roman"/>
          <w:color w:val="00B050"/>
        </w:rPr>
        <w:t>s</w:t>
      </w:r>
      <w:r w:rsidRPr="006216E3">
        <w:rPr>
          <w:rFonts w:ascii="Times New Roman" w:eastAsia="Arial Narrow" w:hAnsi="Times New Roman"/>
          <w:color w:val="00B050"/>
          <w:spacing w:val="12"/>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rPr>
        <w:t>o</w:t>
      </w:r>
      <w:r w:rsidRPr="006216E3">
        <w:rPr>
          <w:rFonts w:ascii="Times New Roman" w:eastAsia="Arial Narrow" w:hAnsi="Times New Roman"/>
          <w:color w:val="00B050"/>
          <w:spacing w:val="7"/>
        </w:rPr>
        <w:t xml:space="preserve"> </w:t>
      </w:r>
      <w:r w:rsidRPr="006216E3">
        <w:rPr>
          <w:rFonts w:ascii="Times New Roman" w:eastAsia="Arial Narrow" w:hAnsi="Times New Roman"/>
          <w:color w:val="00B050"/>
        </w:rPr>
        <w:t>a</w:t>
      </w:r>
      <w:r w:rsidRPr="006216E3">
        <w:rPr>
          <w:rFonts w:ascii="Times New Roman" w:eastAsia="Arial Narrow" w:hAnsi="Times New Roman"/>
          <w:color w:val="00B050"/>
          <w:spacing w:val="6"/>
        </w:rPr>
        <w:t xml:space="preserve"> </w:t>
      </w:r>
      <w:r w:rsidRPr="006216E3">
        <w:rPr>
          <w:rFonts w:ascii="Times New Roman" w:eastAsia="Arial Narrow" w:hAnsi="Times New Roman"/>
          <w:color w:val="00B050"/>
          <w:spacing w:val="2"/>
        </w:rPr>
        <w:t>cu</w:t>
      </w:r>
      <w:r w:rsidRPr="006216E3">
        <w:rPr>
          <w:rFonts w:ascii="Times New Roman" w:eastAsia="Arial Narrow" w:hAnsi="Times New Roman"/>
          <w:color w:val="00B050"/>
          <w:spacing w:val="1"/>
        </w:rPr>
        <w:t>rr</w:t>
      </w:r>
      <w:r w:rsidRPr="006216E3">
        <w:rPr>
          <w:rFonts w:ascii="Times New Roman" w:eastAsia="Arial Narrow" w:hAnsi="Times New Roman"/>
          <w:color w:val="00B050"/>
          <w:spacing w:val="2"/>
        </w:rPr>
        <w:t>en</w:t>
      </w:r>
      <w:r w:rsidRPr="006216E3">
        <w:rPr>
          <w:rFonts w:ascii="Times New Roman" w:eastAsia="Arial Narrow" w:hAnsi="Times New Roman"/>
          <w:color w:val="00B050"/>
        </w:rPr>
        <w:t>t</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w w:val="102"/>
        </w:rPr>
        <w:t>s</w:t>
      </w:r>
      <w:r w:rsidRPr="006216E3">
        <w:rPr>
          <w:rFonts w:ascii="Times New Roman" w:eastAsia="Arial Narrow" w:hAnsi="Times New Roman"/>
          <w:color w:val="00B050"/>
          <w:spacing w:val="1"/>
          <w:w w:val="102"/>
        </w:rPr>
        <w:t>t</w:t>
      </w:r>
      <w:r w:rsidRPr="006216E3">
        <w:rPr>
          <w:rFonts w:ascii="Times New Roman" w:eastAsia="Arial Narrow" w:hAnsi="Times New Roman"/>
          <w:color w:val="00B050"/>
          <w:spacing w:val="2"/>
          <w:w w:val="102"/>
        </w:rPr>
        <w:t>a</w:t>
      </w:r>
      <w:r w:rsidRPr="006216E3">
        <w:rPr>
          <w:rFonts w:ascii="Times New Roman" w:eastAsia="Arial Narrow" w:hAnsi="Times New Roman"/>
          <w:color w:val="00B050"/>
          <w:spacing w:val="1"/>
          <w:w w:val="102"/>
        </w:rPr>
        <w:t>t</w:t>
      </w:r>
      <w:r w:rsidRPr="006216E3">
        <w:rPr>
          <w:rFonts w:ascii="Times New Roman" w:eastAsia="Arial Narrow" w:hAnsi="Times New Roman"/>
          <w:color w:val="00B050"/>
          <w:spacing w:val="2"/>
          <w:w w:val="102"/>
        </w:rPr>
        <w:t>us.</w:t>
      </w:r>
    </w:p>
    <w:p w14:paraId="237DA7B4" w14:textId="77777777" w:rsidR="006216E3" w:rsidRPr="006216E3" w:rsidRDefault="006216E3" w:rsidP="006216E3">
      <w:pPr>
        <w:spacing w:before="8" w:after="0"/>
        <w:ind w:right="57"/>
        <w:rPr>
          <w:rFonts w:ascii="Times New Roman" w:eastAsia="Arial Narrow" w:hAnsi="Times New Roman"/>
          <w:color w:val="00B050"/>
        </w:rPr>
      </w:pPr>
    </w:p>
    <w:p w14:paraId="19778B51" w14:textId="0F08C02C" w:rsidR="00580286" w:rsidRPr="006216E3" w:rsidRDefault="006216E3" w:rsidP="006216E3">
      <w:pPr>
        <w:spacing w:before="8" w:after="0"/>
        <w:ind w:right="57"/>
        <w:rPr>
          <w:rFonts w:ascii="Times New Roman" w:eastAsia="Arial Narrow" w:hAnsi="Times New Roman"/>
          <w:color w:val="00B050"/>
        </w:rPr>
      </w:pPr>
      <w:r w:rsidRPr="006216E3">
        <w:rPr>
          <w:rFonts w:ascii="Times New Roman" w:eastAsia="Arial Narrow" w:hAnsi="Times New Roman"/>
          <w:color w:val="00B050"/>
        </w:rPr>
        <w:t>A</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2"/>
        </w:rPr>
        <w:t>de</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na</w:t>
      </w:r>
      <w:r w:rsidRPr="006216E3">
        <w:rPr>
          <w:rFonts w:ascii="Times New Roman" w:eastAsia="Arial Narrow" w:hAnsi="Times New Roman"/>
          <w:color w:val="00B050"/>
          <w:spacing w:val="1"/>
        </w:rPr>
        <w:t>ti</w:t>
      </w:r>
      <w:r w:rsidRPr="006216E3">
        <w:rPr>
          <w:rFonts w:ascii="Times New Roman" w:eastAsia="Arial Narrow" w:hAnsi="Times New Roman"/>
          <w:color w:val="00B050"/>
          <w:spacing w:val="2"/>
        </w:rPr>
        <w:t>o</w:t>
      </w:r>
      <w:r w:rsidRPr="006216E3">
        <w:rPr>
          <w:rFonts w:ascii="Times New Roman" w:eastAsia="Arial Narrow" w:hAnsi="Times New Roman"/>
          <w:color w:val="00B050"/>
        </w:rPr>
        <w:t>n</w:t>
      </w:r>
      <w:r w:rsidRPr="006216E3">
        <w:rPr>
          <w:rFonts w:ascii="Times New Roman" w:eastAsia="Arial Narrow" w:hAnsi="Times New Roman"/>
          <w:color w:val="00B050"/>
          <w:spacing w:val="17"/>
        </w:rPr>
        <w:t xml:space="preserve"> </w:t>
      </w:r>
      <w:r w:rsidRPr="006216E3">
        <w:rPr>
          <w:rFonts w:ascii="Times New Roman" w:eastAsia="Arial Narrow" w:hAnsi="Times New Roman"/>
          <w:color w:val="00B050"/>
          <w:spacing w:val="2"/>
        </w:rPr>
        <w:t>o</w:t>
      </w:r>
      <w:r w:rsidRPr="006216E3">
        <w:rPr>
          <w:rFonts w:ascii="Times New Roman" w:eastAsia="Arial Narrow" w:hAnsi="Times New Roman"/>
          <w:color w:val="00B050"/>
        </w:rPr>
        <w:t>f</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2"/>
        </w:rPr>
        <w:t>SAP</w:t>
      </w:r>
      <w:r w:rsidRPr="006216E3">
        <w:rPr>
          <w:rFonts w:ascii="Times New Roman" w:eastAsia="Arial Narrow" w:hAnsi="Times New Roman"/>
          <w:color w:val="00B050"/>
          <w:spacing w:val="10"/>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 xml:space="preserve">l </w:t>
      </w:r>
      <w:r w:rsidRPr="006216E3">
        <w:rPr>
          <w:rFonts w:ascii="Times New Roman" w:eastAsia="Arial Narrow" w:hAnsi="Times New Roman"/>
          <w:color w:val="00B050"/>
          <w:spacing w:val="2"/>
        </w:rPr>
        <w:t>b</w:t>
      </w:r>
      <w:r w:rsidRPr="006216E3">
        <w:rPr>
          <w:rFonts w:ascii="Times New Roman" w:eastAsia="Arial Narrow" w:hAnsi="Times New Roman"/>
          <w:color w:val="00B050"/>
        </w:rPr>
        <w:t xml:space="preserve">e </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ad</w:t>
      </w:r>
      <w:r w:rsidRPr="006216E3">
        <w:rPr>
          <w:rFonts w:ascii="Times New Roman" w:eastAsia="Arial Narrow" w:hAnsi="Times New Roman"/>
          <w:color w:val="00B050"/>
        </w:rPr>
        <w:t>e</w:t>
      </w:r>
      <w:r w:rsidRPr="006216E3">
        <w:rPr>
          <w:rFonts w:ascii="Times New Roman" w:eastAsia="Arial Narrow" w:hAnsi="Times New Roman"/>
          <w:color w:val="00B050"/>
          <w:spacing w:val="5"/>
        </w:rPr>
        <w:t xml:space="preserve"> </w:t>
      </w:r>
      <w:r w:rsidRPr="006216E3">
        <w:rPr>
          <w:rFonts w:ascii="Times New Roman" w:eastAsia="Arial Narrow" w:hAnsi="Times New Roman"/>
          <w:color w:val="00B050"/>
          <w:spacing w:val="2"/>
        </w:rPr>
        <w:t>an</w:t>
      </w:r>
      <w:r w:rsidRPr="006216E3">
        <w:rPr>
          <w:rFonts w:ascii="Times New Roman" w:eastAsia="Arial Narrow" w:hAnsi="Times New Roman"/>
          <w:color w:val="00B050"/>
        </w:rPr>
        <w:t>d</w:t>
      </w:r>
      <w:r w:rsidRPr="006216E3">
        <w:rPr>
          <w:rFonts w:ascii="Times New Roman" w:eastAsia="Arial Narrow" w:hAnsi="Times New Roman"/>
          <w:color w:val="00B050"/>
          <w:spacing w:val="2"/>
        </w:rPr>
        <w:t xml:space="preserve"> docu</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rPr>
        <w:t>d</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t</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1"/>
        </w:rPr>
        <w:t xml:space="preserve"> ti</w:t>
      </w:r>
      <w:r w:rsidRPr="006216E3">
        <w:rPr>
          <w:rFonts w:ascii="Times New Roman" w:eastAsia="Arial Narrow" w:hAnsi="Times New Roman"/>
          <w:color w:val="00B050"/>
          <w:spacing w:val="3"/>
        </w:rPr>
        <w:t>m</w:t>
      </w:r>
      <w:r w:rsidRPr="006216E3">
        <w:rPr>
          <w:rFonts w:ascii="Times New Roman" w:eastAsia="Arial Narrow" w:hAnsi="Times New Roman"/>
          <w:color w:val="00B050"/>
        </w:rPr>
        <w:t>e</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o</w:t>
      </w:r>
      <w:r w:rsidRPr="006216E3">
        <w:rPr>
          <w:rFonts w:ascii="Times New Roman" w:eastAsia="Arial Narrow" w:hAnsi="Times New Roman"/>
          <w:color w:val="00B050"/>
        </w:rPr>
        <w:t>f</w:t>
      </w:r>
      <w:r w:rsidRPr="006216E3">
        <w:rPr>
          <w:rFonts w:ascii="Times New Roman" w:eastAsia="Arial Narrow" w:hAnsi="Times New Roman"/>
          <w:color w:val="00B050"/>
          <w:spacing w:val="-2"/>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it</w:t>
      </w:r>
      <w:r w:rsidRPr="006216E3">
        <w:rPr>
          <w:rFonts w:ascii="Times New Roman" w:eastAsia="Arial Narrow" w:hAnsi="Times New Roman"/>
          <w:color w:val="00B050"/>
          <w:spacing w:val="2"/>
        </w:rPr>
        <w:t>hd</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awa</w:t>
      </w:r>
      <w:r w:rsidRPr="006216E3">
        <w:rPr>
          <w:rFonts w:ascii="Times New Roman" w:eastAsia="Arial Narrow" w:hAnsi="Times New Roman"/>
          <w:color w:val="00B050"/>
        </w:rPr>
        <w:t>l</w:t>
      </w:r>
      <w:r w:rsidRPr="006216E3">
        <w:rPr>
          <w:rFonts w:ascii="Times New Roman" w:eastAsia="Arial Narrow" w:hAnsi="Times New Roman"/>
          <w:color w:val="00B050"/>
          <w:spacing w:val="2"/>
        </w:rPr>
        <w:t>. 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spacing w:val="1"/>
        </w:rPr>
        <w:t>t</w:t>
      </w:r>
      <w:r w:rsidRPr="006216E3">
        <w:rPr>
          <w:rFonts w:ascii="Times New Roman" w:eastAsia="Arial Narrow" w:hAnsi="Times New Roman"/>
          <w:color w:val="00B050"/>
        </w:rPr>
        <w:t>s</w:t>
      </w:r>
      <w:r w:rsidRPr="006216E3">
        <w:rPr>
          <w:rFonts w:ascii="Times New Roman" w:eastAsia="Arial Narrow" w:hAnsi="Times New Roman"/>
          <w:color w:val="00B050"/>
          <w:spacing w:val="24"/>
        </w:rPr>
        <w:t xml:space="preserve"> </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ri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27"/>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ft</w:t>
      </w:r>
      <w:r w:rsidRPr="006216E3">
        <w:rPr>
          <w:rFonts w:ascii="Times New Roman" w:eastAsia="Arial Narrow" w:hAnsi="Times New Roman"/>
          <w:color w:val="00B050"/>
          <w:spacing w:val="2"/>
        </w:rPr>
        <w:t>e</w:t>
      </w:r>
      <w:r w:rsidRPr="006216E3">
        <w:rPr>
          <w:rFonts w:ascii="Times New Roman" w:eastAsia="Arial Narrow" w:hAnsi="Times New Roman"/>
          <w:color w:val="00B050"/>
        </w:rPr>
        <w:t>r</w:t>
      </w:r>
      <w:r w:rsidRPr="006216E3">
        <w:rPr>
          <w:rFonts w:ascii="Times New Roman" w:eastAsia="Arial Narrow" w:hAnsi="Times New Roman"/>
          <w:color w:val="00B050"/>
          <w:spacing w:val="16"/>
        </w:rPr>
        <w:t xml:space="preserve"> </w:t>
      </w:r>
      <w:r w:rsidRPr="006216E3">
        <w:rPr>
          <w:rFonts w:ascii="Times New Roman" w:eastAsia="Arial Narrow" w:hAnsi="Times New Roman"/>
          <w:color w:val="00B050"/>
          <w:spacing w:val="2"/>
        </w:rPr>
        <w:t>ex</w:t>
      </w:r>
      <w:r w:rsidRPr="006216E3">
        <w:rPr>
          <w:rFonts w:ascii="Times New Roman" w:eastAsia="Arial Narrow" w:hAnsi="Times New Roman"/>
          <w:color w:val="00B050"/>
          <w:spacing w:val="1"/>
        </w:rPr>
        <w:t>iti</w:t>
      </w:r>
      <w:r w:rsidRPr="006216E3">
        <w:rPr>
          <w:rFonts w:ascii="Times New Roman" w:eastAsia="Arial Narrow" w:hAnsi="Times New Roman"/>
          <w:color w:val="00B050"/>
          <w:spacing w:val="2"/>
        </w:rPr>
        <w:t>n</w:t>
      </w:r>
      <w:r w:rsidRPr="006216E3">
        <w:rPr>
          <w:rFonts w:ascii="Times New Roman" w:eastAsia="Arial Narrow" w:hAnsi="Times New Roman"/>
          <w:color w:val="00B050"/>
        </w:rPr>
        <w:t>g</w:t>
      </w:r>
      <w:r w:rsidRPr="006216E3">
        <w:rPr>
          <w:rFonts w:ascii="Times New Roman" w:eastAsia="Arial Narrow" w:hAnsi="Times New Roman"/>
          <w:color w:val="00B050"/>
          <w:spacing w:val="20"/>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e</w:t>
      </w:r>
      <w:r w:rsidRPr="006216E3">
        <w:rPr>
          <w:rFonts w:ascii="Times New Roman" w:eastAsia="Arial Narrow" w:hAnsi="Times New Roman"/>
          <w:color w:val="00B050"/>
          <w:spacing w:val="15"/>
        </w:rPr>
        <w:t xml:space="preserve"> </w:t>
      </w:r>
      <w:r w:rsidRPr="006216E3">
        <w:rPr>
          <w:rFonts w:ascii="Times New Roman" w:eastAsia="Arial Narrow" w:hAnsi="Times New Roman"/>
          <w:color w:val="00B050"/>
          <w:spacing w:val="2"/>
        </w:rPr>
        <w:t>schoo</w:t>
      </w:r>
      <w:r w:rsidRPr="006216E3">
        <w:rPr>
          <w:rFonts w:ascii="Times New Roman" w:eastAsia="Arial Narrow" w:hAnsi="Times New Roman"/>
          <w:color w:val="00B050"/>
        </w:rPr>
        <w:t>l</w:t>
      </w:r>
      <w:r w:rsidRPr="006216E3">
        <w:rPr>
          <w:rFonts w:ascii="Times New Roman" w:eastAsia="Arial Narrow" w:hAnsi="Times New Roman"/>
          <w:color w:val="00B050"/>
          <w:spacing w:val="19"/>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no</w:t>
      </w:r>
      <w:r w:rsidRPr="006216E3">
        <w:rPr>
          <w:rFonts w:ascii="Times New Roman" w:eastAsia="Arial Narrow" w:hAnsi="Times New Roman"/>
          <w:color w:val="00B050"/>
        </w:rPr>
        <w:t>t</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rPr>
        <w:t>e</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eva</w:t>
      </w:r>
      <w:r w:rsidRPr="006216E3">
        <w:rPr>
          <w:rFonts w:ascii="Times New Roman" w:eastAsia="Arial Narrow" w:hAnsi="Times New Roman"/>
          <w:color w:val="00B050"/>
          <w:spacing w:val="1"/>
        </w:rPr>
        <w:t>l</w:t>
      </w:r>
      <w:r w:rsidRPr="006216E3">
        <w:rPr>
          <w:rFonts w:ascii="Times New Roman" w:eastAsia="Arial Narrow" w:hAnsi="Times New Roman"/>
          <w:color w:val="00B050"/>
          <w:spacing w:val="2"/>
        </w:rPr>
        <w:t>ua</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e</w:t>
      </w:r>
      <w:r w:rsidRPr="006216E3">
        <w:rPr>
          <w:rFonts w:ascii="Times New Roman" w:eastAsia="Arial Narrow" w:hAnsi="Times New Roman"/>
          <w:color w:val="00B050"/>
        </w:rPr>
        <w:t>d</w:t>
      </w:r>
      <w:r w:rsidRPr="006216E3">
        <w:rPr>
          <w:rFonts w:ascii="Times New Roman" w:eastAsia="Arial Narrow" w:hAnsi="Times New Roman"/>
          <w:color w:val="00B050"/>
          <w:spacing w:val="25"/>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s</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ne</w:t>
      </w:r>
      <w:r w:rsidRPr="006216E3">
        <w:rPr>
          <w:rFonts w:ascii="Times New Roman" w:eastAsia="Arial Narrow" w:hAnsi="Times New Roman"/>
          <w:color w:val="00B050"/>
        </w:rPr>
        <w:t>w</w:t>
      </w:r>
      <w:r w:rsidRPr="006216E3">
        <w:rPr>
          <w:rFonts w:ascii="Times New Roman" w:eastAsia="Arial Narrow" w:hAnsi="Times New Roman"/>
          <w:color w:val="00B050"/>
          <w:spacing w:val="16"/>
        </w:rPr>
        <w:t xml:space="preserv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spacing w:val="1"/>
        </w:rPr>
        <w:t>t</w:t>
      </w:r>
      <w:r w:rsidRPr="006216E3">
        <w:rPr>
          <w:rFonts w:ascii="Times New Roman" w:eastAsia="Arial Narrow" w:hAnsi="Times New Roman"/>
          <w:color w:val="00B050"/>
        </w:rPr>
        <w:t>s</w:t>
      </w:r>
      <w:r w:rsidRPr="006216E3">
        <w:rPr>
          <w:rFonts w:ascii="Times New Roman" w:eastAsia="Arial Narrow" w:hAnsi="Times New Roman"/>
          <w:color w:val="00B050"/>
          <w:spacing w:val="23"/>
        </w:rPr>
        <w:t xml:space="preserve"> </w:t>
      </w:r>
      <w:r w:rsidRPr="006216E3">
        <w:rPr>
          <w:rFonts w:ascii="Times New Roman" w:eastAsia="Arial Narrow" w:hAnsi="Times New Roman"/>
          <w:color w:val="00B050"/>
          <w:spacing w:val="2"/>
        </w:rPr>
        <w:t>an</w:t>
      </w:r>
      <w:r w:rsidRPr="006216E3">
        <w:rPr>
          <w:rFonts w:ascii="Times New Roman" w:eastAsia="Arial Narrow" w:hAnsi="Times New Roman"/>
          <w:color w:val="00B050"/>
        </w:rPr>
        <w:t>d</w:t>
      </w:r>
      <w:r w:rsidRPr="006216E3">
        <w:rPr>
          <w:rFonts w:ascii="Times New Roman" w:eastAsia="Arial Narrow" w:hAnsi="Times New Roman"/>
          <w:color w:val="00B050"/>
          <w:spacing w:val="16"/>
        </w:rPr>
        <w:t xml:space="preserve"> </w:t>
      </w:r>
      <w:r w:rsidRPr="006216E3">
        <w:rPr>
          <w:rFonts w:ascii="Times New Roman" w:eastAsia="Arial Narrow" w:hAnsi="Times New Roman"/>
          <w:color w:val="00B050"/>
          <w:spacing w:val="2"/>
        </w:rPr>
        <w:t>cons</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de</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ti</w:t>
      </w:r>
      <w:r w:rsidRPr="006216E3">
        <w:rPr>
          <w:rFonts w:ascii="Times New Roman" w:eastAsia="Arial Narrow" w:hAnsi="Times New Roman"/>
          <w:color w:val="00B050"/>
          <w:spacing w:val="2"/>
        </w:rPr>
        <w:t>o</w:t>
      </w:r>
      <w:r w:rsidRPr="006216E3">
        <w:rPr>
          <w:rFonts w:ascii="Times New Roman" w:eastAsia="Arial Narrow" w:hAnsi="Times New Roman"/>
          <w:color w:val="00B050"/>
        </w:rPr>
        <w:t>n</w:t>
      </w:r>
      <w:r w:rsidRPr="006216E3">
        <w:rPr>
          <w:rFonts w:ascii="Times New Roman" w:eastAsia="Arial Narrow" w:hAnsi="Times New Roman"/>
          <w:color w:val="00B050"/>
          <w:spacing w:val="30"/>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il</w:t>
      </w:r>
      <w:r w:rsidRPr="006216E3">
        <w:rPr>
          <w:rFonts w:ascii="Times New Roman" w:eastAsia="Arial Narrow" w:hAnsi="Times New Roman"/>
          <w:color w:val="00B050"/>
        </w:rPr>
        <w:t>l</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b</w:t>
      </w:r>
      <w:r w:rsidRPr="006216E3">
        <w:rPr>
          <w:rFonts w:ascii="Times New Roman" w:eastAsia="Arial Narrow" w:hAnsi="Times New Roman"/>
          <w:color w:val="00B050"/>
        </w:rPr>
        <w:t>e</w:t>
      </w:r>
      <w:r w:rsidRPr="006216E3">
        <w:rPr>
          <w:rFonts w:ascii="Times New Roman" w:eastAsia="Arial Narrow" w:hAnsi="Times New Roman"/>
          <w:color w:val="00B050"/>
          <w:spacing w:val="14"/>
        </w:rPr>
        <w:t xml:space="preserve"> </w:t>
      </w:r>
      <w:r w:rsidRPr="006216E3">
        <w:rPr>
          <w:rFonts w:ascii="Times New Roman" w:eastAsia="Arial Narrow" w:hAnsi="Times New Roman"/>
          <w:color w:val="00B050"/>
          <w:spacing w:val="2"/>
        </w:rPr>
        <w:t>g</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ve</w:t>
      </w:r>
      <w:r w:rsidRPr="006216E3">
        <w:rPr>
          <w:rFonts w:ascii="Times New Roman" w:eastAsia="Arial Narrow" w:hAnsi="Times New Roman"/>
          <w:color w:val="00B050"/>
        </w:rPr>
        <w:t>n</w:t>
      </w:r>
      <w:r w:rsidRPr="006216E3">
        <w:rPr>
          <w:rFonts w:ascii="Times New Roman" w:eastAsia="Arial Narrow" w:hAnsi="Times New Roman"/>
          <w:color w:val="00B050"/>
          <w:spacing w:val="18"/>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rPr>
        <w:t>o</w:t>
      </w:r>
      <w:r w:rsidRPr="006216E3">
        <w:rPr>
          <w:rFonts w:ascii="Times New Roman" w:eastAsia="Arial Narrow" w:hAnsi="Times New Roman"/>
          <w:color w:val="00B050"/>
          <w:spacing w:val="13"/>
        </w:rPr>
        <w:t xml:space="preserve"> </w:t>
      </w:r>
      <w:r w:rsidRPr="006216E3">
        <w:rPr>
          <w:rFonts w:ascii="Times New Roman" w:eastAsia="Arial Narrow" w:hAnsi="Times New Roman"/>
          <w:color w:val="00B050"/>
          <w:spacing w:val="1"/>
          <w:w w:val="102"/>
        </w:rPr>
        <w:t>t</w:t>
      </w:r>
      <w:r w:rsidRPr="006216E3">
        <w:rPr>
          <w:rFonts w:ascii="Times New Roman" w:eastAsia="Arial Narrow" w:hAnsi="Times New Roman"/>
          <w:color w:val="00B050"/>
          <w:spacing w:val="2"/>
          <w:w w:val="102"/>
        </w:rPr>
        <w:t xml:space="preserve">he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uden</w:t>
      </w:r>
      <w:r w:rsidRPr="006216E3">
        <w:rPr>
          <w:rFonts w:ascii="Times New Roman" w:eastAsia="Arial Narrow" w:hAnsi="Times New Roman"/>
          <w:color w:val="00B050"/>
          <w:spacing w:val="1"/>
        </w:rPr>
        <w:t>t'</w:t>
      </w:r>
      <w:r w:rsidRPr="006216E3">
        <w:rPr>
          <w:rFonts w:ascii="Times New Roman" w:eastAsia="Arial Narrow" w:hAnsi="Times New Roman"/>
          <w:color w:val="00B050"/>
        </w:rPr>
        <w:t>s</w:t>
      </w:r>
      <w:r w:rsidRPr="006216E3">
        <w:rPr>
          <w:rFonts w:ascii="Times New Roman" w:eastAsia="Arial Narrow" w:hAnsi="Times New Roman"/>
          <w:color w:val="00B050"/>
          <w:spacing w:val="9"/>
        </w:rPr>
        <w:t xml:space="preserve"> </w:t>
      </w:r>
      <w:r w:rsidRPr="006216E3">
        <w:rPr>
          <w:rFonts w:ascii="Times New Roman" w:eastAsia="Arial Narrow" w:hAnsi="Times New Roman"/>
          <w:color w:val="00B050"/>
          <w:spacing w:val="2"/>
        </w:rPr>
        <w:t>p</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og</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es</w:t>
      </w:r>
      <w:r w:rsidRPr="006216E3">
        <w:rPr>
          <w:rFonts w:ascii="Times New Roman" w:eastAsia="Arial Narrow" w:hAnsi="Times New Roman"/>
          <w:color w:val="00B050"/>
        </w:rPr>
        <w:t>s</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2"/>
        </w:rPr>
        <w:t>s</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a</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u</w:t>
      </w:r>
      <w:r w:rsidRPr="006216E3">
        <w:rPr>
          <w:rFonts w:ascii="Times New Roman" w:eastAsia="Arial Narrow" w:hAnsi="Times New Roman"/>
          <w:color w:val="00B050"/>
        </w:rPr>
        <w:t>s</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t</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 xml:space="preserve">e </w:t>
      </w:r>
      <w:r w:rsidRPr="006216E3">
        <w:rPr>
          <w:rFonts w:ascii="Times New Roman" w:eastAsia="Arial Narrow" w:hAnsi="Times New Roman"/>
          <w:color w:val="00B050"/>
          <w:spacing w:val="1"/>
        </w:rPr>
        <w:t>ti</w:t>
      </w:r>
      <w:r w:rsidRPr="006216E3">
        <w:rPr>
          <w:rFonts w:ascii="Times New Roman" w:eastAsia="Arial Narrow" w:hAnsi="Times New Roman"/>
          <w:color w:val="00B050"/>
          <w:spacing w:val="3"/>
        </w:rPr>
        <w:t>m</w:t>
      </w:r>
      <w:r w:rsidRPr="006216E3">
        <w:rPr>
          <w:rFonts w:ascii="Times New Roman" w:eastAsia="Arial Narrow" w:hAnsi="Times New Roman"/>
          <w:color w:val="00B050"/>
        </w:rPr>
        <w:t>e</w:t>
      </w:r>
      <w:r w:rsidRPr="006216E3">
        <w:rPr>
          <w:rFonts w:ascii="Times New Roman" w:eastAsia="Arial Narrow" w:hAnsi="Times New Roman"/>
          <w:color w:val="00B050"/>
          <w:spacing w:val="2"/>
        </w:rPr>
        <w:t xml:space="preserve"> o</w:t>
      </w:r>
      <w:r w:rsidRPr="006216E3">
        <w:rPr>
          <w:rFonts w:ascii="Times New Roman" w:eastAsia="Arial Narrow" w:hAnsi="Times New Roman"/>
          <w:color w:val="00B050"/>
        </w:rPr>
        <w:t>f</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p</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ev</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ou</w:t>
      </w:r>
      <w:r w:rsidRPr="006216E3">
        <w:rPr>
          <w:rFonts w:ascii="Times New Roman" w:eastAsia="Arial Narrow" w:hAnsi="Times New Roman"/>
          <w:color w:val="00B050"/>
        </w:rPr>
        <w:t>s</w:t>
      </w:r>
      <w:r w:rsidRPr="006216E3">
        <w:rPr>
          <w:rFonts w:ascii="Times New Roman" w:eastAsia="Arial Narrow" w:hAnsi="Times New Roman"/>
          <w:color w:val="00B050"/>
          <w:spacing w:val="8"/>
        </w:rPr>
        <w:t xml:space="preserve"> </w:t>
      </w:r>
      <w:r w:rsidRPr="006216E3">
        <w:rPr>
          <w:rFonts w:ascii="Times New Roman" w:eastAsia="Arial Narrow" w:hAnsi="Times New Roman"/>
          <w:color w:val="00B050"/>
          <w:spacing w:val="2"/>
        </w:rPr>
        <w:t>w</w:t>
      </w:r>
      <w:r w:rsidRPr="006216E3">
        <w:rPr>
          <w:rFonts w:ascii="Times New Roman" w:eastAsia="Arial Narrow" w:hAnsi="Times New Roman"/>
          <w:color w:val="00B050"/>
          <w:spacing w:val="1"/>
        </w:rPr>
        <w:t>it</w:t>
      </w:r>
      <w:r w:rsidRPr="006216E3">
        <w:rPr>
          <w:rFonts w:ascii="Times New Roman" w:eastAsia="Arial Narrow" w:hAnsi="Times New Roman"/>
          <w:color w:val="00B050"/>
          <w:spacing w:val="2"/>
        </w:rPr>
        <w:t>hd</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awa</w:t>
      </w:r>
      <w:r w:rsidRPr="006216E3">
        <w:rPr>
          <w:rFonts w:ascii="Times New Roman" w:eastAsia="Arial Narrow" w:hAnsi="Times New Roman"/>
          <w:color w:val="00B050"/>
          <w:spacing w:val="1"/>
        </w:rPr>
        <w:t>l</w:t>
      </w:r>
      <w:r w:rsidRPr="006216E3">
        <w:rPr>
          <w:rFonts w:ascii="Times New Roman" w:eastAsia="Arial Narrow" w:hAnsi="Times New Roman"/>
          <w:color w:val="00B050"/>
        </w:rPr>
        <w:t xml:space="preserve">. </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rPr>
        <w:t>R</w:t>
      </w:r>
      <w:r w:rsidRPr="006216E3">
        <w:rPr>
          <w:rFonts w:ascii="Times New Roman" w:eastAsia="Arial Narrow" w:hAnsi="Times New Roman"/>
          <w:color w:val="00B050"/>
          <w:spacing w:val="1"/>
        </w:rPr>
        <w:t>e-</w:t>
      </w:r>
      <w:r w:rsidRPr="006216E3">
        <w:rPr>
          <w:rFonts w:ascii="Times New Roman" w:eastAsia="Arial Narrow" w:hAnsi="Times New Roman"/>
          <w:color w:val="00B050"/>
          <w:spacing w:val="2"/>
        </w:rPr>
        <w:t>en</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o</w:t>
      </w:r>
      <w:r w:rsidRPr="006216E3">
        <w:rPr>
          <w:rFonts w:ascii="Times New Roman" w:eastAsia="Arial Narrow" w:hAnsi="Times New Roman"/>
          <w:color w:val="00B050"/>
          <w:spacing w:val="1"/>
        </w:rPr>
        <w:t>ll</w:t>
      </w:r>
      <w:r w:rsidRPr="006216E3">
        <w:rPr>
          <w:rFonts w:ascii="Times New Roman" w:eastAsia="Arial Narrow" w:hAnsi="Times New Roman"/>
          <w:color w:val="00B050"/>
          <w:spacing w:val="3"/>
        </w:rPr>
        <w:t>m</w:t>
      </w:r>
      <w:r w:rsidRPr="006216E3">
        <w:rPr>
          <w:rFonts w:ascii="Times New Roman" w:eastAsia="Arial Narrow" w:hAnsi="Times New Roman"/>
          <w:color w:val="00B050"/>
          <w:spacing w:val="2"/>
        </w:rPr>
        <w:t>en</w:t>
      </w:r>
      <w:r w:rsidRPr="006216E3">
        <w:rPr>
          <w:rFonts w:ascii="Times New Roman" w:eastAsia="Arial Narrow" w:hAnsi="Times New Roman"/>
          <w:color w:val="00B050"/>
        </w:rPr>
        <w:t>t</w:t>
      </w:r>
      <w:r w:rsidRPr="006216E3">
        <w:rPr>
          <w:rFonts w:ascii="Times New Roman" w:eastAsia="Arial Narrow" w:hAnsi="Times New Roman"/>
          <w:color w:val="00B050"/>
          <w:spacing w:val="16"/>
        </w:rPr>
        <w:t xml:space="preserve"> </w:t>
      </w:r>
      <w:r w:rsidRPr="006216E3">
        <w:rPr>
          <w:rFonts w:ascii="Times New Roman" w:eastAsia="Arial Narrow" w:hAnsi="Times New Roman"/>
          <w:color w:val="00B050"/>
          <w:spacing w:val="1"/>
        </w:rPr>
        <w:t>i</w:t>
      </w:r>
      <w:r w:rsidRPr="006216E3">
        <w:rPr>
          <w:rFonts w:ascii="Times New Roman" w:eastAsia="Arial Narrow" w:hAnsi="Times New Roman"/>
          <w:color w:val="00B050"/>
        </w:rPr>
        <w:t>s</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2"/>
        </w:rPr>
        <w:t>a</w:t>
      </w:r>
      <w:r w:rsidRPr="006216E3">
        <w:rPr>
          <w:rFonts w:ascii="Times New Roman" w:eastAsia="Arial Narrow" w:hAnsi="Times New Roman"/>
          <w:color w:val="00B050"/>
        </w:rPr>
        <w:t>t</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 xml:space="preserve">e </w:t>
      </w:r>
      <w:r w:rsidRPr="006216E3">
        <w:rPr>
          <w:rFonts w:ascii="Times New Roman" w:eastAsia="Arial Narrow" w:hAnsi="Times New Roman"/>
          <w:color w:val="00B050"/>
          <w:spacing w:val="2"/>
        </w:rPr>
        <w:t>d</w:t>
      </w:r>
      <w:r w:rsidRPr="006216E3">
        <w:rPr>
          <w:rFonts w:ascii="Times New Roman" w:eastAsia="Arial Narrow" w:hAnsi="Times New Roman"/>
          <w:color w:val="00B050"/>
          <w:spacing w:val="1"/>
        </w:rPr>
        <w:t>i</w:t>
      </w:r>
      <w:r w:rsidRPr="006216E3">
        <w:rPr>
          <w:rFonts w:ascii="Times New Roman" w:eastAsia="Arial Narrow" w:hAnsi="Times New Roman"/>
          <w:color w:val="00B050"/>
          <w:spacing w:val="2"/>
        </w:rPr>
        <w:t>sc</w:t>
      </w:r>
      <w:r w:rsidRPr="006216E3">
        <w:rPr>
          <w:rFonts w:ascii="Times New Roman" w:eastAsia="Arial Narrow" w:hAnsi="Times New Roman"/>
          <w:color w:val="00B050"/>
          <w:spacing w:val="1"/>
        </w:rPr>
        <w:t>r</w:t>
      </w:r>
      <w:r w:rsidRPr="006216E3">
        <w:rPr>
          <w:rFonts w:ascii="Times New Roman" w:eastAsia="Arial Narrow" w:hAnsi="Times New Roman"/>
          <w:color w:val="00B050"/>
          <w:spacing w:val="2"/>
        </w:rPr>
        <w:t>e</w:t>
      </w:r>
      <w:r w:rsidRPr="006216E3">
        <w:rPr>
          <w:rFonts w:ascii="Times New Roman" w:eastAsia="Arial Narrow" w:hAnsi="Times New Roman"/>
          <w:color w:val="00B050"/>
          <w:spacing w:val="1"/>
        </w:rPr>
        <w:t>ti</w:t>
      </w:r>
      <w:r w:rsidRPr="006216E3">
        <w:rPr>
          <w:rFonts w:ascii="Times New Roman" w:eastAsia="Arial Narrow" w:hAnsi="Times New Roman"/>
          <w:color w:val="00B050"/>
          <w:spacing w:val="2"/>
        </w:rPr>
        <w:t>o</w:t>
      </w:r>
      <w:r w:rsidRPr="006216E3">
        <w:rPr>
          <w:rFonts w:ascii="Times New Roman" w:eastAsia="Arial Narrow" w:hAnsi="Times New Roman"/>
          <w:color w:val="00B050"/>
        </w:rPr>
        <w:t>n</w:t>
      </w:r>
      <w:r w:rsidRPr="006216E3">
        <w:rPr>
          <w:rFonts w:ascii="Times New Roman" w:eastAsia="Arial Narrow" w:hAnsi="Times New Roman"/>
          <w:color w:val="00B050"/>
          <w:spacing w:val="11"/>
        </w:rPr>
        <w:t xml:space="preserve"> </w:t>
      </w:r>
      <w:r w:rsidRPr="006216E3">
        <w:rPr>
          <w:rFonts w:ascii="Times New Roman" w:eastAsia="Arial Narrow" w:hAnsi="Times New Roman"/>
          <w:color w:val="00B050"/>
          <w:spacing w:val="2"/>
        </w:rPr>
        <w:t>o</w:t>
      </w:r>
      <w:r w:rsidRPr="006216E3">
        <w:rPr>
          <w:rFonts w:ascii="Times New Roman" w:eastAsia="Arial Narrow" w:hAnsi="Times New Roman"/>
          <w:color w:val="00B050"/>
        </w:rPr>
        <w:t>f</w:t>
      </w:r>
      <w:r w:rsidRPr="006216E3">
        <w:rPr>
          <w:rFonts w:ascii="Times New Roman" w:eastAsia="Arial Narrow" w:hAnsi="Times New Roman"/>
          <w:color w:val="00B050"/>
          <w:spacing w:val="-3"/>
        </w:rPr>
        <w:t xml:space="preserve"> </w:t>
      </w:r>
      <w:r w:rsidRPr="006216E3">
        <w:rPr>
          <w:rFonts w:ascii="Times New Roman" w:eastAsia="Arial Narrow" w:hAnsi="Times New Roman"/>
          <w:color w:val="00B050"/>
          <w:spacing w:val="1"/>
        </w:rPr>
        <w:t>t</w:t>
      </w:r>
      <w:r w:rsidRPr="006216E3">
        <w:rPr>
          <w:rFonts w:ascii="Times New Roman" w:eastAsia="Arial Narrow" w:hAnsi="Times New Roman"/>
          <w:color w:val="00B050"/>
          <w:spacing w:val="2"/>
        </w:rPr>
        <w:t>h</w:t>
      </w:r>
      <w:r w:rsidRPr="006216E3">
        <w:rPr>
          <w:rFonts w:ascii="Times New Roman" w:eastAsia="Arial Narrow" w:hAnsi="Times New Roman"/>
          <w:color w:val="00B050"/>
        </w:rPr>
        <w:t xml:space="preserve">e </w:t>
      </w:r>
      <w:r w:rsidRPr="006216E3">
        <w:rPr>
          <w:rFonts w:ascii="Times New Roman" w:eastAsia="Arial Narrow" w:hAnsi="Times New Roman"/>
          <w:color w:val="00B050"/>
          <w:spacing w:val="2"/>
        </w:rPr>
        <w:t>schoo</w:t>
      </w:r>
      <w:r w:rsidRPr="006216E3">
        <w:rPr>
          <w:rFonts w:ascii="Times New Roman" w:eastAsia="Arial Narrow" w:hAnsi="Times New Roman"/>
          <w:color w:val="00B050"/>
        </w:rPr>
        <w:t>l</w:t>
      </w:r>
      <w:r w:rsidRPr="006216E3">
        <w:rPr>
          <w:rFonts w:ascii="Times New Roman" w:eastAsia="Arial Narrow" w:hAnsi="Times New Roman"/>
          <w:color w:val="00B050"/>
          <w:spacing w:val="4"/>
        </w:rPr>
        <w:t xml:space="preserve"> </w:t>
      </w:r>
      <w:r w:rsidRPr="006216E3">
        <w:rPr>
          <w:rFonts w:ascii="Times New Roman" w:eastAsia="Arial Narrow" w:hAnsi="Times New Roman"/>
          <w:color w:val="00B050"/>
          <w:spacing w:val="2"/>
          <w:w w:val="102"/>
        </w:rPr>
        <w:t>ad</w:t>
      </w:r>
      <w:r w:rsidRPr="006216E3">
        <w:rPr>
          <w:rFonts w:ascii="Times New Roman" w:eastAsia="Arial Narrow" w:hAnsi="Times New Roman"/>
          <w:color w:val="00B050"/>
          <w:spacing w:val="3"/>
          <w:w w:val="102"/>
        </w:rPr>
        <w:t>m</w:t>
      </w:r>
      <w:r w:rsidRPr="006216E3">
        <w:rPr>
          <w:rFonts w:ascii="Times New Roman" w:eastAsia="Arial Narrow" w:hAnsi="Times New Roman"/>
          <w:color w:val="00B050"/>
          <w:spacing w:val="1"/>
          <w:w w:val="102"/>
        </w:rPr>
        <w:t>i</w:t>
      </w:r>
      <w:r w:rsidRPr="006216E3">
        <w:rPr>
          <w:rFonts w:ascii="Times New Roman" w:eastAsia="Arial Narrow" w:hAnsi="Times New Roman"/>
          <w:color w:val="00B050"/>
          <w:spacing w:val="2"/>
          <w:w w:val="102"/>
        </w:rPr>
        <w:t>n</w:t>
      </w:r>
      <w:r w:rsidRPr="006216E3">
        <w:rPr>
          <w:rFonts w:ascii="Times New Roman" w:eastAsia="Arial Narrow" w:hAnsi="Times New Roman"/>
          <w:color w:val="00B050"/>
          <w:spacing w:val="1"/>
          <w:w w:val="102"/>
        </w:rPr>
        <w:t>i</w:t>
      </w:r>
      <w:r w:rsidRPr="006216E3">
        <w:rPr>
          <w:rFonts w:ascii="Times New Roman" w:eastAsia="Arial Narrow" w:hAnsi="Times New Roman"/>
          <w:color w:val="00B050"/>
          <w:spacing w:val="2"/>
          <w:w w:val="102"/>
        </w:rPr>
        <w:t>s</w:t>
      </w:r>
      <w:r w:rsidRPr="006216E3">
        <w:rPr>
          <w:rFonts w:ascii="Times New Roman" w:eastAsia="Arial Narrow" w:hAnsi="Times New Roman"/>
          <w:color w:val="00B050"/>
          <w:spacing w:val="1"/>
          <w:w w:val="102"/>
        </w:rPr>
        <w:t>tr</w:t>
      </w:r>
      <w:r w:rsidRPr="006216E3">
        <w:rPr>
          <w:rFonts w:ascii="Times New Roman" w:eastAsia="Arial Narrow" w:hAnsi="Times New Roman"/>
          <w:color w:val="00B050"/>
          <w:spacing w:val="2"/>
          <w:w w:val="102"/>
        </w:rPr>
        <w:t>a</w:t>
      </w:r>
      <w:r w:rsidRPr="006216E3">
        <w:rPr>
          <w:rFonts w:ascii="Times New Roman" w:eastAsia="Arial Narrow" w:hAnsi="Times New Roman"/>
          <w:color w:val="00B050"/>
          <w:spacing w:val="1"/>
          <w:w w:val="102"/>
        </w:rPr>
        <w:t>ti</w:t>
      </w:r>
      <w:r w:rsidRPr="006216E3">
        <w:rPr>
          <w:rFonts w:ascii="Times New Roman" w:eastAsia="Arial Narrow" w:hAnsi="Times New Roman"/>
          <w:color w:val="00B050"/>
          <w:spacing w:val="2"/>
          <w:w w:val="102"/>
        </w:rPr>
        <w:t>on</w:t>
      </w:r>
      <w:r w:rsidRPr="006216E3">
        <w:rPr>
          <w:rFonts w:ascii="Times New Roman" w:eastAsia="Arial Narrow" w:hAnsi="Times New Roman"/>
          <w:color w:val="00B050"/>
          <w:w w:val="102"/>
        </w:rPr>
        <w:t>.</w:t>
      </w:r>
    </w:p>
    <w:bookmarkEnd w:id="17"/>
    <w:p w14:paraId="37C3DDF5" w14:textId="77777777" w:rsidR="006B78A9" w:rsidRPr="00DD341B" w:rsidRDefault="006B78A9" w:rsidP="00DD341B">
      <w:pPr>
        <w:spacing w:after="0"/>
        <w:rPr>
          <w:rFonts w:ascii="Times New Roman" w:hAnsi="Times New Roman"/>
          <w:bCs/>
          <w:color w:val="00B050"/>
        </w:rPr>
      </w:pPr>
    </w:p>
    <w:p w14:paraId="1D212969" w14:textId="29BCF2D4" w:rsidR="006B78A9" w:rsidRPr="00AB49D6" w:rsidRDefault="00B64CB8" w:rsidP="00DD341B">
      <w:pPr>
        <w:spacing w:before="17" w:after="0"/>
        <w:rPr>
          <w:rFonts w:ascii="Times New Roman" w:eastAsia="Times New Roman" w:hAnsi="Times New Roman"/>
          <w:color w:val="00B050"/>
          <w:u w:val="single"/>
        </w:rPr>
      </w:pPr>
      <w:r w:rsidRPr="00AB49D6">
        <w:rPr>
          <w:rFonts w:ascii="Times New Roman" w:eastAsia="Arial Narrow" w:hAnsi="Times New Roman"/>
          <w:color w:val="00B050"/>
          <w:spacing w:val="2"/>
        </w:rPr>
        <w:t xml:space="preserve">TITLE IV, HEA </w:t>
      </w:r>
      <w:r w:rsidR="001E7218" w:rsidRPr="00AB49D6">
        <w:rPr>
          <w:rFonts w:ascii="Times New Roman" w:eastAsia="Times New Roman" w:hAnsi="Times New Roman"/>
          <w:color w:val="00B050"/>
        </w:rPr>
        <w:t>ADMINISTRATIVE</w:t>
      </w:r>
      <w:r w:rsidR="0068175F" w:rsidRPr="00AB49D6">
        <w:rPr>
          <w:rFonts w:ascii="Times New Roman" w:eastAsia="Times New Roman" w:hAnsi="Times New Roman"/>
          <w:color w:val="00B050"/>
        </w:rPr>
        <w:t xml:space="preserve"> WARNING</w:t>
      </w:r>
      <w:r w:rsidR="006B78A9" w:rsidRPr="00AB49D6">
        <w:rPr>
          <w:rFonts w:ascii="Times New Roman" w:eastAsia="Times New Roman" w:hAnsi="Times New Roman"/>
          <w:color w:val="00B050"/>
        </w:rPr>
        <w:t xml:space="preserve"> POLICY (SAP) </w:t>
      </w:r>
    </w:p>
    <w:p w14:paraId="1C3E6927" w14:textId="17EDBD45" w:rsidR="006B78A9" w:rsidRPr="00AB49D6" w:rsidRDefault="006B78A9" w:rsidP="00DD341B">
      <w:pPr>
        <w:spacing w:before="11" w:after="0"/>
        <w:rPr>
          <w:rFonts w:ascii="Times New Roman" w:eastAsia="Arial Narrow" w:hAnsi="Times New Roman"/>
          <w:color w:val="00B050"/>
          <w:spacing w:val="2"/>
        </w:rPr>
      </w:pPr>
      <w:r w:rsidRPr="00AB49D6">
        <w:rPr>
          <w:rFonts w:ascii="Times New Roman" w:eastAsia="Arial Narrow" w:hAnsi="Times New Roman"/>
          <w:color w:val="00B050"/>
          <w:spacing w:val="2"/>
        </w:rPr>
        <w:t xml:space="preserve">Students who fail to meet minimum requirements (75% cumulative attendance and a 75% GPA) for attendance and academic progress at the end of a payment period will be placed on a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b/>
          <w:i/>
          <w:color w:val="00B050"/>
          <w:spacing w:val="2"/>
          <w:u w:val="single"/>
        </w:rPr>
        <w:t>Warning the first time</w:t>
      </w:r>
      <w:r w:rsidRPr="00AB49D6">
        <w:rPr>
          <w:rFonts w:ascii="Times New Roman" w:eastAsia="Arial Narrow" w:hAnsi="Times New Roman"/>
          <w:color w:val="00B050"/>
          <w:spacing w:val="2"/>
        </w:rPr>
        <w:t>. Any student on</w:t>
      </w:r>
      <w:r w:rsidRPr="00AB49D6">
        <w:rPr>
          <w:rFonts w:ascii="Times New Roman" w:eastAsia="Arial Narrow" w:hAnsi="Times New Roman"/>
          <w:b/>
          <w:color w:val="00B050"/>
          <w:spacing w:val="2"/>
        </w:rPr>
        <w:t xml:space="preserve">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2"/>
        </w:rPr>
        <w:t xml:space="preserve">Warning may continue to receive assistance under the Title IV, HEA programs for one payment period only. </w:t>
      </w:r>
    </w:p>
    <w:p w14:paraId="2154C600" w14:textId="77777777" w:rsidR="006B78A9" w:rsidRPr="00AB49D6" w:rsidRDefault="006B78A9" w:rsidP="00DD341B">
      <w:pPr>
        <w:spacing w:before="11" w:after="0"/>
        <w:rPr>
          <w:rFonts w:ascii="Times New Roman" w:eastAsia="Arial Narrow" w:hAnsi="Times New Roman"/>
          <w:color w:val="00B050"/>
          <w:spacing w:val="2"/>
        </w:rPr>
      </w:pPr>
    </w:p>
    <w:p w14:paraId="4C3CB6C1" w14:textId="2E7C5A00" w:rsidR="006B78A9" w:rsidRPr="00AB49D6" w:rsidRDefault="006B78A9" w:rsidP="00DD341B">
      <w:pPr>
        <w:spacing w:before="11" w:after="0"/>
        <w:rPr>
          <w:rFonts w:ascii="Times New Roman" w:eastAsia="Arial Narrow" w:hAnsi="Times New Roman"/>
          <w:color w:val="00B050"/>
          <w:spacing w:val="2"/>
        </w:rPr>
      </w:pPr>
      <w:r w:rsidRPr="00AB49D6">
        <w:rPr>
          <w:rFonts w:ascii="Times New Roman" w:eastAsia="Arial Narrow" w:hAnsi="Times New Roman"/>
          <w:color w:val="00B050"/>
          <w:spacing w:val="2"/>
        </w:rPr>
        <w:t xml:space="preserve">At the end of that payment period if the student has met the minimum grade and attendance requirement the student is considered to be meeting </w:t>
      </w:r>
      <w:r w:rsidR="00596FCB" w:rsidRPr="00AB49D6">
        <w:rPr>
          <w:rFonts w:ascii="Times New Roman" w:eastAsia="Arial Narrow" w:hAnsi="Times New Roman"/>
          <w:color w:val="00B050"/>
          <w:spacing w:val="2"/>
        </w:rPr>
        <w:t xml:space="preserve"> </w:t>
      </w:r>
      <w:r w:rsidRPr="00AB49D6">
        <w:rPr>
          <w:rFonts w:ascii="Times New Roman" w:eastAsia="Arial Narrow" w:hAnsi="Times New Roman"/>
          <w:color w:val="00B050"/>
          <w:spacing w:val="2"/>
        </w:rPr>
        <w:t>.</w:t>
      </w:r>
    </w:p>
    <w:p w14:paraId="503BF243" w14:textId="77777777" w:rsidR="006B78A9" w:rsidRPr="00AB49D6" w:rsidRDefault="006B78A9" w:rsidP="00DD341B">
      <w:pPr>
        <w:spacing w:before="11" w:after="0"/>
        <w:rPr>
          <w:rFonts w:ascii="Times New Roman" w:eastAsia="Arial Narrow" w:hAnsi="Times New Roman"/>
          <w:color w:val="00B050"/>
          <w:spacing w:val="2"/>
        </w:rPr>
      </w:pPr>
    </w:p>
    <w:p w14:paraId="26C9E09D" w14:textId="3317002A" w:rsidR="006B78A9" w:rsidRPr="00AB49D6" w:rsidRDefault="006B78A9" w:rsidP="00DD341B">
      <w:pPr>
        <w:spacing w:before="11" w:after="0"/>
        <w:rPr>
          <w:rFonts w:ascii="Times New Roman" w:eastAsia="Arial Narrow" w:hAnsi="Times New Roman"/>
          <w:color w:val="00B050"/>
          <w:spacing w:val="2"/>
        </w:rPr>
      </w:pPr>
      <w:r w:rsidRPr="00AB49D6">
        <w:rPr>
          <w:rFonts w:ascii="Times New Roman" w:eastAsia="Arial Narrow" w:hAnsi="Times New Roman"/>
          <w:color w:val="00B050"/>
          <w:spacing w:val="2"/>
        </w:rPr>
        <w:t xml:space="preserve">If the student is not meeting SAP at the end of the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2"/>
        </w:rPr>
        <w:t xml:space="preserve">Warning Period; there will be a loss of Title IV, HEA eligibility; with the right to appeal.  The student will be placed on an </w:t>
      </w:r>
      <w:r w:rsidRPr="00AB49D6">
        <w:rPr>
          <w:rFonts w:ascii="Times New Roman" w:eastAsia="Arial Narrow" w:hAnsi="Times New Roman"/>
          <w:color w:val="00B050"/>
          <w:spacing w:val="2"/>
          <w:u w:val="single"/>
        </w:rPr>
        <w:t>Academic Warning Status</w:t>
      </w:r>
      <w:r w:rsidRPr="00AB49D6">
        <w:rPr>
          <w:rFonts w:ascii="Times New Roman" w:eastAsia="Arial Narrow" w:hAnsi="Times New Roman"/>
          <w:color w:val="00B050"/>
          <w:spacing w:val="2"/>
        </w:rPr>
        <w:t xml:space="preserve">, with a </w:t>
      </w:r>
      <w:r w:rsidRPr="00AB49D6">
        <w:rPr>
          <w:rFonts w:ascii="Times New Roman" w:eastAsia="Arial Narrow" w:hAnsi="Times New Roman"/>
          <w:b/>
          <w:i/>
          <w:color w:val="00B050"/>
          <w:spacing w:val="2"/>
          <w:u w:val="single"/>
        </w:rPr>
        <w:t>loss</w:t>
      </w:r>
      <w:r w:rsidRPr="00AB49D6">
        <w:rPr>
          <w:rFonts w:ascii="Times New Roman" w:eastAsia="Arial Narrow" w:hAnsi="Times New Roman"/>
          <w:color w:val="00B050"/>
          <w:spacing w:val="2"/>
        </w:rPr>
        <w:t xml:space="preserve"> of Title IV, HEA funding and will be required to meet specific criteria of an improvement plan to assist them in regaining SAP and Title IV, HEA eligibility. </w:t>
      </w:r>
    </w:p>
    <w:p w14:paraId="29BAAC92" w14:textId="77777777" w:rsidR="006B78A9" w:rsidRPr="00AB49D6" w:rsidRDefault="006B78A9" w:rsidP="00DD341B">
      <w:pPr>
        <w:spacing w:before="11" w:after="0"/>
        <w:rPr>
          <w:rFonts w:ascii="Times New Roman" w:eastAsia="Arial Narrow" w:hAnsi="Times New Roman"/>
          <w:color w:val="00B050"/>
          <w:spacing w:val="2"/>
        </w:rPr>
      </w:pPr>
    </w:p>
    <w:p w14:paraId="7026D75E" w14:textId="797B2617" w:rsidR="006B78A9" w:rsidRPr="00AB49D6" w:rsidRDefault="006B78A9" w:rsidP="00DD341B">
      <w:pPr>
        <w:spacing w:after="0"/>
        <w:rPr>
          <w:rFonts w:ascii="Times New Roman" w:hAnsi="Times New Roman"/>
          <w:bCs/>
          <w:color w:val="00B050"/>
        </w:rPr>
      </w:pPr>
      <w:r w:rsidRPr="00AB49D6">
        <w:rPr>
          <w:rFonts w:ascii="Times New Roman" w:eastAsia="Arial Narrow" w:hAnsi="Times New Roman"/>
          <w:color w:val="00B050"/>
          <w:spacing w:val="2"/>
        </w:rPr>
        <w:t>During this period the students will not be eligible to receive Title IV, HEA funds but he/she may continue on a cash pay basis with an approved payment plan. Arrangements for payment must be approved within 10 school days of notification of development status</w:t>
      </w:r>
    </w:p>
    <w:p w14:paraId="39C48809" w14:textId="77777777" w:rsidR="00CC64E4" w:rsidRPr="00AB49D6" w:rsidRDefault="00CC64E4" w:rsidP="00DD341B">
      <w:pPr>
        <w:spacing w:before="18" w:after="0"/>
        <w:ind w:right="59"/>
        <w:rPr>
          <w:rFonts w:ascii="Times New Roman" w:eastAsia="Arial Narrow" w:hAnsi="Times New Roman"/>
          <w:bCs/>
          <w:spacing w:val="2"/>
        </w:rPr>
      </w:pPr>
    </w:p>
    <w:p w14:paraId="07547E67" w14:textId="415D0D1F" w:rsidR="00FC0E7A" w:rsidRPr="00AB49D6" w:rsidRDefault="00FC0E7A" w:rsidP="00DD341B">
      <w:pPr>
        <w:spacing w:before="18" w:after="0"/>
        <w:ind w:right="59"/>
        <w:rPr>
          <w:rFonts w:ascii="Times New Roman" w:eastAsia="Arial Narrow" w:hAnsi="Times New Roman"/>
          <w:bCs/>
          <w:color w:val="00B050"/>
          <w:spacing w:val="2"/>
        </w:rPr>
      </w:pPr>
      <w:r w:rsidRPr="00AB49D6">
        <w:rPr>
          <w:rFonts w:ascii="Times New Roman" w:eastAsia="Arial Narrow" w:hAnsi="Times New Roman"/>
          <w:bCs/>
          <w:color w:val="00B050"/>
          <w:spacing w:val="2"/>
        </w:rPr>
        <w:t>APPEAL POLICY</w:t>
      </w:r>
      <w:r w:rsidR="0068175F" w:rsidRPr="00AB49D6">
        <w:rPr>
          <w:rFonts w:ascii="Times New Roman" w:eastAsia="Arial Narrow" w:hAnsi="Times New Roman"/>
          <w:bCs/>
          <w:color w:val="00B050"/>
          <w:spacing w:val="2"/>
        </w:rPr>
        <w:t>, TITLE IV HEA</w:t>
      </w:r>
      <w:r w:rsidRPr="00AB49D6">
        <w:rPr>
          <w:rFonts w:ascii="Times New Roman" w:eastAsia="Arial Narrow" w:hAnsi="Times New Roman"/>
          <w:bCs/>
          <w:color w:val="00B050"/>
          <w:spacing w:val="2"/>
        </w:rPr>
        <w:t xml:space="preserve"> </w:t>
      </w:r>
      <w:r w:rsidRPr="00AB49D6">
        <w:rPr>
          <w:rFonts w:ascii="Times New Roman" w:eastAsia="Times New Roman" w:hAnsi="Times New Roman"/>
          <w:bCs/>
          <w:color w:val="00B050"/>
        </w:rPr>
        <w:t>(SAP)</w:t>
      </w:r>
    </w:p>
    <w:p w14:paraId="4F81E393" w14:textId="77777777" w:rsidR="00FC0E7A" w:rsidRPr="00AB49D6" w:rsidRDefault="00FC0E7A" w:rsidP="00DD341B">
      <w:pPr>
        <w:autoSpaceDE w:val="0"/>
        <w:autoSpaceDN w:val="0"/>
        <w:adjustRightInd w:val="0"/>
        <w:spacing w:after="0"/>
        <w:contextualSpacing/>
        <w:rPr>
          <w:rFonts w:ascii="Times New Roman" w:hAnsi="Times New Roman"/>
          <w:color w:val="00B050"/>
        </w:rPr>
      </w:pPr>
      <w:r w:rsidRPr="00AB49D6">
        <w:rPr>
          <w:rFonts w:ascii="Times New Roman" w:hAnsi="Times New Roman"/>
          <w:color w:val="00B050"/>
        </w:rPr>
        <w:t>Appeals may be made in writing using the appeal form. Students may obtain the appeal form by contacting the Apex Academy. The Administrator will set up a meeting with the student in reference to his or her request to re-enter. The Administrator’s decision on all appeals is final.</w:t>
      </w:r>
    </w:p>
    <w:p w14:paraId="4504540C" w14:textId="77777777" w:rsidR="00FC0E7A" w:rsidRPr="00AB49D6" w:rsidRDefault="00FC0E7A" w:rsidP="00DD341B">
      <w:pPr>
        <w:spacing w:before="17" w:after="0"/>
        <w:rPr>
          <w:rFonts w:ascii="Times New Roman" w:eastAsia="Arial Narrow" w:hAnsi="Times New Roman"/>
          <w:color w:val="00B050"/>
          <w:spacing w:val="1"/>
          <w:lang w:val="x-none"/>
        </w:rPr>
      </w:pPr>
    </w:p>
    <w:p w14:paraId="52191B70" w14:textId="6EB33421" w:rsidR="00FC0E7A" w:rsidRPr="00AB49D6" w:rsidRDefault="00FC0E7A" w:rsidP="00DD341B">
      <w:pPr>
        <w:spacing w:before="17" w:after="0"/>
        <w:rPr>
          <w:rFonts w:ascii="Times New Roman" w:eastAsia="Arial Narrow" w:hAnsi="Times New Roman"/>
          <w:color w:val="00B050"/>
          <w:spacing w:val="1"/>
        </w:rPr>
      </w:pPr>
      <w:r w:rsidRPr="00AB49D6">
        <w:rPr>
          <w:rFonts w:ascii="Times New Roman" w:eastAsia="Arial Narrow" w:hAnsi="Times New Roman"/>
          <w:color w:val="00B050"/>
          <w:spacing w:val="1"/>
          <w:lang w:val="x-none"/>
        </w:rPr>
        <w:t xml:space="preserve">A student who losses their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1"/>
          <w:lang w:val="x-none"/>
        </w:rPr>
        <w:t xml:space="preserve">eligibility due to </w:t>
      </w:r>
      <w:r w:rsidRPr="00AB49D6">
        <w:rPr>
          <w:rFonts w:ascii="Times New Roman" w:eastAsia="Arial Narrow" w:hAnsi="Times New Roman"/>
          <w:color w:val="00B050"/>
          <w:spacing w:val="1"/>
        </w:rPr>
        <w:t xml:space="preserve">not making SAP at the end of a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1"/>
        </w:rPr>
        <w:t xml:space="preserve">warning </w:t>
      </w:r>
      <w:r w:rsidRPr="00AB49D6">
        <w:rPr>
          <w:rFonts w:ascii="Times New Roman" w:eastAsia="Arial Narrow" w:hAnsi="Times New Roman"/>
          <w:color w:val="00B050"/>
          <w:spacing w:val="1"/>
          <w:lang w:val="x-none"/>
        </w:rPr>
        <w:t>has the right to file an appeal regarding their</w:t>
      </w:r>
      <w:r w:rsidRPr="00AB49D6">
        <w:rPr>
          <w:rFonts w:ascii="Times New Roman" w:eastAsia="Arial Narrow" w:hAnsi="Times New Roman"/>
          <w:color w:val="00B050"/>
          <w:spacing w:val="1"/>
        </w:rPr>
        <w:t xml:space="preserve"> SAP</w:t>
      </w:r>
      <w:r w:rsidRPr="00AB49D6">
        <w:rPr>
          <w:rFonts w:ascii="Times New Roman" w:eastAsia="Arial Narrow" w:hAnsi="Times New Roman"/>
          <w:color w:val="00B050"/>
          <w:spacing w:val="1"/>
          <w:lang w:val="x-none"/>
        </w:rPr>
        <w:t xml:space="preserve"> Evaluations.  </w:t>
      </w:r>
    </w:p>
    <w:p w14:paraId="283E71AE" w14:textId="77777777" w:rsidR="00FC0E7A" w:rsidRPr="00AB49D6" w:rsidRDefault="00FC0E7A" w:rsidP="00DD341B">
      <w:pPr>
        <w:spacing w:before="17" w:after="0"/>
        <w:rPr>
          <w:rFonts w:ascii="Times New Roman" w:eastAsia="Arial Narrow" w:hAnsi="Times New Roman"/>
          <w:color w:val="00B050"/>
          <w:spacing w:val="1"/>
        </w:rPr>
      </w:pPr>
    </w:p>
    <w:p w14:paraId="7E9BD974" w14:textId="77777777" w:rsidR="00FC0E7A" w:rsidRPr="00AB49D6" w:rsidRDefault="00FC0E7A" w:rsidP="00DD341B">
      <w:pPr>
        <w:spacing w:before="17" w:after="0"/>
        <w:rPr>
          <w:rFonts w:ascii="Times New Roman" w:eastAsia="Arial Narrow" w:hAnsi="Times New Roman"/>
          <w:color w:val="00B050"/>
          <w:spacing w:val="1"/>
        </w:rPr>
      </w:pPr>
      <w:r w:rsidRPr="00AB49D6">
        <w:rPr>
          <w:rFonts w:ascii="Times New Roman" w:eastAsia="Arial Narrow" w:hAnsi="Times New Roman"/>
          <w:color w:val="00B050"/>
          <w:spacing w:val="1"/>
        </w:rPr>
        <w:t xml:space="preserve">A student, who wished to appeal </w:t>
      </w:r>
      <w:r w:rsidRPr="00AB49D6">
        <w:rPr>
          <w:rFonts w:ascii="Times New Roman" w:eastAsia="Arial Narrow" w:hAnsi="Times New Roman"/>
          <w:color w:val="00B050"/>
          <w:spacing w:val="2"/>
          <w:u w:val="single"/>
        </w:rPr>
        <w:t>Academic Development Status</w:t>
      </w:r>
      <w:r w:rsidRPr="00AB49D6">
        <w:rPr>
          <w:rFonts w:ascii="Times New Roman" w:eastAsia="Arial Narrow" w:hAnsi="Times New Roman"/>
          <w:color w:val="00B050"/>
          <w:spacing w:val="1"/>
        </w:rPr>
        <w:t xml:space="preserve"> and loss of Title IV, HEA eligibility, must submit a </w:t>
      </w:r>
      <w:r w:rsidRPr="00AB49D6">
        <w:rPr>
          <w:rFonts w:ascii="Times New Roman" w:eastAsia="Arial Narrow" w:hAnsi="Times New Roman"/>
          <w:i/>
          <w:color w:val="00B050"/>
          <w:spacing w:val="1"/>
          <w:u w:val="single"/>
        </w:rPr>
        <w:t>written request</w:t>
      </w:r>
      <w:r w:rsidRPr="00AB49D6">
        <w:rPr>
          <w:rFonts w:ascii="Times New Roman" w:eastAsia="Arial Narrow" w:hAnsi="Times New Roman"/>
          <w:color w:val="00B050"/>
          <w:spacing w:val="1"/>
        </w:rPr>
        <w:t xml:space="preserve"> to the Financial Administrator within ten (10) business days of being notified that they are in a non-satisfactory progress status.  </w:t>
      </w:r>
    </w:p>
    <w:p w14:paraId="3BF22EA7" w14:textId="77777777" w:rsidR="00FC0E7A" w:rsidRPr="00AB49D6" w:rsidRDefault="00FC0E7A" w:rsidP="00DD341B">
      <w:pPr>
        <w:spacing w:before="17" w:after="0"/>
        <w:rPr>
          <w:rFonts w:ascii="Times New Roman" w:eastAsia="Arial Narrow" w:hAnsi="Times New Roman"/>
          <w:color w:val="00B050"/>
          <w:spacing w:val="1"/>
          <w:u w:val="single"/>
        </w:rPr>
      </w:pPr>
    </w:p>
    <w:p w14:paraId="54F48BB7" w14:textId="77777777" w:rsidR="00FC0E7A" w:rsidRPr="00AB49D6" w:rsidRDefault="00FC0E7A" w:rsidP="00DD341B">
      <w:pPr>
        <w:spacing w:before="17" w:after="0"/>
        <w:rPr>
          <w:rFonts w:ascii="Times New Roman" w:eastAsia="Arial Narrow" w:hAnsi="Times New Roman"/>
          <w:color w:val="00B050"/>
          <w:spacing w:val="1"/>
        </w:rPr>
      </w:pPr>
      <w:r w:rsidRPr="00AB49D6">
        <w:rPr>
          <w:rFonts w:ascii="Times New Roman" w:eastAsia="Arial Narrow" w:hAnsi="Times New Roman"/>
          <w:color w:val="00B050"/>
          <w:spacing w:val="1"/>
          <w:u w:val="single"/>
        </w:rPr>
        <w:t>The student must describe any unusual circumstance</w:t>
      </w:r>
      <w:r w:rsidRPr="00AB49D6">
        <w:rPr>
          <w:rFonts w:ascii="Times New Roman" w:eastAsia="Arial Narrow" w:hAnsi="Times New Roman"/>
          <w:color w:val="00B050"/>
          <w:spacing w:val="1"/>
        </w:rPr>
        <w:t xml:space="preserve">(s) that the student believes deserve special consideration.  The basis on which a student may file an appeal:  death of a relative, an injury, or illness of the student or </w:t>
      </w:r>
      <w:r w:rsidRPr="00AB49D6">
        <w:rPr>
          <w:rFonts w:ascii="Times New Roman" w:eastAsia="Arial Narrow" w:hAnsi="Times New Roman"/>
          <w:color w:val="00B050"/>
          <w:spacing w:val="1"/>
          <w:u w:val="single"/>
        </w:rPr>
        <w:t>other special circumstance</w:t>
      </w:r>
      <w:r w:rsidRPr="00AB49D6">
        <w:rPr>
          <w:rFonts w:ascii="Times New Roman" w:eastAsia="Arial Narrow" w:hAnsi="Times New Roman"/>
          <w:color w:val="00B050"/>
          <w:spacing w:val="1"/>
        </w:rPr>
        <w:t xml:space="preserve">.  The student must provide a written statement and information as to why they did not make SAP and what has changed that will allow them to make SAP by the next evaluation point.  </w:t>
      </w:r>
    </w:p>
    <w:p w14:paraId="44A0DD85" w14:textId="77777777" w:rsidR="00FC0E7A" w:rsidRPr="00AB49D6" w:rsidRDefault="00FC0E7A" w:rsidP="00DD341B">
      <w:pPr>
        <w:spacing w:before="17" w:after="0"/>
        <w:rPr>
          <w:rFonts w:ascii="Times New Roman" w:eastAsia="Arial Narrow" w:hAnsi="Times New Roman"/>
          <w:color w:val="00B050"/>
          <w:spacing w:val="1"/>
        </w:rPr>
      </w:pPr>
    </w:p>
    <w:p w14:paraId="6A5F22B0" w14:textId="77777777" w:rsidR="00FC0E7A" w:rsidRPr="00AB49D6" w:rsidRDefault="00FC0E7A" w:rsidP="00DD341B">
      <w:pPr>
        <w:spacing w:before="17" w:after="0"/>
        <w:rPr>
          <w:rFonts w:ascii="Times New Roman" w:eastAsia="Arial Narrow" w:hAnsi="Times New Roman"/>
          <w:color w:val="00B050"/>
          <w:spacing w:val="1"/>
        </w:rPr>
      </w:pPr>
      <w:r w:rsidRPr="00AB49D6">
        <w:rPr>
          <w:rFonts w:ascii="Times New Roman" w:eastAsia="Arial Narrow" w:hAnsi="Times New Roman"/>
          <w:color w:val="00B050"/>
          <w:spacing w:val="1"/>
        </w:rPr>
        <w:t>Once the Financial Administrator receives the appeal, they will evaluate the appeal and provide a decision within ten (10) business days.  The Financial Administrator will notify the student in writing of the decision and all decisions are final.</w:t>
      </w:r>
    </w:p>
    <w:p w14:paraId="5EC29EF0" w14:textId="77777777" w:rsidR="00FC0E7A" w:rsidRPr="00AB49D6" w:rsidRDefault="00FC0E7A" w:rsidP="00DD341B">
      <w:pPr>
        <w:spacing w:before="17" w:after="0"/>
        <w:rPr>
          <w:rFonts w:ascii="Times New Roman" w:eastAsia="Arial Narrow" w:hAnsi="Times New Roman"/>
          <w:color w:val="00B050"/>
          <w:spacing w:val="1"/>
          <w:lang w:val="x-none"/>
        </w:rPr>
      </w:pPr>
    </w:p>
    <w:p w14:paraId="6B5857B1" w14:textId="19DFDE20" w:rsidR="00FC0E7A" w:rsidRPr="00AB49D6" w:rsidRDefault="00FC0E7A" w:rsidP="00DD341B">
      <w:pPr>
        <w:spacing w:before="17" w:after="0"/>
        <w:rPr>
          <w:rFonts w:ascii="Times New Roman" w:eastAsia="Arial Narrow" w:hAnsi="Times New Roman"/>
          <w:color w:val="00B050"/>
          <w:spacing w:val="1"/>
        </w:rPr>
      </w:pPr>
      <w:r w:rsidRPr="00AB49D6">
        <w:rPr>
          <w:rFonts w:ascii="Times New Roman" w:eastAsia="Arial Narrow" w:hAnsi="Times New Roman"/>
          <w:color w:val="00B050"/>
          <w:spacing w:val="1"/>
          <w:lang w:val="x-none"/>
        </w:rPr>
        <w:t xml:space="preserve">If the student wins the appeal </w:t>
      </w:r>
      <w:r w:rsidR="00463DB9" w:rsidRPr="00AB49D6">
        <w:rPr>
          <w:rFonts w:ascii="Times New Roman" w:eastAsia="Arial Narrow" w:hAnsi="Times New Roman"/>
          <w:color w:val="00B050"/>
          <w:spacing w:val="1"/>
        </w:rPr>
        <w:t xml:space="preserve"> </w:t>
      </w:r>
      <w:r w:rsidRPr="00AB49D6">
        <w:rPr>
          <w:rFonts w:ascii="Times New Roman" w:eastAsia="Arial Narrow" w:hAnsi="Times New Roman"/>
          <w:color w:val="00B050"/>
          <w:spacing w:val="1"/>
          <w:lang w:val="x-none"/>
        </w:rPr>
        <w:t xml:space="preserve">they will then be placed on </w:t>
      </w:r>
      <w:r w:rsidR="00B64CB8" w:rsidRPr="00AB49D6">
        <w:rPr>
          <w:rFonts w:ascii="Times New Roman" w:eastAsia="Arial Narrow" w:hAnsi="Times New Roman"/>
          <w:b/>
          <w:bCs/>
          <w:i/>
          <w:iCs/>
          <w:color w:val="00B050"/>
          <w:spacing w:val="2"/>
          <w:u w:val="single"/>
        </w:rPr>
        <w:t>Title IV, HEA</w:t>
      </w:r>
      <w:r w:rsidR="00B64CB8" w:rsidRPr="00AB49D6">
        <w:rPr>
          <w:rFonts w:ascii="Times New Roman" w:eastAsia="Arial Narrow" w:hAnsi="Times New Roman"/>
          <w:color w:val="00B050"/>
          <w:spacing w:val="2"/>
        </w:rPr>
        <w:t xml:space="preserve"> </w:t>
      </w:r>
      <w:r w:rsidRPr="00AB49D6">
        <w:rPr>
          <w:rFonts w:ascii="Times New Roman" w:eastAsia="Arial Narrow" w:hAnsi="Times New Roman"/>
          <w:b/>
          <w:i/>
          <w:color w:val="00B050"/>
          <w:spacing w:val="1"/>
          <w:u w:val="single"/>
          <w:lang w:val="x-none"/>
        </w:rPr>
        <w:t>Probation</w:t>
      </w:r>
      <w:r w:rsidRPr="00AB49D6">
        <w:rPr>
          <w:rFonts w:ascii="Times New Roman" w:eastAsia="Arial Narrow" w:hAnsi="Times New Roman"/>
          <w:color w:val="00B050"/>
          <w:spacing w:val="1"/>
          <w:lang w:val="x-none"/>
        </w:rPr>
        <w:t xml:space="preserve">, which is a status assigned by the </w:t>
      </w:r>
      <w:r w:rsidRPr="00AB49D6">
        <w:rPr>
          <w:rFonts w:ascii="Times New Roman" w:eastAsia="Arial Narrow" w:hAnsi="Times New Roman"/>
          <w:color w:val="00B050"/>
          <w:spacing w:val="1"/>
        </w:rPr>
        <w:t>Federal regulations</w:t>
      </w:r>
      <w:r w:rsidRPr="00AB49D6">
        <w:rPr>
          <w:rFonts w:ascii="Times New Roman" w:eastAsia="Arial Narrow" w:hAnsi="Times New Roman"/>
          <w:color w:val="00B050"/>
          <w:spacing w:val="1"/>
          <w:lang w:val="x-none"/>
        </w:rPr>
        <w:t xml:space="preserve"> to a student who fails to make SAP, who has appealed and has had their Title IV</w:t>
      </w:r>
      <w:r w:rsidRPr="00AB49D6">
        <w:rPr>
          <w:rFonts w:ascii="Times New Roman" w:eastAsia="Arial Narrow" w:hAnsi="Times New Roman"/>
          <w:color w:val="00B050"/>
          <w:spacing w:val="1"/>
        </w:rPr>
        <w:t>, HEA</w:t>
      </w:r>
      <w:r w:rsidRPr="00AB49D6">
        <w:rPr>
          <w:rFonts w:ascii="Times New Roman" w:eastAsia="Arial Narrow" w:hAnsi="Times New Roman"/>
          <w:color w:val="00B050"/>
          <w:spacing w:val="1"/>
          <w:lang w:val="x-none"/>
        </w:rPr>
        <w:t xml:space="preserve"> eligibility for aid reinstated for one payment period</w:t>
      </w:r>
      <w:r w:rsidRPr="00AB49D6">
        <w:rPr>
          <w:rFonts w:ascii="Times New Roman" w:eastAsia="Arial Narrow" w:hAnsi="Times New Roman"/>
          <w:color w:val="00B050"/>
          <w:spacing w:val="1"/>
        </w:rPr>
        <w:t xml:space="preserve"> only</w:t>
      </w:r>
      <w:r w:rsidRPr="00AB49D6">
        <w:rPr>
          <w:rFonts w:ascii="Times New Roman" w:eastAsia="Arial Narrow" w:hAnsi="Times New Roman"/>
          <w:color w:val="00B050"/>
          <w:spacing w:val="1"/>
          <w:lang w:val="x-none"/>
        </w:rPr>
        <w:t xml:space="preserve">.  </w:t>
      </w:r>
    </w:p>
    <w:p w14:paraId="372920D4" w14:textId="77777777" w:rsidR="00FC0E7A" w:rsidRPr="00AB49D6" w:rsidRDefault="00FC0E7A" w:rsidP="00DD341B">
      <w:pPr>
        <w:spacing w:before="17" w:after="0"/>
        <w:rPr>
          <w:rFonts w:ascii="Times New Roman" w:eastAsia="Times New Roman" w:hAnsi="Times New Roman"/>
        </w:rPr>
      </w:pPr>
    </w:p>
    <w:p w14:paraId="3FDD44D9" w14:textId="77777777" w:rsidR="00FC0E7A" w:rsidRPr="00AB49D6" w:rsidRDefault="00FC0E7A" w:rsidP="00DD341B">
      <w:pPr>
        <w:spacing w:after="0"/>
        <w:rPr>
          <w:rFonts w:ascii="Times New Roman" w:eastAsia="Times New Roman" w:hAnsi="Times New Roman"/>
          <w:bCs/>
          <w:color w:val="00B050"/>
        </w:rPr>
      </w:pPr>
      <w:r w:rsidRPr="00AB49D6">
        <w:rPr>
          <w:rFonts w:ascii="Times New Roman" w:eastAsia="Times New Roman" w:hAnsi="Times New Roman"/>
          <w:bCs/>
          <w:color w:val="00B050"/>
        </w:rPr>
        <w:t>REQUIREMENTS FOR THE ACADEMIC IMPROVEMENT PLAN</w:t>
      </w:r>
    </w:p>
    <w:p w14:paraId="26A71EE3"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Maintain an attendance percentage that will ensure the student will meet Satisfactory Academic Progress by the next payment period.</w:t>
      </w:r>
    </w:p>
    <w:p w14:paraId="7458AD13"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 xml:space="preserve">Maintain a 75% grade point average. (The higher-grade point is required to raise the standard to help the student make up for areas that may have been previous lacking. </w:t>
      </w:r>
    </w:p>
    <w:p w14:paraId="08F49E1A"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 xml:space="preserve">Attend theory class regularly </w:t>
      </w:r>
    </w:p>
    <w:p w14:paraId="2B620A03"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Complete all required test and projects assigned (test and projects must be completed and turned in when requested).</w:t>
      </w:r>
    </w:p>
    <w:p w14:paraId="6B26E244"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The academic improvement plan will be monitored by the School Administrator (or designate).</w:t>
      </w:r>
    </w:p>
    <w:p w14:paraId="4DC327FD" w14:textId="77777777"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t>The school will notify the student each month on their academic improvement status during the monthly progress report/advising session. Status of the student’s report will be written on the progress report form for the student to sign.</w:t>
      </w:r>
    </w:p>
    <w:p w14:paraId="3F35B4D5" w14:textId="2F13985D" w:rsidR="00FC0E7A" w:rsidRPr="00AB49D6" w:rsidRDefault="00FC0E7A" w:rsidP="006E6D58">
      <w:pPr>
        <w:numPr>
          <w:ilvl w:val="0"/>
          <w:numId w:val="33"/>
        </w:numPr>
        <w:spacing w:before="17" w:after="0"/>
        <w:contextualSpacing/>
        <w:rPr>
          <w:rFonts w:ascii="Times New Roman" w:eastAsia="Arial Narrow" w:hAnsi="Times New Roman"/>
          <w:color w:val="00B050"/>
          <w:spacing w:val="2"/>
        </w:rPr>
      </w:pPr>
      <w:r w:rsidRPr="00AB49D6">
        <w:rPr>
          <w:rFonts w:ascii="Times New Roman" w:eastAsia="Arial Narrow" w:hAnsi="Times New Roman"/>
          <w:color w:val="00B050"/>
          <w:spacing w:val="2"/>
        </w:rPr>
        <w:lastRenderedPageBreak/>
        <w:t>Students choosing to remain in school while requesting an appeal will be responsible for charges accrued whether the appeal is granted.</w:t>
      </w:r>
    </w:p>
    <w:p w14:paraId="24DA82CF" w14:textId="77777777" w:rsidR="006B78A9" w:rsidRPr="00AB49D6" w:rsidRDefault="006B78A9" w:rsidP="00DD341B">
      <w:pPr>
        <w:spacing w:before="17" w:after="0"/>
        <w:ind w:left="360"/>
        <w:contextualSpacing/>
        <w:rPr>
          <w:rFonts w:ascii="Times New Roman" w:eastAsia="Arial Narrow" w:hAnsi="Times New Roman"/>
          <w:color w:val="00B050"/>
          <w:spacing w:val="2"/>
        </w:rPr>
      </w:pPr>
    </w:p>
    <w:p w14:paraId="39834A42" w14:textId="77777777" w:rsidR="006B78A9" w:rsidRPr="00AB49D6" w:rsidRDefault="006B78A9" w:rsidP="00DD341B">
      <w:pPr>
        <w:spacing w:after="0"/>
        <w:rPr>
          <w:rFonts w:ascii="Times New Roman" w:eastAsia="Times New Roman" w:hAnsi="Times New Roman"/>
          <w:b/>
          <w:color w:val="00B050"/>
          <w:w w:val="102"/>
        </w:rPr>
      </w:pPr>
      <w:r w:rsidRPr="00AB49D6">
        <w:rPr>
          <w:rFonts w:ascii="Times New Roman" w:eastAsia="Times New Roman" w:hAnsi="Times New Roman"/>
          <w:b/>
          <w:color w:val="00B050"/>
        </w:rPr>
        <w:t>REESTABL</w:t>
      </w:r>
      <w:r w:rsidRPr="00AB49D6">
        <w:rPr>
          <w:rFonts w:ascii="Times New Roman" w:eastAsia="Times New Roman" w:hAnsi="Times New Roman"/>
          <w:b/>
          <w:color w:val="00B050"/>
          <w:spacing w:val="1"/>
        </w:rPr>
        <w:t>I</w:t>
      </w:r>
      <w:r w:rsidRPr="00AB49D6">
        <w:rPr>
          <w:rFonts w:ascii="Times New Roman" w:eastAsia="Times New Roman" w:hAnsi="Times New Roman"/>
          <w:b/>
          <w:color w:val="00B050"/>
        </w:rPr>
        <w:t>SH</w:t>
      </w:r>
      <w:r w:rsidRPr="00AB49D6">
        <w:rPr>
          <w:rFonts w:ascii="Times New Roman" w:eastAsia="Times New Roman" w:hAnsi="Times New Roman"/>
          <w:b/>
          <w:color w:val="00B050"/>
          <w:spacing w:val="3"/>
        </w:rPr>
        <w:t>M</w:t>
      </w:r>
      <w:r w:rsidRPr="00AB49D6">
        <w:rPr>
          <w:rFonts w:ascii="Times New Roman" w:eastAsia="Times New Roman" w:hAnsi="Times New Roman"/>
          <w:b/>
          <w:color w:val="00B050"/>
        </w:rPr>
        <w:t>ENT</w:t>
      </w:r>
      <w:r w:rsidRPr="00AB49D6">
        <w:rPr>
          <w:rFonts w:ascii="Times New Roman" w:eastAsia="Times New Roman" w:hAnsi="Times New Roman"/>
          <w:b/>
          <w:color w:val="00B050"/>
          <w:spacing w:val="38"/>
        </w:rPr>
        <w:t xml:space="preserve"> </w:t>
      </w:r>
      <w:r w:rsidRPr="00AB49D6">
        <w:rPr>
          <w:rFonts w:ascii="Times New Roman" w:eastAsia="Times New Roman" w:hAnsi="Times New Roman"/>
          <w:b/>
          <w:color w:val="00B050"/>
          <w:spacing w:val="3"/>
        </w:rPr>
        <w:t>O</w:t>
      </w:r>
      <w:r w:rsidRPr="00AB49D6">
        <w:rPr>
          <w:rFonts w:ascii="Times New Roman" w:eastAsia="Times New Roman" w:hAnsi="Times New Roman"/>
          <w:b/>
          <w:color w:val="00B050"/>
        </w:rPr>
        <w:t>F</w:t>
      </w:r>
      <w:r w:rsidRPr="00AB49D6">
        <w:rPr>
          <w:rFonts w:ascii="Times New Roman" w:eastAsia="Times New Roman" w:hAnsi="Times New Roman"/>
          <w:b/>
          <w:color w:val="00B050"/>
          <w:spacing w:val="9"/>
        </w:rPr>
        <w:t xml:space="preserve"> </w:t>
      </w:r>
      <w:r w:rsidRPr="00AB49D6">
        <w:rPr>
          <w:rFonts w:ascii="Times New Roman" w:eastAsia="Times New Roman" w:hAnsi="Times New Roman"/>
          <w:b/>
          <w:color w:val="00B050"/>
          <w:w w:val="102"/>
        </w:rPr>
        <w:t>STATUS</w:t>
      </w:r>
    </w:p>
    <w:p w14:paraId="7CC49A1E" w14:textId="77777777" w:rsidR="006B78A9" w:rsidRPr="00AB49D6" w:rsidRDefault="006B78A9" w:rsidP="00DD341B">
      <w:pPr>
        <w:spacing w:after="0"/>
        <w:rPr>
          <w:rFonts w:ascii="Times New Roman" w:eastAsia="Arial Narrow" w:hAnsi="Times New Roman"/>
          <w:color w:val="00B050"/>
          <w:spacing w:val="27"/>
        </w:rPr>
      </w:pPr>
      <w:r w:rsidRPr="00AB49D6">
        <w:rPr>
          <w:rFonts w:ascii="Times New Roman" w:eastAsia="Arial Narrow" w:hAnsi="Times New Roman"/>
          <w:color w:val="00B050"/>
        </w:rPr>
        <w:t>A</w:t>
      </w:r>
      <w:r w:rsidRPr="00AB49D6">
        <w:rPr>
          <w:rFonts w:ascii="Times New Roman" w:eastAsia="Arial Narrow" w:hAnsi="Times New Roman"/>
          <w:color w:val="00B050"/>
          <w:spacing w:val="15"/>
        </w:rPr>
        <w:t xml:space="preserve"> </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uden</w:t>
      </w:r>
      <w:r w:rsidRPr="00AB49D6">
        <w:rPr>
          <w:rFonts w:ascii="Times New Roman" w:eastAsia="Arial Narrow" w:hAnsi="Times New Roman"/>
          <w:color w:val="00B050"/>
        </w:rPr>
        <w:t>t</w:t>
      </w:r>
      <w:r w:rsidRPr="00AB49D6">
        <w:rPr>
          <w:rFonts w:ascii="Times New Roman" w:eastAsia="Arial Narrow" w:hAnsi="Times New Roman"/>
          <w:color w:val="00B050"/>
          <w:spacing w:val="23"/>
        </w:rPr>
        <w:t xml:space="preserve"> </w:t>
      </w:r>
      <w:r w:rsidRPr="00AB49D6">
        <w:rPr>
          <w:rFonts w:ascii="Times New Roman" w:eastAsia="Arial Narrow" w:hAnsi="Times New Roman"/>
          <w:color w:val="00B050"/>
          <w:spacing w:val="2"/>
        </w:rPr>
        <w:t>de</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e</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ne</w:t>
      </w:r>
      <w:r w:rsidRPr="00AB49D6">
        <w:rPr>
          <w:rFonts w:ascii="Times New Roman" w:eastAsia="Arial Narrow" w:hAnsi="Times New Roman"/>
          <w:color w:val="00B050"/>
        </w:rPr>
        <w:t>d</w:t>
      </w:r>
      <w:r w:rsidRPr="00AB49D6">
        <w:rPr>
          <w:rFonts w:ascii="Times New Roman" w:eastAsia="Arial Narrow" w:hAnsi="Times New Roman"/>
          <w:color w:val="00B050"/>
          <w:spacing w:val="29"/>
        </w:rPr>
        <w:t xml:space="preserve"> </w:t>
      </w:r>
      <w:r w:rsidRPr="00AB49D6">
        <w:rPr>
          <w:rFonts w:ascii="Times New Roman" w:eastAsia="Arial Narrow" w:hAnsi="Times New Roman"/>
          <w:color w:val="00B050"/>
          <w:spacing w:val="2"/>
        </w:rPr>
        <w:t>N</w:t>
      </w:r>
      <w:r w:rsidRPr="00AB49D6">
        <w:rPr>
          <w:rFonts w:ascii="Times New Roman" w:eastAsia="Arial Narrow" w:hAnsi="Times New Roman"/>
          <w:color w:val="00B050"/>
          <w:spacing w:val="3"/>
        </w:rPr>
        <w:t>O</w:t>
      </w:r>
      <w:r w:rsidRPr="00AB49D6">
        <w:rPr>
          <w:rFonts w:ascii="Times New Roman" w:eastAsia="Arial Narrow" w:hAnsi="Times New Roman"/>
          <w:color w:val="00B050"/>
        </w:rPr>
        <w:t>T</w:t>
      </w:r>
      <w:r w:rsidRPr="00AB49D6">
        <w:rPr>
          <w:rFonts w:ascii="Times New Roman" w:eastAsia="Arial Narrow" w:hAnsi="Times New Roman"/>
          <w:color w:val="00B050"/>
          <w:spacing w:val="20"/>
        </w:rPr>
        <w:t xml:space="preserve"> </w:t>
      </w:r>
      <w:r w:rsidRPr="00AB49D6">
        <w:rPr>
          <w:rFonts w:ascii="Times New Roman" w:eastAsia="Arial Narrow" w:hAnsi="Times New Roman"/>
          <w:color w:val="00B050"/>
          <w:spacing w:val="1"/>
        </w:rPr>
        <w:t>t</w:t>
      </w:r>
      <w:r w:rsidRPr="00AB49D6">
        <w:rPr>
          <w:rFonts w:ascii="Times New Roman" w:eastAsia="Arial Narrow" w:hAnsi="Times New Roman"/>
          <w:color w:val="00B050"/>
        </w:rPr>
        <w:t>o</w:t>
      </w:r>
      <w:r w:rsidRPr="00AB49D6">
        <w:rPr>
          <w:rFonts w:ascii="Times New Roman" w:eastAsia="Arial Narrow" w:hAnsi="Times New Roman"/>
          <w:color w:val="00B050"/>
          <w:spacing w:val="15"/>
        </w:rPr>
        <w:t xml:space="preserve"> </w:t>
      </w:r>
      <w:r w:rsidRPr="00AB49D6">
        <w:rPr>
          <w:rFonts w:ascii="Times New Roman" w:eastAsia="Arial Narrow" w:hAnsi="Times New Roman"/>
          <w:color w:val="00B050"/>
          <w:spacing w:val="3"/>
        </w:rPr>
        <w:t>b</w:t>
      </w:r>
      <w:r w:rsidRPr="00AB49D6">
        <w:rPr>
          <w:rFonts w:ascii="Times New Roman" w:eastAsia="Arial Narrow" w:hAnsi="Times New Roman"/>
          <w:color w:val="00B050"/>
        </w:rPr>
        <w:t>e</w:t>
      </w:r>
      <w:r w:rsidRPr="00AB49D6">
        <w:rPr>
          <w:rFonts w:ascii="Times New Roman" w:eastAsia="Arial Narrow" w:hAnsi="Times New Roman"/>
          <w:color w:val="00B050"/>
          <w:spacing w:val="16"/>
        </w:rPr>
        <w:t xml:space="preserve"> </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2"/>
        </w:rPr>
        <w:t>ak</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w:t>
      </w:r>
      <w:r w:rsidRPr="00AB49D6">
        <w:rPr>
          <w:rFonts w:ascii="Times New Roman" w:eastAsia="Arial Narrow" w:hAnsi="Times New Roman"/>
          <w:color w:val="00B050"/>
        </w:rPr>
        <w:t>g</w:t>
      </w:r>
      <w:r w:rsidRPr="00AB49D6">
        <w:rPr>
          <w:rFonts w:ascii="Times New Roman" w:eastAsia="Arial Narrow" w:hAnsi="Times New Roman"/>
          <w:color w:val="00B050"/>
          <w:spacing w:val="23"/>
        </w:rPr>
        <w:t xml:space="preserve"> </w:t>
      </w:r>
      <w:r w:rsidRPr="00AB49D6">
        <w:rPr>
          <w:rFonts w:ascii="Times New Roman" w:eastAsia="Arial Narrow" w:hAnsi="Times New Roman"/>
          <w:color w:val="00B050"/>
          <w:spacing w:val="2"/>
        </w:rPr>
        <w:t>Sa</w:t>
      </w:r>
      <w:r w:rsidRPr="00AB49D6">
        <w:rPr>
          <w:rFonts w:ascii="Times New Roman" w:eastAsia="Arial Narrow" w:hAnsi="Times New Roman"/>
          <w:color w:val="00B050"/>
          <w:spacing w:val="1"/>
        </w:rPr>
        <w:t>ti</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f</w:t>
      </w:r>
      <w:r w:rsidRPr="00AB49D6">
        <w:rPr>
          <w:rFonts w:ascii="Times New Roman" w:eastAsia="Arial Narrow" w:hAnsi="Times New Roman"/>
          <w:color w:val="00B050"/>
          <w:spacing w:val="2"/>
        </w:rPr>
        <w:t>ac</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o</w:t>
      </w:r>
      <w:r w:rsidRPr="00AB49D6">
        <w:rPr>
          <w:rFonts w:ascii="Times New Roman" w:eastAsia="Arial Narrow" w:hAnsi="Times New Roman"/>
          <w:color w:val="00B050"/>
          <w:spacing w:val="1"/>
        </w:rPr>
        <w:t>r</w:t>
      </w:r>
      <w:r w:rsidRPr="00AB49D6">
        <w:rPr>
          <w:rFonts w:ascii="Times New Roman" w:eastAsia="Arial Narrow" w:hAnsi="Times New Roman"/>
          <w:color w:val="00B050"/>
        </w:rPr>
        <w:t>y</w:t>
      </w:r>
      <w:r w:rsidRPr="00AB49D6">
        <w:rPr>
          <w:rFonts w:ascii="Times New Roman" w:eastAsia="Arial Narrow" w:hAnsi="Times New Roman"/>
          <w:color w:val="00B050"/>
          <w:spacing w:val="30"/>
        </w:rPr>
        <w:t xml:space="preserve"> </w:t>
      </w:r>
      <w:r w:rsidRPr="00AB49D6">
        <w:rPr>
          <w:rFonts w:ascii="Times New Roman" w:eastAsia="Arial Narrow" w:hAnsi="Times New Roman"/>
          <w:color w:val="00B050"/>
          <w:spacing w:val="2"/>
        </w:rPr>
        <w:t>P</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og</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es</w:t>
      </w:r>
      <w:r w:rsidRPr="00AB49D6">
        <w:rPr>
          <w:rFonts w:ascii="Times New Roman" w:eastAsia="Arial Narrow" w:hAnsi="Times New Roman"/>
          <w:color w:val="00B050"/>
        </w:rPr>
        <w:t>s</w:t>
      </w:r>
      <w:r w:rsidRPr="00AB49D6">
        <w:rPr>
          <w:rFonts w:ascii="Times New Roman" w:eastAsia="Arial Narrow" w:hAnsi="Times New Roman"/>
          <w:color w:val="00B050"/>
          <w:spacing w:val="26"/>
        </w:rPr>
        <w:t xml:space="preserve"> </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2"/>
        </w:rPr>
        <w:t>a</w:t>
      </w:r>
      <w:r w:rsidRPr="00AB49D6">
        <w:rPr>
          <w:rFonts w:ascii="Times New Roman" w:eastAsia="Arial Narrow" w:hAnsi="Times New Roman"/>
          <w:color w:val="00B050"/>
        </w:rPr>
        <w:t>y</w:t>
      </w:r>
      <w:r w:rsidRPr="00AB49D6">
        <w:rPr>
          <w:rFonts w:ascii="Times New Roman" w:eastAsia="Arial Narrow" w:hAnsi="Times New Roman"/>
          <w:color w:val="00B050"/>
          <w:spacing w:val="18"/>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ees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ab</w:t>
      </w:r>
      <w:r w:rsidRPr="00AB49D6">
        <w:rPr>
          <w:rFonts w:ascii="Times New Roman" w:eastAsia="Arial Narrow" w:hAnsi="Times New Roman"/>
          <w:color w:val="00B050"/>
          <w:spacing w:val="1"/>
        </w:rPr>
        <w:t>li</w:t>
      </w:r>
      <w:r w:rsidRPr="00AB49D6">
        <w:rPr>
          <w:rFonts w:ascii="Times New Roman" w:eastAsia="Arial Narrow" w:hAnsi="Times New Roman"/>
          <w:color w:val="00B050"/>
          <w:spacing w:val="2"/>
        </w:rPr>
        <w:t>s</w:t>
      </w:r>
      <w:r w:rsidRPr="00AB49D6">
        <w:rPr>
          <w:rFonts w:ascii="Times New Roman" w:eastAsia="Arial Narrow" w:hAnsi="Times New Roman"/>
          <w:color w:val="00B050"/>
        </w:rPr>
        <w:t>h</w:t>
      </w:r>
      <w:r w:rsidRPr="00AB49D6">
        <w:rPr>
          <w:rFonts w:ascii="Times New Roman" w:eastAsia="Arial Narrow" w:hAnsi="Times New Roman"/>
          <w:color w:val="00B050"/>
          <w:spacing w:val="29"/>
        </w:rPr>
        <w:t xml:space="preserve"> </w:t>
      </w:r>
      <w:r w:rsidRPr="00AB49D6">
        <w:rPr>
          <w:rFonts w:ascii="Times New Roman" w:eastAsia="Arial Narrow" w:hAnsi="Times New Roman"/>
          <w:color w:val="00B050"/>
          <w:spacing w:val="2"/>
        </w:rPr>
        <w:t>Sa</w:t>
      </w:r>
      <w:r w:rsidRPr="00AB49D6">
        <w:rPr>
          <w:rFonts w:ascii="Times New Roman" w:eastAsia="Arial Narrow" w:hAnsi="Times New Roman"/>
          <w:color w:val="00B050"/>
          <w:spacing w:val="1"/>
        </w:rPr>
        <w:t>ti</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f</w:t>
      </w:r>
      <w:r w:rsidRPr="00AB49D6">
        <w:rPr>
          <w:rFonts w:ascii="Times New Roman" w:eastAsia="Arial Narrow" w:hAnsi="Times New Roman"/>
          <w:color w:val="00B050"/>
          <w:spacing w:val="2"/>
        </w:rPr>
        <w:t>ac</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o</w:t>
      </w:r>
      <w:r w:rsidRPr="00AB49D6">
        <w:rPr>
          <w:rFonts w:ascii="Times New Roman" w:eastAsia="Arial Narrow" w:hAnsi="Times New Roman"/>
          <w:color w:val="00B050"/>
          <w:spacing w:val="1"/>
        </w:rPr>
        <w:t>r</w:t>
      </w:r>
      <w:r w:rsidRPr="00AB49D6">
        <w:rPr>
          <w:rFonts w:ascii="Times New Roman" w:eastAsia="Arial Narrow" w:hAnsi="Times New Roman"/>
          <w:color w:val="00B050"/>
        </w:rPr>
        <w:t>y</w:t>
      </w:r>
      <w:r w:rsidRPr="00AB49D6">
        <w:rPr>
          <w:rFonts w:ascii="Times New Roman" w:eastAsia="Arial Narrow" w:hAnsi="Times New Roman"/>
          <w:color w:val="00B050"/>
          <w:spacing w:val="30"/>
        </w:rPr>
        <w:t xml:space="preserve"> </w:t>
      </w:r>
      <w:r w:rsidRPr="00AB49D6">
        <w:rPr>
          <w:rFonts w:ascii="Times New Roman" w:eastAsia="Arial Narrow" w:hAnsi="Times New Roman"/>
          <w:color w:val="00B050"/>
          <w:spacing w:val="2"/>
        </w:rPr>
        <w:t>P</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og</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es</w:t>
      </w:r>
      <w:r w:rsidRPr="00AB49D6">
        <w:rPr>
          <w:rFonts w:ascii="Times New Roman" w:eastAsia="Arial Narrow" w:hAnsi="Times New Roman"/>
          <w:color w:val="00B050"/>
        </w:rPr>
        <w:t>s</w:t>
      </w:r>
      <w:r w:rsidRPr="00AB49D6">
        <w:rPr>
          <w:rFonts w:ascii="Times New Roman" w:eastAsia="Arial Narrow" w:hAnsi="Times New Roman"/>
          <w:color w:val="00B050"/>
          <w:spacing w:val="26"/>
        </w:rPr>
        <w:t xml:space="preserve"> </w:t>
      </w:r>
      <w:r w:rsidRPr="00AB49D6">
        <w:rPr>
          <w:rFonts w:ascii="Times New Roman" w:eastAsia="Arial Narrow" w:hAnsi="Times New Roman"/>
          <w:color w:val="00B050"/>
          <w:spacing w:val="2"/>
        </w:rPr>
        <w:t>by</w:t>
      </w:r>
      <w:r w:rsidRPr="00AB49D6">
        <w:rPr>
          <w:rFonts w:ascii="Times New Roman" w:eastAsia="Arial Narrow" w:hAnsi="Times New Roman"/>
          <w:color w:val="00B050"/>
        </w:rPr>
        <w:t xml:space="preserve">: </w:t>
      </w:r>
      <w:r w:rsidRPr="00AB49D6">
        <w:rPr>
          <w:rFonts w:ascii="Times New Roman" w:eastAsia="Arial Narrow" w:hAnsi="Times New Roman"/>
          <w:color w:val="00B050"/>
          <w:spacing w:val="27"/>
        </w:rPr>
        <w:t xml:space="preserve"> </w:t>
      </w:r>
    </w:p>
    <w:p w14:paraId="1D59706E" w14:textId="77777777" w:rsidR="006B78A9" w:rsidRPr="00AB49D6" w:rsidRDefault="006B78A9" w:rsidP="00DD341B">
      <w:pPr>
        <w:spacing w:after="0"/>
        <w:rPr>
          <w:rFonts w:ascii="Times New Roman" w:eastAsia="Arial Narrow" w:hAnsi="Times New Roman"/>
          <w:color w:val="00B050"/>
        </w:rPr>
      </w:pPr>
      <w:r w:rsidRPr="00AB49D6">
        <w:rPr>
          <w:rFonts w:ascii="Times New Roman" w:eastAsia="Arial Narrow" w:hAnsi="Times New Roman"/>
          <w:color w:val="00B050"/>
          <w:spacing w:val="2"/>
        </w:rPr>
        <w:t>1</w:t>
      </w:r>
      <w:r w:rsidRPr="00AB49D6">
        <w:rPr>
          <w:rFonts w:ascii="Times New Roman" w:eastAsia="Arial Narrow" w:hAnsi="Times New Roman"/>
          <w:color w:val="00B050"/>
        </w:rPr>
        <w:t>)</w:t>
      </w:r>
      <w:r w:rsidRPr="00AB49D6">
        <w:rPr>
          <w:rFonts w:ascii="Times New Roman" w:eastAsia="Arial Narrow" w:hAnsi="Times New Roman"/>
          <w:color w:val="00B050"/>
          <w:spacing w:val="15"/>
        </w:rPr>
        <w:t xml:space="preserve"> </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2"/>
        </w:rPr>
        <w:t>ak</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w:t>
      </w:r>
      <w:r w:rsidRPr="00AB49D6">
        <w:rPr>
          <w:rFonts w:ascii="Times New Roman" w:eastAsia="Arial Narrow" w:hAnsi="Times New Roman"/>
          <w:color w:val="00B050"/>
        </w:rPr>
        <w:t>g</w:t>
      </w:r>
      <w:r w:rsidRPr="00AB49D6">
        <w:rPr>
          <w:rFonts w:ascii="Times New Roman" w:eastAsia="Arial Narrow" w:hAnsi="Times New Roman"/>
          <w:color w:val="00B050"/>
          <w:spacing w:val="23"/>
        </w:rPr>
        <w:t xml:space="preserve"> </w:t>
      </w:r>
      <w:r w:rsidRPr="00AB49D6">
        <w:rPr>
          <w:rFonts w:ascii="Times New Roman" w:eastAsia="Arial Narrow" w:hAnsi="Times New Roman"/>
          <w:color w:val="00B050"/>
          <w:spacing w:val="2"/>
          <w:w w:val="102"/>
        </w:rPr>
        <w:t xml:space="preserve">up </w:t>
      </w:r>
      <w:r w:rsidRPr="00AB49D6">
        <w:rPr>
          <w:rFonts w:ascii="Times New Roman" w:eastAsia="Arial Narrow" w:hAnsi="Times New Roman"/>
          <w:color w:val="00B050"/>
          <w:spacing w:val="2"/>
        </w:rPr>
        <w:t>m</w:t>
      </w:r>
      <w:r w:rsidRPr="00AB49D6">
        <w:rPr>
          <w:rFonts w:ascii="Times New Roman" w:eastAsia="Arial Narrow" w:hAnsi="Times New Roman"/>
          <w:color w:val="00B050"/>
        </w:rPr>
        <w:t>i</w:t>
      </w:r>
      <w:r w:rsidRPr="00AB49D6">
        <w:rPr>
          <w:rFonts w:ascii="Times New Roman" w:eastAsia="Arial Narrow" w:hAnsi="Times New Roman"/>
          <w:color w:val="00B050"/>
          <w:spacing w:val="1"/>
        </w:rPr>
        <w:t>sse</w:t>
      </w:r>
      <w:r w:rsidRPr="00AB49D6">
        <w:rPr>
          <w:rFonts w:ascii="Times New Roman" w:eastAsia="Arial Narrow" w:hAnsi="Times New Roman"/>
          <w:color w:val="00B050"/>
        </w:rPr>
        <w:t>d</w:t>
      </w:r>
      <w:r w:rsidRPr="00AB49D6">
        <w:rPr>
          <w:rFonts w:ascii="Times New Roman" w:eastAsia="Arial Narrow" w:hAnsi="Times New Roman"/>
          <w:color w:val="00B050"/>
          <w:spacing w:val="1"/>
        </w:rPr>
        <w:t xml:space="preserve"> </w:t>
      </w:r>
      <w:r w:rsidRPr="00AB49D6">
        <w:rPr>
          <w:rFonts w:ascii="Times New Roman" w:eastAsia="Arial Narrow" w:hAnsi="Times New Roman"/>
          <w:color w:val="00B050"/>
        </w:rPr>
        <w:t>t</w:t>
      </w:r>
      <w:r w:rsidRPr="00AB49D6">
        <w:rPr>
          <w:rFonts w:ascii="Times New Roman" w:eastAsia="Arial Narrow" w:hAnsi="Times New Roman"/>
          <w:color w:val="00B050"/>
          <w:spacing w:val="1"/>
        </w:rPr>
        <w:t>es</w:t>
      </w:r>
      <w:r w:rsidRPr="00AB49D6">
        <w:rPr>
          <w:rFonts w:ascii="Times New Roman" w:eastAsia="Arial Narrow" w:hAnsi="Times New Roman"/>
          <w:color w:val="00B050"/>
        </w:rPr>
        <w:t>ts</w:t>
      </w:r>
      <w:r w:rsidRPr="00AB49D6">
        <w:rPr>
          <w:rFonts w:ascii="Times New Roman" w:eastAsia="Arial Narrow" w:hAnsi="Times New Roman"/>
          <w:color w:val="00B050"/>
          <w:spacing w:val="-3"/>
        </w:rPr>
        <w:t xml:space="preserve"> </w:t>
      </w:r>
      <w:r w:rsidRPr="00AB49D6">
        <w:rPr>
          <w:rFonts w:ascii="Times New Roman" w:eastAsia="Arial Narrow" w:hAnsi="Times New Roman"/>
          <w:color w:val="00B050"/>
          <w:spacing w:val="1"/>
        </w:rPr>
        <w:t>an</w:t>
      </w:r>
      <w:r w:rsidRPr="00AB49D6">
        <w:rPr>
          <w:rFonts w:ascii="Times New Roman" w:eastAsia="Arial Narrow" w:hAnsi="Times New Roman"/>
          <w:color w:val="00B050"/>
        </w:rPr>
        <w:t>d</w:t>
      </w:r>
      <w:r w:rsidRPr="00AB49D6">
        <w:rPr>
          <w:rFonts w:ascii="Times New Roman" w:eastAsia="Arial Narrow" w:hAnsi="Times New Roman"/>
          <w:color w:val="00B050"/>
          <w:spacing w:val="-4"/>
        </w:rPr>
        <w:t xml:space="preserve"> </w:t>
      </w:r>
      <w:r w:rsidRPr="00AB49D6">
        <w:rPr>
          <w:rFonts w:ascii="Times New Roman" w:eastAsia="Arial Narrow" w:hAnsi="Times New Roman"/>
          <w:color w:val="00B050"/>
          <w:spacing w:val="1"/>
        </w:rPr>
        <w:t>ass</w:t>
      </w:r>
      <w:r w:rsidRPr="00AB49D6">
        <w:rPr>
          <w:rFonts w:ascii="Times New Roman" w:eastAsia="Arial Narrow" w:hAnsi="Times New Roman"/>
          <w:color w:val="00B050"/>
        </w:rPr>
        <w:t>i</w:t>
      </w:r>
      <w:r w:rsidRPr="00AB49D6">
        <w:rPr>
          <w:rFonts w:ascii="Times New Roman" w:eastAsia="Arial Narrow" w:hAnsi="Times New Roman"/>
          <w:color w:val="00B050"/>
          <w:spacing w:val="1"/>
        </w:rPr>
        <w:t>gn</w:t>
      </w:r>
      <w:r w:rsidRPr="00AB49D6">
        <w:rPr>
          <w:rFonts w:ascii="Times New Roman" w:eastAsia="Arial Narrow" w:hAnsi="Times New Roman"/>
          <w:color w:val="00B050"/>
          <w:spacing w:val="2"/>
        </w:rPr>
        <w:t>m</w:t>
      </w:r>
      <w:r w:rsidRPr="00AB49D6">
        <w:rPr>
          <w:rFonts w:ascii="Times New Roman" w:eastAsia="Arial Narrow" w:hAnsi="Times New Roman"/>
          <w:color w:val="00B050"/>
          <w:spacing w:val="1"/>
        </w:rPr>
        <w:t>en</w:t>
      </w:r>
      <w:r w:rsidRPr="00AB49D6">
        <w:rPr>
          <w:rFonts w:ascii="Times New Roman" w:eastAsia="Arial Narrow" w:hAnsi="Times New Roman"/>
          <w:color w:val="00B050"/>
        </w:rPr>
        <w:t>ts</w:t>
      </w:r>
      <w:r w:rsidRPr="00AB49D6">
        <w:rPr>
          <w:rFonts w:ascii="Times New Roman" w:eastAsia="Arial Narrow" w:hAnsi="Times New Roman"/>
          <w:color w:val="00B050"/>
          <w:spacing w:val="9"/>
        </w:rPr>
        <w:t xml:space="preserve"> </w:t>
      </w:r>
      <w:r w:rsidRPr="00AB49D6">
        <w:rPr>
          <w:rFonts w:ascii="Times New Roman" w:eastAsia="Arial Narrow" w:hAnsi="Times New Roman"/>
          <w:color w:val="00B050"/>
          <w:spacing w:val="1"/>
        </w:rPr>
        <w:t>an</w:t>
      </w:r>
      <w:r w:rsidRPr="00AB49D6">
        <w:rPr>
          <w:rFonts w:ascii="Times New Roman" w:eastAsia="Arial Narrow" w:hAnsi="Times New Roman"/>
          <w:color w:val="00B050"/>
        </w:rPr>
        <w:t>d</w:t>
      </w:r>
      <w:r w:rsidRPr="00AB49D6">
        <w:rPr>
          <w:rFonts w:ascii="Times New Roman" w:eastAsia="Arial Narrow" w:hAnsi="Times New Roman"/>
          <w:color w:val="00B050"/>
          <w:spacing w:val="-4"/>
        </w:rPr>
        <w:t xml:space="preserve"> </w:t>
      </w:r>
      <w:r w:rsidRPr="00AB49D6">
        <w:rPr>
          <w:rFonts w:ascii="Times New Roman" w:eastAsia="Arial Narrow" w:hAnsi="Times New Roman"/>
          <w:color w:val="00B050"/>
        </w:rPr>
        <w:t>i</w:t>
      </w:r>
      <w:r w:rsidRPr="00AB49D6">
        <w:rPr>
          <w:rFonts w:ascii="Times New Roman" w:eastAsia="Arial Narrow" w:hAnsi="Times New Roman"/>
          <w:color w:val="00B050"/>
          <w:spacing w:val="1"/>
        </w:rPr>
        <w:t>nc</w:t>
      </w:r>
      <w:r w:rsidRPr="00AB49D6">
        <w:rPr>
          <w:rFonts w:ascii="Times New Roman" w:eastAsia="Arial Narrow" w:hAnsi="Times New Roman"/>
          <w:color w:val="00B050"/>
        </w:rPr>
        <w:t>r</w:t>
      </w:r>
      <w:r w:rsidRPr="00AB49D6">
        <w:rPr>
          <w:rFonts w:ascii="Times New Roman" w:eastAsia="Arial Narrow" w:hAnsi="Times New Roman"/>
          <w:color w:val="00B050"/>
          <w:spacing w:val="1"/>
        </w:rPr>
        <w:t>eas</w:t>
      </w:r>
      <w:r w:rsidRPr="00AB49D6">
        <w:rPr>
          <w:rFonts w:ascii="Times New Roman" w:eastAsia="Arial Narrow" w:hAnsi="Times New Roman"/>
          <w:color w:val="00B050"/>
        </w:rPr>
        <w:t>i</w:t>
      </w:r>
      <w:r w:rsidRPr="00AB49D6">
        <w:rPr>
          <w:rFonts w:ascii="Times New Roman" w:eastAsia="Arial Narrow" w:hAnsi="Times New Roman"/>
          <w:color w:val="00B050"/>
          <w:spacing w:val="1"/>
        </w:rPr>
        <w:t>n</w:t>
      </w:r>
      <w:r w:rsidRPr="00AB49D6">
        <w:rPr>
          <w:rFonts w:ascii="Times New Roman" w:eastAsia="Arial Narrow" w:hAnsi="Times New Roman"/>
          <w:color w:val="00B050"/>
        </w:rPr>
        <w:t>g</w:t>
      </w:r>
      <w:r w:rsidRPr="00AB49D6">
        <w:rPr>
          <w:rFonts w:ascii="Times New Roman" w:eastAsia="Arial Narrow" w:hAnsi="Times New Roman"/>
          <w:color w:val="00B050"/>
          <w:spacing w:val="6"/>
        </w:rPr>
        <w:t xml:space="preserve"> </w:t>
      </w:r>
      <w:r w:rsidRPr="00AB49D6">
        <w:rPr>
          <w:rFonts w:ascii="Times New Roman" w:eastAsia="Arial Narrow" w:hAnsi="Times New Roman"/>
          <w:color w:val="00B050"/>
          <w:spacing w:val="1"/>
        </w:rPr>
        <w:t>g</w:t>
      </w:r>
      <w:r w:rsidRPr="00AB49D6">
        <w:rPr>
          <w:rFonts w:ascii="Times New Roman" w:eastAsia="Arial Narrow" w:hAnsi="Times New Roman"/>
          <w:color w:val="00B050"/>
        </w:rPr>
        <w:t>r</w:t>
      </w:r>
      <w:r w:rsidRPr="00AB49D6">
        <w:rPr>
          <w:rFonts w:ascii="Times New Roman" w:eastAsia="Arial Narrow" w:hAnsi="Times New Roman"/>
          <w:color w:val="00B050"/>
          <w:spacing w:val="1"/>
        </w:rPr>
        <w:t>ad</w:t>
      </w:r>
      <w:r w:rsidRPr="00AB49D6">
        <w:rPr>
          <w:rFonts w:ascii="Times New Roman" w:eastAsia="Arial Narrow" w:hAnsi="Times New Roman"/>
          <w:color w:val="00B050"/>
        </w:rPr>
        <w:t>e</w:t>
      </w:r>
      <w:r w:rsidRPr="00AB49D6">
        <w:rPr>
          <w:rFonts w:ascii="Times New Roman" w:eastAsia="Arial Narrow" w:hAnsi="Times New Roman"/>
          <w:color w:val="00B050"/>
          <w:spacing w:val="-1"/>
        </w:rPr>
        <w:t xml:space="preserve"> </w:t>
      </w:r>
      <w:r w:rsidRPr="00AB49D6">
        <w:rPr>
          <w:rFonts w:ascii="Times New Roman" w:eastAsia="Arial Narrow" w:hAnsi="Times New Roman"/>
          <w:color w:val="00B050"/>
          <w:spacing w:val="1"/>
        </w:rPr>
        <w:t>ave</w:t>
      </w:r>
      <w:r w:rsidRPr="00AB49D6">
        <w:rPr>
          <w:rFonts w:ascii="Times New Roman" w:eastAsia="Arial Narrow" w:hAnsi="Times New Roman"/>
          <w:color w:val="00B050"/>
        </w:rPr>
        <w:t>r</w:t>
      </w:r>
      <w:r w:rsidRPr="00AB49D6">
        <w:rPr>
          <w:rFonts w:ascii="Times New Roman" w:eastAsia="Arial Narrow" w:hAnsi="Times New Roman"/>
          <w:color w:val="00B050"/>
          <w:spacing w:val="1"/>
        </w:rPr>
        <w:t>ag</w:t>
      </w:r>
      <w:r w:rsidRPr="00AB49D6">
        <w:rPr>
          <w:rFonts w:ascii="Times New Roman" w:eastAsia="Arial Narrow" w:hAnsi="Times New Roman"/>
          <w:color w:val="00B050"/>
        </w:rPr>
        <w:t>e</w:t>
      </w:r>
      <w:r w:rsidRPr="00AB49D6">
        <w:rPr>
          <w:rFonts w:ascii="Times New Roman" w:eastAsia="Arial Narrow" w:hAnsi="Times New Roman"/>
          <w:color w:val="00B050"/>
          <w:spacing w:val="2"/>
        </w:rPr>
        <w:t xml:space="preserve"> </w:t>
      </w:r>
      <w:r w:rsidRPr="00AB49D6">
        <w:rPr>
          <w:rFonts w:ascii="Times New Roman" w:eastAsia="Arial Narrow" w:hAnsi="Times New Roman"/>
          <w:color w:val="00B050"/>
        </w:rPr>
        <w:t>to</w:t>
      </w:r>
      <w:r w:rsidRPr="00AB49D6">
        <w:rPr>
          <w:rFonts w:ascii="Times New Roman" w:eastAsia="Arial Narrow" w:hAnsi="Times New Roman"/>
          <w:color w:val="00B050"/>
          <w:spacing w:val="-7"/>
        </w:rPr>
        <w:t xml:space="preserve"> </w:t>
      </w:r>
      <w:r w:rsidRPr="00AB49D6">
        <w:rPr>
          <w:rFonts w:ascii="Times New Roman" w:eastAsia="Arial Narrow" w:hAnsi="Times New Roman"/>
          <w:color w:val="00B050"/>
          <w:spacing w:val="1"/>
        </w:rPr>
        <w:t>75</w:t>
      </w:r>
      <w:r w:rsidRPr="00AB49D6">
        <w:rPr>
          <w:rFonts w:ascii="Times New Roman" w:eastAsia="Arial Narrow" w:hAnsi="Times New Roman"/>
          <w:color w:val="00B050"/>
        </w:rPr>
        <w:t>%</w:t>
      </w:r>
      <w:r w:rsidRPr="00AB49D6">
        <w:rPr>
          <w:rFonts w:ascii="Times New Roman" w:eastAsia="Arial Narrow" w:hAnsi="Times New Roman"/>
          <w:color w:val="00B050"/>
          <w:spacing w:val="-2"/>
        </w:rPr>
        <w:t xml:space="preserve"> </w:t>
      </w:r>
      <w:r w:rsidRPr="00AB49D6">
        <w:rPr>
          <w:rFonts w:ascii="Times New Roman" w:eastAsia="Arial Narrow" w:hAnsi="Times New Roman"/>
          <w:color w:val="00B050"/>
          <w:spacing w:val="1"/>
        </w:rPr>
        <w:t>o</w:t>
      </w:r>
      <w:r w:rsidRPr="00AB49D6">
        <w:rPr>
          <w:rFonts w:ascii="Times New Roman" w:eastAsia="Arial Narrow" w:hAnsi="Times New Roman"/>
          <w:color w:val="00B050"/>
        </w:rPr>
        <w:t>r</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spacing w:val="1"/>
        </w:rPr>
        <w:t>be</w:t>
      </w:r>
      <w:r w:rsidRPr="00AB49D6">
        <w:rPr>
          <w:rFonts w:ascii="Times New Roman" w:eastAsia="Arial Narrow" w:hAnsi="Times New Roman"/>
          <w:color w:val="00B050"/>
        </w:rPr>
        <w:t>tt</w:t>
      </w:r>
      <w:r w:rsidRPr="00AB49D6">
        <w:rPr>
          <w:rFonts w:ascii="Times New Roman" w:eastAsia="Arial Narrow" w:hAnsi="Times New Roman"/>
          <w:color w:val="00B050"/>
          <w:spacing w:val="1"/>
        </w:rPr>
        <w:t>e</w:t>
      </w:r>
      <w:r w:rsidRPr="00AB49D6">
        <w:rPr>
          <w:rFonts w:ascii="Times New Roman" w:eastAsia="Arial Narrow" w:hAnsi="Times New Roman"/>
          <w:color w:val="00B050"/>
        </w:rPr>
        <w:t>r,</w:t>
      </w:r>
      <w:r w:rsidRPr="00AB49D6">
        <w:rPr>
          <w:rFonts w:ascii="Times New Roman" w:eastAsia="Arial Narrow" w:hAnsi="Times New Roman"/>
          <w:color w:val="00B050"/>
          <w:spacing w:val="-1"/>
        </w:rPr>
        <w:t xml:space="preserve"> </w:t>
      </w:r>
      <w:r w:rsidRPr="00AB49D6">
        <w:rPr>
          <w:rFonts w:ascii="Times New Roman" w:eastAsia="Arial Narrow" w:hAnsi="Times New Roman"/>
          <w:color w:val="00B050"/>
          <w:spacing w:val="1"/>
        </w:rPr>
        <w:t>and</w:t>
      </w:r>
      <w:r w:rsidRPr="00AB49D6">
        <w:rPr>
          <w:rFonts w:ascii="Times New Roman" w:eastAsia="Arial Narrow" w:hAnsi="Times New Roman"/>
          <w:color w:val="00B050"/>
        </w:rPr>
        <w:t>/</w:t>
      </w:r>
      <w:r w:rsidRPr="00AB49D6">
        <w:rPr>
          <w:rFonts w:ascii="Times New Roman" w:eastAsia="Arial Narrow" w:hAnsi="Times New Roman"/>
          <w:color w:val="00B050"/>
          <w:spacing w:val="1"/>
        </w:rPr>
        <w:t>o</w:t>
      </w:r>
      <w:r w:rsidRPr="00AB49D6">
        <w:rPr>
          <w:rFonts w:ascii="Times New Roman" w:eastAsia="Arial Narrow" w:hAnsi="Times New Roman"/>
          <w:color w:val="00B050"/>
        </w:rPr>
        <w:t>r</w:t>
      </w:r>
    </w:p>
    <w:p w14:paraId="0B3AE56F" w14:textId="77777777" w:rsidR="006B78A9" w:rsidRPr="00AB49D6" w:rsidRDefault="006B78A9" w:rsidP="00DD341B">
      <w:pPr>
        <w:spacing w:after="0"/>
        <w:rPr>
          <w:rFonts w:ascii="Times New Roman" w:eastAsia="Times New Roman" w:hAnsi="Times New Roman"/>
          <w:b/>
          <w:color w:val="00B050"/>
        </w:rPr>
      </w:pPr>
      <w:r w:rsidRPr="00AB49D6">
        <w:rPr>
          <w:rFonts w:ascii="Times New Roman" w:eastAsia="Arial Narrow" w:hAnsi="Times New Roman"/>
          <w:color w:val="00B050"/>
          <w:spacing w:val="-1"/>
        </w:rPr>
        <w:t xml:space="preserve"> </w:t>
      </w:r>
      <w:r w:rsidRPr="00AB49D6">
        <w:rPr>
          <w:rFonts w:ascii="Times New Roman" w:eastAsia="Arial Narrow" w:hAnsi="Times New Roman"/>
          <w:color w:val="00B050"/>
          <w:spacing w:val="1"/>
        </w:rPr>
        <w:t>2</w:t>
      </w:r>
      <w:r w:rsidRPr="00AB49D6">
        <w:rPr>
          <w:rFonts w:ascii="Times New Roman" w:eastAsia="Arial Narrow" w:hAnsi="Times New Roman"/>
          <w:color w:val="00B050"/>
        </w:rPr>
        <w:t>)</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rPr>
        <w:t>I</w:t>
      </w:r>
      <w:r w:rsidRPr="00AB49D6">
        <w:rPr>
          <w:rFonts w:ascii="Times New Roman" w:eastAsia="Arial Narrow" w:hAnsi="Times New Roman"/>
          <w:color w:val="00B050"/>
          <w:spacing w:val="1"/>
        </w:rPr>
        <w:t>nc</w:t>
      </w:r>
      <w:r w:rsidRPr="00AB49D6">
        <w:rPr>
          <w:rFonts w:ascii="Times New Roman" w:eastAsia="Arial Narrow" w:hAnsi="Times New Roman"/>
          <w:color w:val="00B050"/>
        </w:rPr>
        <w:t>r</w:t>
      </w:r>
      <w:r w:rsidRPr="00AB49D6">
        <w:rPr>
          <w:rFonts w:ascii="Times New Roman" w:eastAsia="Arial Narrow" w:hAnsi="Times New Roman"/>
          <w:color w:val="00B050"/>
          <w:spacing w:val="1"/>
        </w:rPr>
        <w:t>eas</w:t>
      </w:r>
      <w:r w:rsidRPr="00AB49D6">
        <w:rPr>
          <w:rFonts w:ascii="Times New Roman" w:eastAsia="Arial Narrow" w:hAnsi="Times New Roman"/>
          <w:color w:val="00B050"/>
        </w:rPr>
        <w:t>i</w:t>
      </w:r>
      <w:r w:rsidRPr="00AB49D6">
        <w:rPr>
          <w:rFonts w:ascii="Times New Roman" w:eastAsia="Arial Narrow" w:hAnsi="Times New Roman"/>
          <w:color w:val="00B050"/>
          <w:spacing w:val="1"/>
        </w:rPr>
        <w:t>n</w:t>
      </w:r>
      <w:r w:rsidRPr="00AB49D6">
        <w:rPr>
          <w:rFonts w:ascii="Times New Roman" w:eastAsia="Arial Narrow" w:hAnsi="Times New Roman"/>
          <w:color w:val="00B050"/>
        </w:rPr>
        <w:t>g</w:t>
      </w:r>
      <w:r w:rsidRPr="00AB49D6">
        <w:rPr>
          <w:rFonts w:ascii="Times New Roman" w:eastAsia="Arial Narrow" w:hAnsi="Times New Roman"/>
          <w:color w:val="00B050"/>
          <w:spacing w:val="6"/>
        </w:rPr>
        <w:t xml:space="preserve"> </w:t>
      </w:r>
      <w:r w:rsidRPr="00AB49D6">
        <w:rPr>
          <w:rFonts w:ascii="Times New Roman" w:eastAsia="Arial Narrow" w:hAnsi="Times New Roman"/>
          <w:color w:val="00B050"/>
          <w:spacing w:val="1"/>
        </w:rPr>
        <w:t>cu</w:t>
      </w:r>
      <w:r w:rsidRPr="00AB49D6">
        <w:rPr>
          <w:rFonts w:ascii="Times New Roman" w:eastAsia="Arial Narrow" w:hAnsi="Times New Roman"/>
          <w:color w:val="00B050"/>
          <w:spacing w:val="2"/>
        </w:rPr>
        <w:t>m</w:t>
      </w:r>
      <w:r w:rsidRPr="00AB49D6">
        <w:rPr>
          <w:rFonts w:ascii="Times New Roman" w:eastAsia="Arial Narrow" w:hAnsi="Times New Roman"/>
          <w:color w:val="00B050"/>
          <w:spacing w:val="1"/>
        </w:rPr>
        <w:t>u</w:t>
      </w:r>
      <w:r w:rsidRPr="00AB49D6">
        <w:rPr>
          <w:rFonts w:ascii="Times New Roman" w:eastAsia="Arial Narrow" w:hAnsi="Times New Roman"/>
          <w:color w:val="00B050"/>
        </w:rPr>
        <w:t>l</w:t>
      </w:r>
      <w:r w:rsidRPr="00AB49D6">
        <w:rPr>
          <w:rFonts w:ascii="Times New Roman" w:eastAsia="Arial Narrow" w:hAnsi="Times New Roman"/>
          <w:color w:val="00B050"/>
          <w:spacing w:val="1"/>
        </w:rPr>
        <w:t>a</w:t>
      </w:r>
      <w:r w:rsidRPr="00AB49D6">
        <w:rPr>
          <w:rFonts w:ascii="Times New Roman" w:eastAsia="Arial Narrow" w:hAnsi="Times New Roman"/>
          <w:color w:val="00B050"/>
        </w:rPr>
        <w:t>ti</w:t>
      </w:r>
      <w:r w:rsidRPr="00AB49D6">
        <w:rPr>
          <w:rFonts w:ascii="Times New Roman" w:eastAsia="Arial Narrow" w:hAnsi="Times New Roman"/>
          <w:color w:val="00B050"/>
          <w:spacing w:val="1"/>
        </w:rPr>
        <w:t>v</w:t>
      </w:r>
      <w:r w:rsidRPr="00AB49D6">
        <w:rPr>
          <w:rFonts w:ascii="Times New Roman" w:eastAsia="Arial Narrow" w:hAnsi="Times New Roman"/>
          <w:color w:val="00B050"/>
        </w:rPr>
        <w:t>e</w:t>
      </w:r>
      <w:r w:rsidRPr="00AB49D6">
        <w:rPr>
          <w:rFonts w:ascii="Times New Roman" w:eastAsia="Arial Narrow" w:hAnsi="Times New Roman"/>
          <w:color w:val="00B050"/>
          <w:spacing w:val="6"/>
        </w:rPr>
        <w:t xml:space="preserve"> </w:t>
      </w:r>
      <w:r w:rsidRPr="00AB49D6">
        <w:rPr>
          <w:rFonts w:ascii="Times New Roman" w:eastAsia="Arial Narrow" w:hAnsi="Times New Roman"/>
          <w:color w:val="00B050"/>
          <w:spacing w:val="1"/>
        </w:rPr>
        <w:t>a</w:t>
      </w:r>
      <w:r w:rsidRPr="00AB49D6">
        <w:rPr>
          <w:rFonts w:ascii="Times New Roman" w:eastAsia="Arial Narrow" w:hAnsi="Times New Roman"/>
          <w:color w:val="00B050"/>
        </w:rPr>
        <w:t>tt</w:t>
      </w:r>
      <w:r w:rsidRPr="00AB49D6">
        <w:rPr>
          <w:rFonts w:ascii="Times New Roman" w:eastAsia="Arial Narrow" w:hAnsi="Times New Roman"/>
          <w:color w:val="00B050"/>
          <w:spacing w:val="1"/>
        </w:rPr>
        <w:t>endanc</w:t>
      </w:r>
      <w:r w:rsidRPr="00AB49D6">
        <w:rPr>
          <w:rFonts w:ascii="Times New Roman" w:eastAsia="Arial Narrow" w:hAnsi="Times New Roman"/>
          <w:color w:val="00B050"/>
        </w:rPr>
        <w:t>e</w:t>
      </w:r>
      <w:r w:rsidRPr="00AB49D6">
        <w:rPr>
          <w:rFonts w:ascii="Times New Roman" w:eastAsia="Arial Narrow" w:hAnsi="Times New Roman"/>
          <w:color w:val="00B050"/>
          <w:spacing w:val="7"/>
        </w:rPr>
        <w:t xml:space="preserve"> </w:t>
      </w:r>
      <w:r w:rsidRPr="00AB49D6">
        <w:rPr>
          <w:rFonts w:ascii="Times New Roman" w:eastAsia="Arial Narrow" w:hAnsi="Times New Roman"/>
          <w:color w:val="00B050"/>
          <w:w w:val="102"/>
        </w:rPr>
        <w:t xml:space="preserve">to 75% by the end of a Warning or Probation period. </w:t>
      </w:r>
    </w:p>
    <w:p w14:paraId="6D809303" w14:textId="77777777" w:rsidR="006B78A9" w:rsidRPr="00AB49D6" w:rsidRDefault="006B78A9" w:rsidP="00DD341B">
      <w:pPr>
        <w:spacing w:after="0"/>
        <w:ind w:left="118" w:right="9300"/>
        <w:jc w:val="both"/>
        <w:rPr>
          <w:rFonts w:ascii="Times New Roman" w:eastAsia="Arial Narrow" w:hAnsi="Times New Roman"/>
          <w:color w:val="00B050"/>
        </w:rPr>
      </w:pPr>
    </w:p>
    <w:p w14:paraId="7894C310" w14:textId="09CDC956" w:rsidR="006B78A9" w:rsidRPr="00AB49D6" w:rsidRDefault="006B78A9" w:rsidP="00DD341B">
      <w:pPr>
        <w:spacing w:after="0"/>
        <w:rPr>
          <w:rFonts w:ascii="Times New Roman" w:eastAsia="Times New Roman" w:hAnsi="Times New Roman"/>
          <w:color w:val="00B050"/>
        </w:rPr>
      </w:pPr>
      <w:r w:rsidRPr="00AB49D6">
        <w:rPr>
          <w:rFonts w:ascii="Times New Roman" w:eastAsia="Times New Roman" w:hAnsi="Times New Roman"/>
          <w:color w:val="00B050"/>
        </w:rPr>
        <w:t>RE</w:t>
      </w:r>
      <w:r w:rsidRPr="00AB49D6">
        <w:rPr>
          <w:rFonts w:ascii="Times New Roman" w:eastAsia="Times New Roman" w:hAnsi="Times New Roman"/>
          <w:color w:val="00B050"/>
          <w:spacing w:val="1"/>
        </w:rPr>
        <w:t>I</w:t>
      </w:r>
      <w:r w:rsidRPr="00AB49D6">
        <w:rPr>
          <w:rFonts w:ascii="Times New Roman" w:eastAsia="Times New Roman" w:hAnsi="Times New Roman"/>
          <w:color w:val="00B050"/>
        </w:rPr>
        <w:t>NSTATE</w:t>
      </w:r>
      <w:r w:rsidRPr="00AB49D6">
        <w:rPr>
          <w:rFonts w:ascii="Times New Roman" w:eastAsia="Times New Roman" w:hAnsi="Times New Roman"/>
          <w:color w:val="00B050"/>
          <w:spacing w:val="3"/>
        </w:rPr>
        <w:t>M</w:t>
      </w:r>
      <w:r w:rsidRPr="00AB49D6">
        <w:rPr>
          <w:rFonts w:ascii="Times New Roman" w:eastAsia="Times New Roman" w:hAnsi="Times New Roman"/>
          <w:color w:val="00B050"/>
        </w:rPr>
        <w:t>ENT</w:t>
      </w:r>
      <w:r w:rsidRPr="00AB49D6">
        <w:rPr>
          <w:rFonts w:ascii="Times New Roman" w:eastAsia="Times New Roman" w:hAnsi="Times New Roman"/>
          <w:color w:val="00B050"/>
          <w:spacing w:val="33"/>
        </w:rPr>
        <w:t xml:space="preserve"> </w:t>
      </w:r>
      <w:r w:rsidRPr="00AB49D6">
        <w:rPr>
          <w:rFonts w:ascii="Times New Roman" w:eastAsia="Times New Roman" w:hAnsi="Times New Roman"/>
          <w:color w:val="00B050"/>
          <w:spacing w:val="3"/>
        </w:rPr>
        <w:t>O</w:t>
      </w:r>
      <w:r w:rsidRPr="00AB49D6">
        <w:rPr>
          <w:rFonts w:ascii="Times New Roman" w:eastAsia="Times New Roman" w:hAnsi="Times New Roman"/>
          <w:color w:val="00B050"/>
        </w:rPr>
        <w:t>F</w:t>
      </w:r>
      <w:r w:rsidRPr="00AB49D6">
        <w:rPr>
          <w:rFonts w:ascii="Times New Roman" w:eastAsia="Times New Roman" w:hAnsi="Times New Roman"/>
          <w:color w:val="00B050"/>
          <w:spacing w:val="9"/>
        </w:rPr>
        <w:t xml:space="preserve"> </w:t>
      </w:r>
      <w:r w:rsidR="00B64CB8" w:rsidRPr="00AB49D6">
        <w:rPr>
          <w:rFonts w:ascii="Times New Roman" w:eastAsia="Arial Narrow" w:hAnsi="Times New Roman"/>
          <w:color w:val="00B050"/>
          <w:spacing w:val="2"/>
        </w:rPr>
        <w:t>TITLE IV, HEA</w:t>
      </w:r>
    </w:p>
    <w:p w14:paraId="7E0C2915" w14:textId="77777777" w:rsidR="006B78A9" w:rsidRPr="00AB49D6" w:rsidRDefault="006B78A9" w:rsidP="00DD341B">
      <w:pPr>
        <w:spacing w:before="13" w:after="0"/>
        <w:ind w:right="57"/>
        <w:rPr>
          <w:rFonts w:ascii="Times New Roman" w:eastAsia="Arial Narrow" w:hAnsi="Times New Roman"/>
          <w:color w:val="00B050"/>
          <w:w w:val="102"/>
        </w:rPr>
      </w:pPr>
      <w:r w:rsidRPr="00AB49D6">
        <w:rPr>
          <w:rFonts w:ascii="Times New Roman" w:eastAsia="Arial Narrow" w:hAnsi="Times New Roman"/>
          <w:color w:val="00B050"/>
          <w:spacing w:val="2"/>
        </w:rPr>
        <w:t>T</w:t>
      </w:r>
      <w:r w:rsidRPr="00AB49D6">
        <w:rPr>
          <w:rFonts w:ascii="Times New Roman" w:eastAsia="Arial Narrow" w:hAnsi="Times New Roman"/>
          <w:color w:val="00B050"/>
          <w:spacing w:val="1"/>
        </w:rPr>
        <w:t>itl</w:t>
      </w:r>
      <w:r w:rsidRPr="00AB49D6">
        <w:rPr>
          <w:rFonts w:ascii="Times New Roman" w:eastAsia="Arial Narrow" w:hAnsi="Times New Roman"/>
          <w:color w:val="00B050"/>
        </w:rPr>
        <w:t>e</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1"/>
        </w:rPr>
        <w:t>I</w:t>
      </w:r>
      <w:r w:rsidRPr="00AB49D6">
        <w:rPr>
          <w:rFonts w:ascii="Times New Roman" w:eastAsia="Arial Narrow" w:hAnsi="Times New Roman"/>
          <w:color w:val="00B050"/>
        </w:rPr>
        <w:t>V, HEA</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spacing w:val="2"/>
        </w:rPr>
        <w:t>a</w:t>
      </w:r>
      <w:r w:rsidRPr="00AB49D6">
        <w:rPr>
          <w:rFonts w:ascii="Times New Roman" w:eastAsia="Arial Narrow" w:hAnsi="Times New Roman"/>
          <w:color w:val="00B050"/>
          <w:spacing w:val="1"/>
        </w:rPr>
        <w:t>i</w:t>
      </w:r>
      <w:r w:rsidRPr="00AB49D6">
        <w:rPr>
          <w:rFonts w:ascii="Times New Roman" w:eastAsia="Arial Narrow" w:hAnsi="Times New Roman"/>
          <w:color w:val="00B050"/>
        </w:rPr>
        <w:t>d</w:t>
      </w:r>
      <w:r w:rsidRPr="00AB49D6">
        <w:rPr>
          <w:rFonts w:ascii="Times New Roman" w:eastAsia="Arial Narrow" w:hAnsi="Times New Roman"/>
          <w:color w:val="00B050"/>
          <w:spacing w:val="9"/>
        </w:rPr>
        <w:t xml:space="preserve"> </w:t>
      </w:r>
      <w:r w:rsidRPr="00AB49D6">
        <w:rPr>
          <w:rFonts w:ascii="Times New Roman" w:eastAsia="Arial Narrow" w:hAnsi="Times New Roman"/>
          <w:color w:val="00B050"/>
          <w:spacing w:val="2"/>
        </w:rPr>
        <w:t>w</w:t>
      </w:r>
      <w:r w:rsidRPr="00AB49D6">
        <w:rPr>
          <w:rFonts w:ascii="Times New Roman" w:eastAsia="Arial Narrow" w:hAnsi="Times New Roman"/>
          <w:color w:val="00B050"/>
          <w:spacing w:val="1"/>
        </w:rPr>
        <w:t>il</w:t>
      </w:r>
      <w:r w:rsidRPr="00AB49D6">
        <w:rPr>
          <w:rFonts w:ascii="Times New Roman" w:eastAsia="Arial Narrow" w:hAnsi="Times New Roman"/>
          <w:color w:val="00B050"/>
        </w:rPr>
        <w:t>l</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spacing w:val="2"/>
        </w:rPr>
        <w:t>b</w:t>
      </w:r>
      <w:r w:rsidRPr="00AB49D6">
        <w:rPr>
          <w:rFonts w:ascii="Times New Roman" w:eastAsia="Arial Narrow" w:hAnsi="Times New Roman"/>
          <w:color w:val="00B050"/>
        </w:rPr>
        <w:t>e</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a</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e</w:t>
      </w:r>
      <w:r w:rsidRPr="00AB49D6">
        <w:rPr>
          <w:rFonts w:ascii="Times New Roman" w:eastAsia="Arial Narrow" w:hAnsi="Times New Roman"/>
          <w:color w:val="00B050"/>
        </w:rPr>
        <w:t>d</w:t>
      </w:r>
      <w:r w:rsidRPr="00AB49D6">
        <w:rPr>
          <w:rFonts w:ascii="Times New Roman" w:eastAsia="Arial Narrow" w:hAnsi="Times New Roman"/>
          <w:color w:val="00B050"/>
          <w:spacing w:val="19"/>
        </w:rPr>
        <w:t xml:space="preserve"> </w:t>
      </w:r>
      <w:r w:rsidRPr="00AB49D6">
        <w:rPr>
          <w:rFonts w:ascii="Times New Roman" w:eastAsia="Arial Narrow" w:hAnsi="Times New Roman"/>
          <w:color w:val="00B050"/>
          <w:spacing w:val="1"/>
        </w:rPr>
        <w:t>t</w:t>
      </w:r>
      <w:r w:rsidRPr="00AB49D6">
        <w:rPr>
          <w:rFonts w:ascii="Times New Roman" w:eastAsia="Arial Narrow" w:hAnsi="Times New Roman"/>
          <w:color w:val="00B050"/>
        </w:rPr>
        <w:t>o</w:t>
      </w:r>
      <w:r w:rsidRPr="00AB49D6">
        <w:rPr>
          <w:rFonts w:ascii="Times New Roman" w:eastAsia="Arial Narrow" w:hAnsi="Times New Roman"/>
          <w:color w:val="00B050"/>
          <w:spacing w:val="7"/>
        </w:rPr>
        <w:t xml:space="preserve"> </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uden</w:t>
      </w:r>
      <w:r w:rsidRPr="00AB49D6">
        <w:rPr>
          <w:rFonts w:ascii="Times New Roman" w:eastAsia="Arial Narrow" w:hAnsi="Times New Roman"/>
          <w:color w:val="00B050"/>
          <w:spacing w:val="1"/>
        </w:rPr>
        <w:t>t</w:t>
      </w:r>
      <w:r w:rsidRPr="00AB49D6">
        <w:rPr>
          <w:rFonts w:ascii="Times New Roman" w:eastAsia="Arial Narrow" w:hAnsi="Times New Roman"/>
          <w:color w:val="00B050"/>
        </w:rPr>
        <w:t>s</w:t>
      </w:r>
      <w:r w:rsidRPr="00AB49D6">
        <w:rPr>
          <w:rFonts w:ascii="Times New Roman" w:eastAsia="Arial Narrow" w:hAnsi="Times New Roman"/>
          <w:color w:val="00B050"/>
          <w:spacing w:val="17"/>
        </w:rPr>
        <w:t xml:space="preserve"> </w:t>
      </w:r>
      <w:r w:rsidRPr="00AB49D6">
        <w:rPr>
          <w:rFonts w:ascii="Times New Roman" w:eastAsia="Arial Narrow" w:hAnsi="Times New Roman"/>
          <w:color w:val="00B050"/>
          <w:spacing w:val="2"/>
        </w:rPr>
        <w:t>wh</w:t>
      </w:r>
      <w:r w:rsidRPr="00AB49D6">
        <w:rPr>
          <w:rFonts w:ascii="Times New Roman" w:eastAsia="Arial Narrow" w:hAnsi="Times New Roman"/>
          <w:color w:val="00B050"/>
        </w:rPr>
        <w:t>o</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2"/>
        </w:rPr>
        <w:t>hav</w:t>
      </w:r>
      <w:r w:rsidRPr="00AB49D6">
        <w:rPr>
          <w:rFonts w:ascii="Times New Roman" w:eastAsia="Arial Narrow" w:hAnsi="Times New Roman"/>
          <w:color w:val="00B050"/>
        </w:rPr>
        <w:t>e</w:t>
      </w:r>
      <w:r w:rsidRPr="00AB49D6">
        <w:rPr>
          <w:rFonts w:ascii="Times New Roman" w:eastAsia="Arial Narrow" w:hAnsi="Times New Roman"/>
          <w:color w:val="00B050"/>
          <w:spacing w:val="11"/>
        </w:rPr>
        <w:t xml:space="preserve"> </w:t>
      </w:r>
      <w:r w:rsidRPr="00AB49D6">
        <w:rPr>
          <w:rFonts w:ascii="Times New Roman" w:eastAsia="Arial Narrow" w:hAnsi="Times New Roman"/>
          <w:color w:val="00B050"/>
          <w:spacing w:val="2"/>
        </w:rPr>
        <w:t>p</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eva</w:t>
      </w:r>
      <w:r w:rsidRPr="00AB49D6">
        <w:rPr>
          <w:rFonts w:ascii="Times New Roman" w:eastAsia="Arial Narrow" w:hAnsi="Times New Roman"/>
          <w:color w:val="00B050"/>
          <w:spacing w:val="1"/>
        </w:rPr>
        <w:t>il</w:t>
      </w:r>
      <w:r w:rsidRPr="00AB49D6">
        <w:rPr>
          <w:rFonts w:ascii="Times New Roman" w:eastAsia="Arial Narrow" w:hAnsi="Times New Roman"/>
          <w:color w:val="00B050"/>
          <w:spacing w:val="2"/>
        </w:rPr>
        <w:t>e</w:t>
      </w:r>
      <w:r w:rsidRPr="00AB49D6">
        <w:rPr>
          <w:rFonts w:ascii="Times New Roman" w:eastAsia="Arial Narrow" w:hAnsi="Times New Roman"/>
          <w:color w:val="00B050"/>
        </w:rPr>
        <w:t>d</w:t>
      </w:r>
      <w:r w:rsidRPr="00AB49D6">
        <w:rPr>
          <w:rFonts w:ascii="Times New Roman" w:eastAsia="Arial Narrow" w:hAnsi="Times New Roman"/>
          <w:color w:val="00B050"/>
          <w:spacing w:val="18"/>
        </w:rPr>
        <w:t xml:space="preserve"> </w:t>
      </w:r>
      <w:r w:rsidRPr="00AB49D6">
        <w:rPr>
          <w:rFonts w:ascii="Times New Roman" w:eastAsia="Arial Narrow" w:hAnsi="Times New Roman"/>
          <w:color w:val="00B050"/>
          <w:spacing w:val="2"/>
        </w:rPr>
        <w:t>upo</w:t>
      </w:r>
      <w:r w:rsidRPr="00AB49D6">
        <w:rPr>
          <w:rFonts w:ascii="Times New Roman" w:eastAsia="Arial Narrow" w:hAnsi="Times New Roman"/>
          <w:color w:val="00B050"/>
        </w:rPr>
        <w:t>n</w:t>
      </w:r>
      <w:r w:rsidRPr="00AB49D6">
        <w:rPr>
          <w:rFonts w:ascii="Times New Roman" w:eastAsia="Arial Narrow" w:hAnsi="Times New Roman"/>
          <w:color w:val="00B050"/>
          <w:spacing w:val="12"/>
        </w:rPr>
        <w:t xml:space="preserve"> </w:t>
      </w:r>
      <w:r w:rsidRPr="00AB49D6">
        <w:rPr>
          <w:rFonts w:ascii="Times New Roman" w:eastAsia="Arial Narrow" w:hAnsi="Times New Roman"/>
          <w:color w:val="00B050"/>
          <w:spacing w:val="2"/>
        </w:rPr>
        <w:t>appea</w:t>
      </w:r>
      <w:r w:rsidRPr="00AB49D6">
        <w:rPr>
          <w:rFonts w:ascii="Times New Roman" w:eastAsia="Arial Narrow" w:hAnsi="Times New Roman"/>
          <w:color w:val="00B050"/>
        </w:rPr>
        <w:t>l</w:t>
      </w:r>
      <w:r w:rsidRPr="00AB49D6">
        <w:rPr>
          <w:rFonts w:ascii="Times New Roman" w:eastAsia="Arial Narrow" w:hAnsi="Times New Roman"/>
          <w:color w:val="00B050"/>
          <w:spacing w:val="13"/>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ega</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d</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w:t>
      </w:r>
      <w:r w:rsidRPr="00AB49D6">
        <w:rPr>
          <w:rFonts w:ascii="Times New Roman" w:eastAsia="Arial Narrow" w:hAnsi="Times New Roman"/>
          <w:color w:val="00B050"/>
        </w:rPr>
        <w:t>g</w:t>
      </w:r>
      <w:r w:rsidRPr="00AB49D6">
        <w:rPr>
          <w:rFonts w:ascii="Times New Roman" w:eastAsia="Arial Narrow" w:hAnsi="Times New Roman"/>
          <w:color w:val="00B050"/>
          <w:spacing w:val="19"/>
        </w:rPr>
        <w:t xml:space="preserve"> </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h</w:t>
      </w:r>
      <w:r w:rsidRPr="00AB49D6">
        <w:rPr>
          <w:rFonts w:ascii="Times New Roman" w:eastAsia="Arial Narrow" w:hAnsi="Times New Roman"/>
          <w:color w:val="00B050"/>
        </w:rPr>
        <w:t>e</w:t>
      </w:r>
      <w:r w:rsidRPr="00AB49D6">
        <w:rPr>
          <w:rFonts w:ascii="Times New Roman" w:eastAsia="Arial Narrow" w:hAnsi="Times New Roman"/>
          <w:color w:val="00B050"/>
          <w:spacing w:val="9"/>
        </w:rPr>
        <w:t xml:space="preserve"> </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a</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u</w:t>
      </w:r>
      <w:r w:rsidRPr="00AB49D6">
        <w:rPr>
          <w:rFonts w:ascii="Times New Roman" w:eastAsia="Arial Narrow" w:hAnsi="Times New Roman"/>
          <w:color w:val="00B050"/>
        </w:rPr>
        <w:t>s</w:t>
      </w:r>
      <w:r w:rsidRPr="00AB49D6">
        <w:rPr>
          <w:rFonts w:ascii="Times New Roman" w:eastAsia="Arial Narrow" w:hAnsi="Times New Roman"/>
          <w:color w:val="00B050"/>
          <w:spacing w:val="13"/>
        </w:rPr>
        <w:t xml:space="preserve"> </w:t>
      </w:r>
      <w:r w:rsidRPr="00AB49D6">
        <w:rPr>
          <w:rFonts w:ascii="Times New Roman" w:eastAsia="Arial Narrow" w:hAnsi="Times New Roman"/>
          <w:color w:val="00B050"/>
          <w:spacing w:val="2"/>
        </w:rPr>
        <w:t>o</w:t>
      </w:r>
      <w:r w:rsidRPr="00AB49D6">
        <w:rPr>
          <w:rFonts w:ascii="Times New Roman" w:eastAsia="Arial Narrow" w:hAnsi="Times New Roman"/>
          <w:color w:val="00B050"/>
        </w:rPr>
        <w:t>f</w:t>
      </w:r>
      <w:r w:rsidRPr="00AB49D6">
        <w:rPr>
          <w:rFonts w:ascii="Times New Roman" w:eastAsia="Arial Narrow" w:hAnsi="Times New Roman"/>
          <w:color w:val="00B050"/>
          <w:spacing w:val="6"/>
        </w:rPr>
        <w:t xml:space="preserve"> </w:t>
      </w:r>
      <w:r w:rsidRPr="00AB49D6">
        <w:rPr>
          <w:rFonts w:ascii="Times New Roman" w:eastAsia="Arial Narrow" w:hAnsi="Times New Roman"/>
          <w:color w:val="00B050"/>
          <w:spacing w:val="2"/>
        </w:rPr>
        <w:t>SAP</w:t>
      </w:r>
      <w:r w:rsidRPr="00AB49D6">
        <w:rPr>
          <w:rFonts w:ascii="Times New Roman" w:eastAsia="Arial Narrow" w:hAnsi="Times New Roman"/>
          <w:color w:val="00B050"/>
          <w:spacing w:val="18"/>
        </w:rPr>
        <w:t xml:space="preserve"> </w:t>
      </w:r>
      <w:r w:rsidRPr="00AB49D6">
        <w:rPr>
          <w:rFonts w:ascii="Times New Roman" w:eastAsia="Arial Narrow" w:hAnsi="Times New Roman"/>
          <w:color w:val="00B050"/>
          <w:spacing w:val="2"/>
          <w:w w:val="102"/>
        </w:rPr>
        <w:t>o</w:t>
      </w:r>
      <w:r w:rsidRPr="00AB49D6">
        <w:rPr>
          <w:rFonts w:ascii="Times New Roman" w:eastAsia="Arial Narrow" w:hAnsi="Times New Roman"/>
          <w:color w:val="00B050"/>
          <w:w w:val="102"/>
        </w:rPr>
        <w:t xml:space="preserve">r </w:t>
      </w:r>
      <w:r w:rsidRPr="00AB49D6">
        <w:rPr>
          <w:rFonts w:ascii="Times New Roman" w:eastAsia="Arial Narrow" w:hAnsi="Times New Roman"/>
          <w:color w:val="00B050"/>
          <w:spacing w:val="2"/>
        </w:rPr>
        <w:t>wh</w:t>
      </w:r>
      <w:r w:rsidRPr="00AB49D6">
        <w:rPr>
          <w:rFonts w:ascii="Times New Roman" w:eastAsia="Arial Narrow" w:hAnsi="Times New Roman"/>
          <w:color w:val="00B050"/>
        </w:rPr>
        <w:t>o</w:t>
      </w:r>
      <w:r w:rsidRPr="00AB49D6">
        <w:rPr>
          <w:rFonts w:ascii="Times New Roman" w:eastAsia="Arial Narrow" w:hAnsi="Times New Roman"/>
          <w:color w:val="00B050"/>
          <w:spacing w:val="12"/>
        </w:rPr>
        <w:t xml:space="preserve"> </w:t>
      </w:r>
      <w:r w:rsidRPr="00AB49D6">
        <w:rPr>
          <w:rFonts w:ascii="Times New Roman" w:eastAsia="Arial Narrow" w:hAnsi="Times New Roman"/>
          <w:color w:val="00B050"/>
          <w:spacing w:val="2"/>
        </w:rPr>
        <w:t>hav</w:t>
      </w:r>
      <w:r w:rsidRPr="00AB49D6">
        <w:rPr>
          <w:rFonts w:ascii="Times New Roman" w:eastAsia="Arial Narrow" w:hAnsi="Times New Roman"/>
          <w:color w:val="00B050"/>
        </w:rPr>
        <w:t>e</w:t>
      </w:r>
      <w:r w:rsidRPr="00AB49D6">
        <w:rPr>
          <w:rFonts w:ascii="Times New Roman" w:eastAsia="Arial Narrow" w:hAnsi="Times New Roman"/>
          <w:color w:val="00B050"/>
          <w:spacing w:val="13"/>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ees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ab</w:t>
      </w:r>
      <w:r w:rsidRPr="00AB49D6">
        <w:rPr>
          <w:rFonts w:ascii="Times New Roman" w:eastAsia="Arial Narrow" w:hAnsi="Times New Roman"/>
          <w:color w:val="00B050"/>
          <w:spacing w:val="1"/>
        </w:rPr>
        <w:t>li</w:t>
      </w:r>
      <w:r w:rsidRPr="00AB49D6">
        <w:rPr>
          <w:rFonts w:ascii="Times New Roman" w:eastAsia="Arial Narrow" w:hAnsi="Times New Roman"/>
          <w:color w:val="00B050"/>
          <w:spacing w:val="2"/>
        </w:rPr>
        <w:t>she</w:t>
      </w:r>
      <w:r w:rsidRPr="00AB49D6">
        <w:rPr>
          <w:rFonts w:ascii="Times New Roman" w:eastAsia="Arial Narrow" w:hAnsi="Times New Roman"/>
          <w:color w:val="00B050"/>
        </w:rPr>
        <w:t>d</w:t>
      </w:r>
      <w:r w:rsidRPr="00AB49D6">
        <w:rPr>
          <w:rFonts w:ascii="Times New Roman" w:eastAsia="Arial Narrow" w:hAnsi="Times New Roman"/>
          <w:color w:val="00B050"/>
          <w:spacing w:val="26"/>
        </w:rPr>
        <w:t xml:space="preserve"> SAP</w:t>
      </w:r>
      <w:r w:rsidRPr="00AB49D6">
        <w:rPr>
          <w:rFonts w:ascii="Times New Roman" w:eastAsia="Arial Narrow" w:hAnsi="Times New Roman"/>
          <w:color w:val="00B050"/>
        </w:rPr>
        <w:t xml:space="preserve">. </w:t>
      </w:r>
      <w:r w:rsidRPr="00AB49D6">
        <w:rPr>
          <w:rFonts w:ascii="Times New Roman" w:eastAsia="Arial Narrow" w:hAnsi="Times New Roman"/>
          <w:color w:val="00B050"/>
          <w:spacing w:val="2"/>
        </w:rPr>
        <w:t>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uden</w:t>
      </w:r>
      <w:r w:rsidRPr="00AB49D6">
        <w:rPr>
          <w:rFonts w:ascii="Times New Roman" w:eastAsia="Arial Narrow" w:hAnsi="Times New Roman"/>
          <w:color w:val="00B050"/>
          <w:spacing w:val="1"/>
        </w:rPr>
        <w:t>t</w:t>
      </w:r>
      <w:r w:rsidRPr="00AB49D6">
        <w:rPr>
          <w:rFonts w:ascii="Times New Roman" w:eastAsia="Arial Narrow" w:hAnsi="Times New Roman"/>
          <w:color w:val="00B050"/>
        </w:rPr>
        <w:t>s</w:t>
      </w:r>
      <w:r w:rsidRPr="00AB49D6">
        <w:rPr>
          <w:rFonts w:ascii="Times New Roman" w:eastAsia="Arial Narrow" w:hAnsi="Times New Roman"/>
          <w:color w:val="00B050"/>
          <w:spacing w:val="20"/>
        </w:rPr>
        <w:t xml:space="preserve"> </w:t>
      </w:r>
      <w:r w:rsidRPr="00AB49D6">
        <w:rPr>
          <w:rFonts w:ascii="Times New Roman" w:eastAsia="Arial Narrow" w:hAnsi="Times New Roman"/>
          <w:color w:val="00B050"/>
          <w:spacing w:val="2"/>
        </w:rPr>
        <w:t>o</w:t>
      </w:r>
      <w:r w:rsidRPr="00AB49D6">
        <w:rPr>
          <w:rFonts w:ascii="Times New Roman" w:eastAsia="Arial Narrow" w:hAnsi="Times New Roman"/>
          <w:color w:val="00B050"/>
        </w:rPr>
        <w:t>n</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2"/>
        </w:rPr>
        <w:t>suspens</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o</w:t>
      </w:r>
      <w:r w:rsidRPr="00AB49D6">
        <w:rPr>
          <w:rFonts w:ascii="Times New Roman" w:eastAsia="Arial Narrow" w:hAnsi="Times New Roman"/>
          <w:color w:val="00B050"/>
        </w:rPr>
        <w:t>n</w:t>
      </w:r>
      <w:r w:rsidRPr="00AB49D6">
        <w:rPr>
          <w:rFonts w:ascii="Times New Roman" w:eastAsia="Arial Narrow" w:hAnsi="Times New Roman"/>
          <w:color w:val="00B050"/>
          <w:spacing w:val="23"/>
        </w:rPr>
        <w:t xml:space="preserve"> </w:t>
      </w:r>
      <w:r w:rsidRPr="00AB49D6">
        <w:rPr>
          <w:rFonts w:ascii="Times New Roman" w:eastAsia="Arial Narrow" w:hAnsi="Times New Roman"/>
          <w:color w:val="00B050"/>
          <w:spacing w:val="2"/>
        </w:rPr>
        <w:t>o</w:t>
      </w:r>
      <w:r w:rsidRPr="00AB49D6">
        <w:rPr>
          <w:rFonts w:ascii="Times New Roman" w:eastAsia="Arial Narrow" w:hAnsi="Times New Roman"/>
          <w:color w:val="00B050"/>
        </w:rPr>
        <w:t>f</w:t>
      </w:r>
      <w:r w:rsidRPr="00AB49D6">
        <w:rPr>
          <w:rFonts w:ascii="Times New Roman" w:eastAsia="Arial Narrow" w:hAnsi="Times New Roman"/>
          <w:color w:val="00B050"/>
          <w:spacing w:val="8"/>
        </w:rPr>
        <w:t xml:space="preserve"> </w:t>
      </w:r>
      <w:r w:rsidRPr="00AB49D6">
        <w:rPr>
          <w:rFonts w:ascii="Times New Roman" w:eastAsia="Arial Narrow" w:hAnsi="Times New Roman"/>
          <w:color w:val="00B050"/>
          <w:spacing w:val="1"/>
        </w:rPr>
        <w:t>f</w:t>
      </w:r>
      <w:r w:rsidRPr="00AB49D6">
        <w:rPr>
          <w:rFonts w:ascii="Times New Roman" w:eastAsia="Arial Narrow" w:hAnsi="Times New Roman"/>
          <w:color w:val="00B050"/>
          <w:spacing w:val="2"/>
        </w:rPr>
        <w:t>und</w:t>
      </w:r>
      <w:r w:rsidRPr="00AB49D6">
        <w:rPr>
          <w:rFonts w:ascii="Times New Roman" w:eastAsia="Arial Narrow" w:hAnsi="Times New Roman"/>
          <w:color w:val="00B050"/>
        </w:rPr>
        <w:t>s</w:t>
      </w:r>
      <w:r w:rsidRPr="00AB49D6">
        <w:rPr>
          <w:rFonts w:ascii="Times New Roman" w:eastAsia="Arial Narrow" w:hAnsi="Times New Roman"/>
          <w:color w:val="00B050"/>
          <w:spacing w:val="14"/>
        </w:rPr>
        <w:t xml:space="preserve"> </w:t>
      </w:r>
      <w:r w:rsidRPr="00AB49D6">
        <w:rPr>
          <w:rFonts w:ascii="Times New Roman" w:eastAsia="Arial Narrow" w:hAnsi="Times New Roman"/>
          <w:color w:val="00B050"/>
          <w:spacing w:val="2"/>
        </w:rPr>
        <w:t>w</w:t>
      </w:r>
      <w:r w:rsidRPr="00AB49D6">
        <w:rPr>
          <w:rFonts w:ascii="Times New Roman" w:eastAsia="Arial Narrow" w:hAnsi="Times New Roman"/>
          <w:color w:val="00B050"/>
          <w:spacing w:val="1"/>
        </w:rPr>
        <w:t>il</w:t>
      </w:r>
      <w:r w:rsidRPr="00AB49D6">
        <w:rPr>
          <w:rFonts w:ascii="Times New Roman" w:eastAsia="Arial Narrow" w:hAnsi="Times New Roman"/>
          <w:color w:val="00B050"/>
        </w:rPr>
        <w:t>l</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2"/>
        </w:rPr>
        <w:t>b</w:t>
      </w:r>
      <w:r w:rsidRPr="00AB49D6">
        <w:rPr>
          <w:rFonts w:ascii="Times New Roman" w:eastAsia="Arial Narrow" w:hAnsi="Times New Roman"/>
          <w:color w:val="00B050"/>
        </w:rPr>
        <w:t>e</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2"/>
        </w:rPr>
        <w:t>on</w:t>
      </w:r>
      <w:r w:rsidRPr="00AB49D6">
        <w:rPr>
          <w:rFonts w:ascii="Times New Roman" w:eastAsia="Arial Narrow" w:hAnsi="Times New Roman"/>
          <w:color w:val="00B050"/>
          <w:spacing w:val="1"/>
        </w:rPr>
        <w:t>it</w:t>
      </w:r>
      <w:r w:rsidRPr="00AB49D6">
        <w:rPr>
          <w:rFonts w:ascii="Times New Roman" w:eastAsia="Arial Narrow" w:hAnsi="Times New Roman"/>
          <w:color w:val="00B050"/>
          <w:spacing w:val="2"/>
        </w:rPr>
        <w:t>o</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w:t>
      </w:r>
      <w:r w:rsidRPr="00AB49D6">
        <w:rPr>
          <w:rFonts w:ascii="Times New Roman" w:eastAsia="Arial Narrow" w:hAnsi="Times New Roman"/>
          <w:color w:val="00B050"/>
        </w:rPr>
        <w:t>d</w:t>
      </w:r>
      <w:r w:rsidRPr="00AB49D6">
        <w:rPr>
          <w:rFonts w:ascii="Times New Roman" w:eastAsia="Arial Narrow" w:hAnsi="Times New Roman"/>
          <w:color w:val="00B050"/>
          <w:spacing w:val="21"/>
        </w:rPr>
        <w:t xml:space="preserve"> </w:t>
      </w:r>
      <w:r w:rsidRPr="00AB49D6">
        <w:rPr>
          <w:rFonts w:ascii="Times New Roman" w:eastAsia="Arial Narrow" w:hAnsi="Times New Roman"/>
          <w:color w:val="00B050"/>
          <w:spacing w:val="2"/>
        </w:rPr>
        <w:t>da</w:t>
      </w:r>
      <w:r w:rsidRPr="00AB49D6">
        <w:rPr>
          <w:rFonts w:ascii="Times New Roman" w:eastAsia="Arial Narrow" w:hAnsi="Times New Roman"/>
          <w:color w:val="00B050"/>
          <w:spacing w:val="1"/>
        </w:rPr>
        <w:t>il</w:t>
      </w:r>
      <w:r w:rsidRPr="00AB49D6">
        <w:rPr>
          <w:rFonts w:ascii="Times New Roman" w:eastAsia="Arial Narrow" w:hAnsi="Times New Roman"/>
          <w:color w:val="00B050"/>
        </w:rPr>
        <w:t>y</w:t>
      </w:r>
      <w:r w:rsidRPr="00AB49D6">
        <w:rPr>
          <w:rFonts w:ascii="Times New Roman" w:eastAsia="Arial Narrow" w:hAnsi="Times New Roman"/>
          <w:color w:val="00B050"/>
          <w:spacing w:val="13"/>
        </w:rPr>
        <w:t xml:space="preserve"> </w:t>
      </w:r>
      <w:r w:rsidRPr="00AB49D6">
        <w:rPr>
          <w:rFonts w:ascii="Times New Roman" w:eastAsia="Arial Narrow" w:hAnsi="Times New Roman"/>
          <w:color w:val="00B050"/>
          <w:spacing w:val="2"/>
        </w:rPr>
        <w:t>v</w:t>
      </w:r>
      <w:r w:rsidRPr="00AB49D6">
        <w:rPr>
          <w:rFonts w:ascii="Times New Roman" w:eastAsia="Arial Narrow" w:hAnsi="Times New Roman"/>
          <w:color w:val="00B050"/>
          <w:spacing w:val="1"/>
        </w:rPr>
        <w:t>i</w:t>
      </w:r>
      <w:r w:rsidRPr="00AB49D6">
        <w:rPr>
          <w:rFonts w:ascii="Times New Roman" w:eastAsia="Arial Narrow" w:hAnsi="Times New Roman"/>
          <w:color w:val="00B050"/>
        </w:rPr>
        <w:t>a</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2"/>
        </w:rPr>
        <w:t>a</w:t>
      </w:r>
      <w:r w:rsidRPr="00AB49D6">
        <w:rPr>
          <w:rFonts w:ascii="Times New Roman" w:eastAsia="Arial Narrow" w:hAnsi="Times New Roman"/>
          <w:color w:val="00B050"/>
        </w:rPr>
        <w:t>n</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2"/>
          <w:w w:val="102"/>
        </w:rPr>
        <w:t>e</w:t>
      </w:r>
      <w:r w:rsidRPr="00AB49D6">
        <w:rPr>
          <w:rFonts w:ascii="Times New Roman" w:eastAsia="Arial Narrow" w:hAnsi="Times New Roman"/>
          <w:color w:val="00B050"/>
          <w:spacing w:val="1"/>
          <w:w w:val="102"/>
        </w:rPr>
        <w:t>l</w:t>
      </w:r>
      <w:r w:rsidRPr="00AB49D6">
        <w:rPr>
          <w:rFonts w:ascii="Times New Roman" w:eastAsia="Arial Narrow" w:hAnsi="Times New Roman"/>
          <w:color w:val="00B050"/>
          <w:spacing w:val="2"/>
          <w:w w:val="102"/>
        </w:rPr>
        <w:t>ec</w:t>
      </w:r>
      <w:r w:rsidRPr="00AB49D6">
        <w:rPr>
          <w:rFonts w:ascii="Times New Roman" w:eastAsia="Arial Narrow" w:hAnsi="Times New Roman"/>
          <w:color w:val="00B050"/>
          <w:spacing w:val="1"/>
          <w:w w:val="102"/>
        </w:rPr>
        <w:t>tr</w:t>
      </w:r>
      <w:r w:rsidRPr="00AB49D6">
        <w:rPr>
          <w:rFonts w:ascii="Times New Roman" w:eastAsia="Arial Narrow" w:hAnsi="Times New Roman"/>
          <w:color w:val="00B050"/>
          <w:spacing w:val="2"/>
          <w:w w:val="102"/>
        </w:rPr>
        <w:t>on</w:t>
      </w:r>
      <w:r w:rsidRPr="00AB49D6">
        <w:rPr>
          <w:rFonts w:ascii="Times New Roman" w:eastAsia="Arial Narrow" w:hAnsi="Times New Roman"/>
          <w:color w:val="00B050"/>
          <w:spacing w:val="1"/>
          <w:w w:val="102"/>
        </w:rPr>
        <w:t>i</w:t>
      </w:r>
      <w:r w:rsidRPr="00AB49D6">
        <w:rPr>
          <w:rFonts w:ascii="Times New Roman" w:eastAsia="Arial Narrow" w:hAnsi="Times New Roman"/>
          <w:color w:val="00B050"/>
          <w:w w:val="102"/>
        </w:rPr>
        <w:t xml:space="preserve">c </w:t>
      </w:r>
      <w:r w:rsidRPr="00AB49D6">
        <w:rPr>
          <w:rFonts w:ascii="Times New Roman" w:eastAsia="Arial Narrow" w:hAnsi="Times New Roman"/>
          <w:color w:val="00B050"/>
          <w:spacing w:val="2"/>
        </w:rPr>
        <w:t>SAP</w:t>
      </w:r>
      <w:r w:rsidRPr="00AB49D6">
        <w:rPr>
          <w:rFonts w:ascii="Times New Roman" w:eastAsia="Arial Narrow" w:hAnsi="Times New Roman"/>
          <w:color w:val="00B050"/>
          <w:spacing w:val="19"/>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epo</w:t>
      </w:r>
      <w:r w:rsidRPr="00AB49D6">
        <w:rPr>
          <w:rFonts w:ascii="Times New Roman" w:eastAsia="Arial Narrow" w:hAnsi="Times New Roman"/>
          <w:color w:val="00B050"/>
          <w:spacing w:val="1"/>
        </w:rPr>
        <w:t>r</w:t>
      </w:r>
      <w:r w:rsidRPr="00AB49D6">
        <w:rPr>
          <w:rFonts w:ascii="Times New Roman" w:eastAsia="Arial Narrow" w:hAnsi="Times New Roman"/>
          <w:color w:val="00B050"/>
        </w:rPr>
        <w:t>t</w:t>
      </w:r>
      <w:r w:rsidRPr="00AB49D6">
        <w:rPr>
          <w:rFonts w:ascii="Times New Roman" w:eastAsia="Arial Narrow" w:hAnsi="Times New Roman"/>
          <w:color w:val="00B050"/>
          <w:spacing w:val="12"/>
        </w:rPr>
        <w:t xml:space="preserve"> </w:t>
      </w:r>
      <w:r w:rsidRPr="00AB49D6">
        <w:rPr>
          <w:rFonts w:ascii="Times New Roman" w:eastAsia="Arial Narrow" w:hAnsi="Times New Roman"/>
          <w:color w:val="00B050"/>
          <w:spacing w:val="1"/>
        </w:rPr>
        <w:t>t</w:t>
      </w:r>
      <w:r w:rsidRPr="00AB49D6">
        <w:rPr>
          <w:rFonts w:ascii="Times New Roman" w:eastAsia="Arial Narrow" w:hAnsi="Times New Roman"/>
          <w:color w:val="00B050"/>
        </w:rPr>
        <w:t>o</w:t>
      </w:r>
      <w:r w:rsidRPr="00AB49D6">
        <w:rPr>
          <w:rFonts w:ascii="Times New Roman" w:eastAsia="Arial Narrow" w:hAnsi="Times New Roman"/>
          <w:color w:val="00B050"/>
          <w:spacing w:val="7"/>
        </w:rPr>
        <w:t xml:space="preserve"> </w:t>
      </w:r>
      <w:r w:rsidRPr="00AB49D6">
        <w:rPr>
          <w:rFonts w:ascii="Times New Roman" w:eastAsia="Arial Narrow" w:hAnsi="Times New Roman"/>
          <w:color w:val="00B050"/>
          <w:spacing w:val="2"/>
        </w:rPr>
        <w:t>de</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e</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3"/>
        </w:rPr>
        <w:t>m</w:t>
      </w:r>
      <w:r w:rsidRPr="00AB49D6">
        <w:rPr>
          <w:rFonts w:ascii="Times New Roman" w:eastAsia="Arial Narrow" w:hAnsi="Times New Roman"/>
          <w:color w:val="00B050"/>
          <w:spacing w:val="1"/>
        </w:rPr>
        <w:t>i</w:t>
      </w:r>
      <w:r w:rsidRPr="00AB49D6">
        <w:rPr>
          <w:rFonts w:ascii="Times New Roman" w:eastAsia="Arial Narrow" w:hAnsi="Times New Roman"/>
          <w:color w:val="00B050"/>
          <w:spacing w:val="2"/>
        </w:rPr>
        <w:t>n</w:t>
      </w:r>
      <w:r w:rsidRPr="00AB49D6">
        <w:rPr>
          <w:rFonts w:ascii="Times New Roman" w:eastAsia="Arial Narrow" w:hAnsi="Times New Roman"/>
          <w:color w:val="00B050"/>
        </w:rPr>
        <w:t>e</w:t>
      </w:r>
      <w:r w:rsidRPr="00AB49D6">
        <w:rPr>
          <w:rFonts w:ascii="Times New Roman" w:eastAsia="Arial Narrow" w:hAnsi="Times New Roman"/>
          <w:color w:val="00B050"/>
          <w:spacing w:val="19"/>
        </w:rPr>
        <w:t xml:space="preserve"> </w:t>
      </w:r>
      <w:r w:rsidRPr="00AB49D6">
        <w:rPr>
          <w:rFonts w:ascii="Times New Roman" w:eastAsia="Arial Narrow" w:hAnsi="Times New Roman"/>
          <w:color w:val="00B050"/>
          <w:spacing w:val="2"/>
        </w:rPr>
        <w:t>whe</w:t>
      </w:r>
      <w:r w:rsidRPr="00AB49D6">
        <w:rPr>
          <w:rFonts w:ascii="Times New Roman" w:eastAsia="Arial Narrow" w:hAnsi="Times New Roman"/>
          <w:color w:val="00B050"/>
        </w:rPr>
        <w:t>n</w:t>
      </w:r>
      <w:r w:rsidRPr="00AB49D6">
        <w:rPr>
          <w:rFonts w:ascii="Times New Roman" w:eastAsia="Arial Narrow" w:hAnsi="Times New Roman"/>
          <w:color w:val="00B050"/>
          <w:spacing w:val="12"/>
        </w:rPr>
        <w:t xml:space="preserve"> </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he</w:t>
      </w:r>
      <w:r w:rsidRPr="00AB49D6">
        <w:rPr>
          <w:rFonts w:ascii="Times New Roman" w:eastAsia="Arial Narrow" w:hAnsi="Times New Roman"/>
          <w:color w:val="00B050"/>
        </w:rPr>
        <w:t>y</w:t>
      </w:r>
      <w:r w:rsidRPr="00AB49D6">
        <w:rPr>
          <w:rFonts w:ascii="Times New Roman" w:eastAsia="Arial Narrow" w:hAnsi="Times New Roman"/>
          <w:color w:val="00B050"/>
          <w:spacing w:val="10"/>
        </w:rPr>
        <w:t xml:space="preserve"> </w:t>
      </w:r>
      <w:r w:rsidRPr="00AB49D6">
        <w:rPr>
          <w:rFonts w:ascii="Times New Roman" w:eastAsia="Arial Narrow" w:hAnsi="Times New Roman"/>
          <w:color w:val="00B050"/>
          <w:spacing w:val="1"/>
        </w:rPr>
        <w:t>r</w:t>
      </w:r>
      <w:r w:rsidRPr="00AB49D6">
        <w:rPr>
          <w:rFonts w:ascii="Times New Roman" w:eastAsia="Arial Narrow" w:hAnsi="Times New Roman"/>
          <w:color w:val="00B050"/>
          <w:spacing w:val="2"/>
        </w:rPr>
        <w:t>ees</w:t>
      </w:r>
      <w:r w:rsidRPr="00AB49D6">
        <w:rPr>
          <w:rFonts w:ascii="Times New Roman" w:eastAsia="Arial Narrow" w:hAnsi="Times New Roman"/>
          <w:color w:val="00B050"/>
          <w:spacing w:val="1"/>
        </w:rPr>
        <w:t>t</w:t>
      </w:r>
      <w:r w:rsidRPr="00AB49D6">
        <w:rPr>
          <w:rFonts w:ascii="Times New Roman" w:eastAsia="Arial Narrow" w:hAnsi="Times New Roman"/>
          <w:color w:val="00B050"/>
          <w:spacing w:val="2"/>
        </w:rPr>
        <w:t>ab</w:t>
      </w:r>
      <w:r w:rsidRPr="00AB49D6">
        <w:rPr>
          <w:rFonts w:ascii="Times New Roman" w:eastAsia="Arial Narrow" w:hAnsi="Times New Roman"/>
          <w:color w:val="00B050"/>
          <w:spacing w:val="1"/>
        </w:rPr>
        <w:t>li</w:t>
      </w:r>
      <w:r w:rsidRPr="00AB49D6">
        <w:rPr>
          <w:rFonts w:ascii="Times New Roman" w:eastAsia="Arial Narrow" w:hAnsi="Times New Roman"/>
          <w:color w:val="00B050"/>
          <w:spacing w:val="2"/>
        </w:rPr>
        <w:t>s</w:t>
      </w:r>
      <w:r w:rsidRPr="00AB49D6">
        <w:rPr>
          <w:rFonts w:ascii="Times New Roman" w:eastAsia="Arial Narrow" w:hAnsi="Times New Roman"/>
          <w:color w:val="00B050"/>
        </w:rPr>
        <w:t>h</w:t>
      </w:r>
      <w:r w:rsidRPr="00AB49D6">
        <w:rPr>
          <w:rFonts w:ascii="Times New Roman" w:eastAsia="Arial Narrow" w:hAnsi="Times New Roman"/>
          <w:color w:val="00B050"/>
          <w:spacing w:val="21"/>
        </w:rPr>
        <w:t xml:space="preserve"> </w:t>
      </w:r>
      <w:r w:rsidRPr="00AB49D6">
        <w:rPr>
          <w:rFonts w:ascii="Times New Roman" w:eastAsia="Arial Narrow" w:hAnsi="Times New Roman"/>
          <w:color w:val="00B050"/>
          <w:spacing w:val="2"/>
        </w:rPr>
        <w:t>SAP</w:t>
      </w:r>
      <w:r w:rsidRPr="00AB49D6">
        <w:rPr>
          <w:rFonts w:ascii="Times New Roman" w:eastAsia="Arial Narrow" w:hAnsi="Times New Roman"/>
          <w:color w:val="00B050"/>
          <w:w w:val="102"/>
        </w:rPr>
        <w:t>.</w:t>
      </w:r>
    </w:p>
    <w:p w14:paraId="6DD90435" w14:textId="77777777" w:rsidR="006B78A9" w:rsidRPr="00AB49D6" w:rsidRDefault="006B78A9" w:rsidP="00DD341B">
      <w:pPr>
        <w:spacing w:before="17" w:after="0"/>
        <w:ind w:left="360"/>
        <w:contextualSpacing/>
        <w:rPr>
          <w:rFonts w:ascii="Times New Roman" w:eastAsia="Arial Narrow" w:hAnsi="Times New Roman"/>
          <w:color w:val="00B050"/>
          <w:spacing w:val="2"/>
        </w:rPr>
      </w:pPr>
    </w:p>
    <w:p w14:paraId="1BEDFEBE" w14:textId="77777777" w:rsidR="00FC0E7A" w:rsidRPr="00AB49D6" w:rsidRDefault="00FC0E7A" w:rsidP="00DD341B">
      <w:pPr>
        <w:spacing w:before="17" w:after="0"/>
        <w:rPr>
          <w:rFonts w:ascii="Times New Roman" w:eastAsia="Times New Roman" w:hAnsi="Times New Roman"/>
          <w:b/>
          <w:color w:val="00B050"/>
        </w:rPr>
      </w:pPr>
    </w:p>
    <w:p w14:paraId="1F048CF2" w14:textId="35823D51" w:rsidR="00FC0E7A" w:rsidRPr="00AB49D6" w:rsidRDefault="00B64CB8" w:rsidP="00DD341B">
      <w:pPr>
        <w:spacing w:before="17" w:after="0"/>
        <w:rPr>
          <w:rFonts w:ascii="Times New Roman" w:eastAsia="Times New Roman" w:hAnsi="Times New Roman"/>
          <w:b/>
          <w:bCs/>
          <w:color w:val="00B050"/>
          <w:u w:val="single"/>
        </w:rPr>
      </w:pPr>
      <w:r w:rsidRPr="00AB49D6">
        <w:rPr>
          <w:rFonts w:ascii="Times New Roman" w:eastAsia="Arial Narrow" w:hAnsi="Times New Roman"/>
          <w:b/>
          <w:bCs/>
          <w:color w:val="00B050"/>
          <w:spacing w:val="2"/>
        </w:rPr>
        <w:t>TITLE IV, HEA</w:t>
      </w:r>
      <w:r w:rsidRPr="00AB49D6">
        <w:rPr>
          <w:rFonts w:ascii="Times New Roman" w:eastAsia="Arial Narrow" w:hAnsi="Times New Roman"/>
          <w:color w:val="00B050"/>
          <w:spacing w:val="2"/>
        </w:rPr>
        <w:t xml:space="preserve"> </w:t>
      </w:r>
      <w:r w:rsidR="00FC0E7A" w:rsidRPr="00AB49D6">
        <w:rPr>
          <w:rFonts w:ascii="Times New Roman" w:eastAsia="Times New Roman" w:hAnsi="Times New Roman"/>
          <w:b/>
          <w:bCs/>
          <w:color w:val="00B050"/>
        </w:rPr>
        <w:t>PROBATION POLICY (SAP)</w:t>
      </w:r>
    </w:p>
    <w:p w14:paraId="0C9FEC58" w14:textId="7A784720" w:rsidR="00FC0E7A" w:rsidRPr="00DD341B" w:rsidRDefault="00FC0E7A" w:rsidP="00DD341B">
      <w:pPr>
        <w:spacing w:before="17" w:after="0"/>
        <w:rPr>
          <w:rFonts w:ascii="Times New Roman" w:eastAsia="Arial Narrow" w:hAnsi="Times New Roman"/>
          <w:color w:val="00B050"/>
          <w:spacing w:val="2"/>
        </w:rPr>
      </w:pPr>
      <w:r w:rsidRPr="00AB49D6">
        <w:rPr>
          <w:rFonts w:ascii="Times New Roman" w:eastAsia="Arial Narrow" w:hAnsi="Times New Roman"/>
          <w:color w:val="00B050"/>
          <w:spacing w:val="2"/>
        </w:rPr>
        <w:t xml:space="preserve">Any student that prevails upon the appeal process shall be placed on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2"/>
        </w:rPr>
        <w:t xml:space="preserve">probation and will be eligible to receive Title IV, HEA during this period.  A student placed on </w:t>
      </w:r>
      <w:r w:rsidR="00B64CB8" w:rsidRPr="00AB49D6">
        <w:rPr>
          <w:rFonts w:ascii="Times New Roman" w:eastAsia="Arial Narrow" w:hAnsi="Times New Roman"/>
          <w:color w:val="00B050"/>
          <w:spacing w:val="2"/>
        </w:rPr>
        <w:t xml:space="preserve">Title IV, HEA </w:t>
      </w:r>
      <w:r w:rsidRPr="00AB49D6">
        <w:rPr>
          <w:rFonts w:ascii="Times New Roman" w:eastAsia="Arial Narrow" w:hAnsi="Times New Roman"/>
          <w:color w:val="00B050"/>
          <w:spacing w:val="2"/>
        </w:rPr>
        <w:t>Probation may receive Title IV, HEA program funds for one payment period only.  While on Title IV, HEA Probation, the student must meet the institutions SAP standards and complete the requirements of the Academic Improvement Plan, which was developed by the institution to assist the student in regaining</w:t>
      </w:r>
      <w:r w:rsidRPr="00DD341B">
        <w:rPr>
          <w:rFonts w:ascii="Times New Roman" w:eastAsia="Arial Narrow" w:hAnsi="Times New Roman"/>
          <w:color w:val="00B050"/>
          <w:spacing w:val="2"/>
        </w:rPr>
        <w:t xml:space="preserve"> their Title IV, HEA eligibility. </w:t>
      </w:r>
    </w:p>
    <w:p w14:paraId="6E3AA9EF" w14:textId="77777777" w:rsidR="00FC0E7A" w:rsidRPr="00DD341B" w:rsidRDefault="00FC0E7A" w:rsidP="00DD341B">
      <w:pPr>
        <w:spacing w:before="17" w:after="0"/>
        <w:ind w:left="720"/>
        <w:rPr>
          <w:rFonts w:ascii="Times New Roman" w:eastAsia="Arial Narrow" w:hAnsi="Times New Roman"/>
          <w:color w:val="00B050"/>
          <w:spacing w:val="2"/>
        </w:rPr>
      </w:pPr>
    </w:p>
    <w:p w14:paraId="3088B355" w14:textId="734DA210" w:rsidR="00FC0E7A" w:rsidRPr="00DD341B" w:rsidRDefault="00FC0E7A" w:rsidP="00DD341B">
      <w:pPr>
        <w:spacing w:before="17" w:after="0"/>
        <w:rPr>
          <w:rFonts w:ascii="Times New Roman" w:eastAsia="Arial Narrow" w:hAnsi="Times New Roman"/>
          <w:color w:val="00B050"/>
          <w:spacing w:val="2"/>
        </w:rPr>
      </w:pPr>
      <w:r w:rsidRPr="00DD341B">
        <w:rPr>
          <w:rFonts w:ascii="Times New Roman" w:eastAsia="Arial Narrow" w:hAnsi="Times New Roman"/>
          <w:color w:val="00B050"/>
          <w:spacing w:val="2"/>
        </w:rPr>
        <w:t>Those who are not making SAP at the end of the Title IV, HEA probation period will be ineligible to receive Title IV, HEA funds for the following payment periods.  A student must meet SAP prior to having eligibility reinstated.</w:t>
      </w:r>
      <w:r w:rsidR="00580286" w:rsidRPr="00DD341B">
        <w:rPr>
          <w:rFonts w:ascii="Times New Roman" w:eastAsia="Arial Narrow" w:hAnsi="Times New Roman"/>
          <w:color w:val="00B050"/>
          <w:spacing w:val="2"/>
        </w:rPr>
        <w:t xml:space="preserve">  </w:t>
      </w:r>
    </w:p>
    <w:p w14:paraId="73A95798" w14:textId="28D0C3C1" w:rsidR="00FC0E7A" w:rsidRPr="00DD341B" w:rsidRDefault="00FC0E7A" w:rsidP="00DD341B">
      <w:pPr>
        <w:pStyle w:val="NoSpacing"/>
        <w:rPr>
          <w:rFonts w:ascii="Times New Roman" w:hAnsi="Times New Roman"/>
        </w:rPr>
      </w:pPr>
    </w:p>
    <w:p w14:paraId="5376B117"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OFFICIAL WITHDRAWAL POLICY</w:t>
      </w:r>
    </w:p>
    <w:p w14:paraId="0B74B452"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A student is considered to be “Officially” withdrawn on the date the student notifies Administration in writing of their intent to withdraw. The date of the termination for return and refund purposes will be the earliest of the following for official withdrawal:</w:t>
      </w:r>
    </w:p>
    <w:p w14:paraId="17367606" w14:textId="77777777" w:rsidR="00B57A21" w:rsidRPr="00DD341B" w:rsidRDefault="00B57A21" w:rsidP="00DD341B">
      <w:pPr>
        <w:widowControl w:val="0"/>
        <w:spacing w:after="0"/>
        <w:rPr>
          <w:rFonts w:ascii="Times New Roman" w:hAnsi="Times New Roman"/>
          <w:color w:val="F79646" w:themeColor="accent6"/>
        </w:rPr>
      </w:pPr>
    </w:p>
    <w:p w14:paraId="1F5A7B8E"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ab/>
        <w:t xml:space="preserve">1. Date student provided official notification of intent to withdraw, in writing or orally. </w:t>
      </w:r>
    </w:p>
    <w:p w14:paraId="6D42B2FA" w14:textId="77777777" w:rsidR="00B57A21" w:rsidRPr="00DD341B" w:rsidRDefault="00B57A21" w:rsidP="00DD341B">
      <w:pPr>
        <w:widowControl w:val="0"/>
        <w:spacing w:after="0"/>
        <w:ind w:left="720"/>
        <w:rPr>
          <w:rFonts w:ascii="Times New Roman" w:hAnsi="Times New Roman"/>
          <w:color w:val="F79646" w:themeColor="accent6"/>
        </w:rPr>
      </w:pPr>
      <w:r w:rsidRPr="00DD341B">
        <w:rPr>
          <w:rFonts w:ascii="Times New Roman" w:hAnsi="Times New Roman"/>
          <w:color w:val="F79646" w:themeColor="accent6"/>
        </w:rPr>
        <w:t xml:space="preserve">2. The date the student began the withdrawal from Apex Academy, records. A student can rescind his notification in writing and continue the program. If the student subsequently drops, the student’s withdrawal date is the original date of notification of intent to withdraw. </w:t>
      </w:r>
    </w:p>
    <w:p w14:paraId="32D90A18" w14:textId="77777777" w:rsidR="00B57A21" w:rsidRPr="00DD341B" w:rsidRDefault="00B57A21" w:rsidP="00DD341B">
      <w:pPr>
        <w:widowControl w:val="0"/>
        <w:spacing w:after="0"/>
        <w:ind w:left="720"/>
        <w:rPr>
          <w:rFonts w:ascii="Times New Roman" w:hAnsi="Times New Roman"/>
          <w:color w:val="F79646" w:themeColor="accent6"/>
        </w:rPr>
      </w:pPr>
    </w:p>
    <w:p w14:paraId="4B651C80"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In the event a student decides to rescind his or her official notification to withdraw, the student must provide a signed and dated written statement that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w:t>
      </w:r>
    </w:p>
    <w:p w14:paraId="010335EB" w14:textId="77777777" w:rsidR="00B57A21" w:rsidRPr="00DD341B" w:rsidRDefault="00B57A21" w:rsidP="00DD341B">
      <w:pPr>
        <w:rPr>
          <w:rFonts w:ascii="Times New Roman" w:hAnsi="Times New Roman"/>
        </w:rPr>
      </w:pPr>
    </w:p>
    <w:p w14:paraId="73381C8F"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UNOFFICIAL WITHDRAWAL POLICY</w:t>
      </w:r>
    </w:p>
    <w:p w14:paraId="4AAC8FE3" w14:textId="77777777" w:rsidR="00B57A21" w:rsidRPr="00DD341B" w:rsidRDefault="00B57A21"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In the event that the school unofficially withdraws a student from school, the School Director and/or Business Administrator must complete the Withdrawal Form using the last date of attendance as the drop date. </w:t>
      </w:r>
    </w:p>
    <w:p w14:paraId="5918D918" w14:textId="77777777" w:rsidR="00B57A21" w:rsidRPr="00DD341B" w:rsidRDefault="00B57A21" w:rsidP="00DD341B">
      <w:pPr>
        <w:spacing w:after="0"/>
        <w:ind w:left="720"/>
        <w:rPr>
          <w:rFonts w:ascii="Times New Roman" w:eastAsia="Times New Roman" w:hAnsi="Times New Roman"/>
          <w:color w:val="F79646" w:themeColor="accent6"/>
        </w:rPr>
      </w:pPr>
    </w:p>
    <w:p w14:paraId="294D618F"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 xml:space="preserve">Any student that does not provide official notification of his or her intent to withdraw and is absent for </w:t>
      </w:r>
      <w:r w:rsidRPr="00DD341B">
        <w:rPr>
          <w:rFonts w:ascii="Times New Roman" w:hAnsi="Times New Roman"/>
          <w:color w:val="F79646" w:themeColor="accent6"/>
        </w:rPr>
        <w:lastRenderedPageBreak/>
        <w:t xml:space="preserve">more than 14 consecutive calendar days, will be subject to termination and considered to have unofficially withdrawn. </w:t>
      </w:r>
    </w:p>
    <w:p w14:paraId="6BF28F77" w14:textId="77777777" w:rsidR="00B57A21" w:rsidRPr="00DD341B" w:rsidRDefault="00B57A21" w:rsidP="00DD341B">
      <w:pPr>
        <w:pStyle w:val="NoSpacing"/>
        <w:rPr>
          <w:rFonts w:ascii="Times New Roman" w:hAnsi="Times New Roman"/>
        </w:rPr>
      </w:pPr>
    </w:p>
    <w:p w14:paraId="58AACD83" w14:textId="5867FE1E" w:rsidR="004726EB" w:rsidRPr="00DD341B" w:rsidRDefault="004726EB" w:rsidP="00DD341B">
      <w:pPr>
        <w:pStyle w:val="NoSpacing"/>
        <w:rPr>
          <w:rFonts w:ascii="Times New Roman" w:hAnsi="Times New Roman"/>
          <w:b/>
          <w:bCs/>
          <w:color w:val="F79646" w:themeColor="accent6"/>
          <w:u w:val="single"/>
        </w:rPr>
      </w:pPr>
      <w:r w:rsidRPr="00DD341B">
        <w:rPr>
          <w:rFonts w:ascii="Times New Roman" w:hAnsi="Times New Roman"/>
          <w:b/>
          <w:bCs/>
          <w:color w:val="F79646" w:themeColor="accent6"/>
          <w:u w:val="single"/>
        </w:rPr>
        <w:t>RETURN TO TITLE IV</w:t>
      </w:r>
      <w:r w:rsidR="00DF3F70" w:rsidRPr="00DD341B">
        <w:rPr>
          <w:rFonts w:ascii="Times New Roman" w:hAnsi="Times New Roman"/>
          <w:b/>
          <w:bCs/>
          <w:color w:val="F79646" w:themeColor="accent6"/>
          <w:u w:val="single"/>
        </w:rPr>
        <w:t>, HEA FUNDS</w:t>
      </w:r>
      <w:r w:rsidRPr="00DD341B">
        <w:rPr>
          <w:rFonts w:ascii="Times New Roman" w:hAnsi="Times New Roman"/>
          <w:b/>
          <w:bCs/>
          <w:color w:val="F79646" w:themeColor="accent6"/>
          <w:u w:val="single"/>
        </w:rPr>
        <w:t xml:space="preserve"> POLICY (R2T4)</w:t>
      </w:r>
    </w:p>
    <w:p w14:paraId="0BCAF419" w14:textId="2488734B"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When you apply for </w:t>
      </w:r>
      <w:r w:rsidR="00596FCB">
        <w:rPr>
          <w:rFonts w:ascii="Times New Roman" w:eastAsia="Times New Roman" w:hAnsi="Times New Roman"/>
          <w:color w:val="F79646" w:themeColor="accent6"/>
          <w:kern w:val="28"/>
        </w:rPr>
        <w:t>title IV, HEA</w:t>
      </w:r>
      <w:r w:rsidRPr="00DD341B">
        <w:rPr>
          <w:rFonts w:ascii="Times New Roman" w:eastAsia="Times New Roman" w:hAnsi="Times New Roman"/>
          <w:color w:val="F79646" w:themeColor="accent6"/>
          <w:kern w:val="28"/>
        </w:rPr>
        <w:t xml:space="preserve">, you sign a statement that you will use the funds for educational purposes only. Therefore, if you withdraw before completing your program, a portion of the funds you received may have to be returned.  Apex Academy will calculate the amount of tuition to be returned to the Title IV, HEA Federal fund programs according to the policies listed below. </w:t>
      </w:r>
    </w:p>
    <w:p w14:paraId="04031FB4" w14:textId="77777777" w:rsidR="002F4C34" w:rsidRPr="00DD341B" w:rsidRDefault="002F4C34" w:rsidP="00DD341B">
      <w:pPr>
        <w:spacing w:after="0"/>
        <w:rPr>
          <w:rFonts w:ascii="Times New Roman" w:eastAsia="Times New Roman" w:hAnsi="Times New Roman"/>
          <w:b/>
          <w:color w:val="F79646" w:themeColor="accent6"/>
          <w:kern w:val="28"/>
        </w:rPr>
      </w:pPr>
    </w:p>
    <w:p w14:paraId="06E3EDD9"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This policy applies to students’ who </w:t>
      </w:r>
      <w:r w:rsidRPr="00DD341B">
        <w:rPr>
          <w:rFonts w:ascii="Times New Roman" w:eastAsia="Times New Roman" w:hAnsi="Times New Roman"/>
          <w:b/>
          <w:color w:val="F79646" w:themeColor="accent6"/>
          <w:kern w:val="28"/>
          <w:u w:val="single"/>
        </w:rPr>
        <w:t>withdraw official, unofficially or fail to return to school or are dismissed from enrollment</w:t>
      </w:r>
      <w:r w:rsidRPr="00DD341B">
        <w:rPr>
          <w:rFonts w:ascii="Times New Roman" w:eastAsia="Times New Roman" w:hAnsi="Times New Roman"/>
          <w:color w:val="F79646" w:themeColor="accent6"/>
          <w:kern w:val="28"/>
        </w:rPr>
        <w:t xml:space="preserve"> at Apex Academy. It is separate and distinct from the Apex Academy refund policy. (Refer to institutional refund policy)</w:t>
      </w:r>
    </w:p>
    <w:p w14:paraId="71284CCF" w14:textId="77777777" w:rsidR="002F4C34" w:rsidRPr="00DD341B" w:rsidRDefault="002F4C34" w:rsidP="00DD341B">
      <w:pPr>
        <w:spacing w:after="0"/>
        <w:rPr>
          <w:rFonts w:ascii="Times New Roman" w:eastAsia="Times New Roman" w:hAnsi="Times New Roman"/>
          <w:color w:val="F79646" w:themeColor="accent6"/>
          <w:kern w:val="28"/>
        </w:rPr>
      </w:pPr>
    </w:p>
    <w:p w14:paraId="32179D22"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calculated amount of the Return of Title IV, HEA (R2T4) funds that are required for the students affected by this policy, are determined according to the following definitions and procedures as prescribed by regulations. </w:t>
      </w:r>
    </w:p>
    <w:p w14:paraId="4EF3E59C" w14:textId="77777777" w:rsidR="002F4C34" w:rsidRPr="00DD341B" w:rsidRDefault="002F4C34" w:rsidP="00DD341B">
      <w:pPr>
        <w:spacing w:after="0"/>
        <w:rPr>
          <w:rFonts w:ascii="Times New Roman" w:eastAsia="Times New Roman" w:hAnsi="Times New Roman"/>
          <w:color w:val="F79646" w:themeColor="accent6"/>
          <w:kern w:val="28"/>
        </w:rPr>
      </w:pPr>
    </w:p>
    <w:p w14:paraId="7DBC7DB7"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amount of Title IV, HEA aid earned is based on the amount of time a student spent in academic attendance, and the total aid received; it has no relationship to student’s incurred institutional charges. Because these requirements deal only with Title IV, HEA funds, the order of return of </w:t>
      </w:r>
      <w:r w:rsidRPr="00DD341B">
        <w:rPr>
          <w:rFonts w:ascii="Times New Roman" w:eastAsia="Times New Roman" w:hAnsi="Times New Roman"/>
          <w:b/>
          <w:color w:val="F79646" w:themeColor="accent6"/>
          <w:kern w:val="28"/>
          <w:u w:val="single"/>
        </w:rPr>
        <w:t>unearned</w:t>
      </w:r>
      <w:r w:rsidRPr="00DD341B">
        <w:rPr>
          <w:rFonts w:ascii="Times New Roman" w:eastAsia="Times New Roman" w:hAnsi="Times New Roman"/>
          <w:color w:val="F79646" w:themeColor="accent6"/>
          <w:kern w:val="28"/>
        </w:rPr>
        <w:t xml:space="preserve"> funds do not include funds from sources other than the Title IV, HEA programs. </w:t>
      </w:r>
    </w:p>
    <w:p w14:paraId="432FD2D6" w14:textId="77777777" w:rsidR="002F4C34" w:rsidRPr="00DD341B" w:rsidRDefault="002F4C34" w:rsidP="00DD341B">
      <w:pPr>
        <w:spacing w:after="0"/>
        <w:rPr>
          <w:rFonts w:ascii="Times New Roman" w:eastAsia="Times New Roman" w:hAnsi="Times New Roman"/>
          <w:color w:val="F79646" w:themeColor="accent6"/>
          <w:kern w:val="28"/>
        </w:rPr>
      </w:pPr>
    </w:p>
    <w:p w14:paraId="1CB8313D"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Title IV, HEA funds are awarded to the student under the assumption that he/she will attend school for the entire period for which the aid is awarded. When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14:paraId="6145AE4D" w14:textId="77777777" w:rsidR="002F4C34" w:rsidRPr="00DD341B" w:rsidRDefault="002F4C34" w:rsidP="00DD341B">
      <w:pPr>
        <w:spacing w:after="0"/>
        <w:rPr>
          <w:rFonts w:ascii="Times New Roman" w:eastAsia="Times New Roman" w:hAnsi="Times New Roman"/>
          <w:color w:val="F79646" w:themeColor="accent6"/>
          <w:kern w:val="28"/>
        </w:rPr>
      </w:pPr>
    </w:p>
    <w:p w14:paraId="493CA234"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institution has 45 days from the date that the institution determines that the student withdrew to return all unearned funds for which it is responsible. The school is required to notify the student if they owe a repayment via written notice. </w:t>
      </w:r>
    </w:p>
    <w:p w14:paraId="362783C0" w14:textId="77777777" w:rsidR="002F4C34" w:rsidRPr="00DD341B" w:rsidRDefault="002F4C34" w:rsidP="00DD341B">
      <w:pPr>
        <w:spacing w:after="0"/>
        <w:rPr>
          <w:rFonts w:ascii="Times New Roman" w:eastAsia="Times New Roman" w:hAnsi="Times New Roman"/>
          <w:color w:val="F79646" w:themeColor="accent6"/>
          <w:kern w:val="28"/>
        </w:rPr>
      </w:pPr>
    </w:p>
    <w:p w14:paraId="24F634F1"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HEA programs. </w:t>
      </w:r>
    </w:p>
    <w:p w14:paraId="1459D360" w14:textId="77777777" w:rsidR="002F4C34" w:rsidRPr="00DD341B" w:rsidRDefault="002F4C34" w:rsidP="00DD341B">
      <w:pPr>
        <w:pStyle w:val="Heading3"/>
        <w:rPr>
          <w:rFonts w:ascii="Times New Roman" w:eastAsia="Times New Roman" w:hAnsi="Times New Roman" w:cs="Times New Roman"/>
          <w:b/>
          <w:bCs/>
          <w:color w:val="F79646" w:themeColor="accent6"/>
          <w:kern w:val="28"/>
          <w:sz w:val="22"/>
          <w:szCs w:val="22"/>
        </w:rPr>
      </w:pPr>
      <w:bookmarkStart w:id="18" w:name="_Toc13228889"/>
    </w:p>
    <w:bookmarkEnd w:id="18"/>
    <w:p w14:paraId="550ECAD6"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BEFORE 60%</w:t>
      </w:r>
    </w:p>
    <w:p w14:paraId="3388601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The institution must perform a R2T4 to determine the amount of earned aid through the 60% point in each payment period or period of enrollment. The institution will use the Department of Education’s prorate schedule to determine the amount of the R2T4 funds the student has earned at the time of withdraw. </w:t>
      </w:r>
    </w:p>
    <w:p w14:paraId="11DB1EDC" w14:textId="77777777" w:rsidR="002F4C34" w:rsidRPr="00DD341B" w:rsidRDefault="002F4C34" w:rsidP="00DD341B">
      <w:pPr>
        <w:spacing w:after="0"/>
        <w:rPr>
          <w:rFonts w:ascii="Times New Roman" w:eastAsia="Times New Roman" w:hAnsi="Times New Roman"/>
          <w:color w:val="F79646" w:themeColor="accent6"/>
        </w:rPr>
      </w:pPr>
    </w:p>
    <w:p w14:paraId="1E3BA2DC"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AFTER 60%</w:t>
      </w:r>
    </w:p>
    <w:p w14:paraId="70E3899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After the 60% point in the payment period or period of enrollment, a student has earned 100% of the Title IV, HEA funds he or she was scheduled to receive during this period. The institution must still perform a R2T4 to determine the amount of aid that the student has earned.</w:t>
      </w:r>
    </w:p>
    <w:p w14:paraId="6422647B" w14:textId="77777777" w:rsidR="002F4C34" w:rsidRPr="00DD341B" w:rsidRDefault="002F4C34" w:rsidP="00DD341B">
      <w:pPr>
        <w:spacing w:after="0"/>
        <w:ind w:left="720"/>
        <w:rPr>
          <w:rFonts w:ascii="Times New Roman" w:eastAsia="Times New Roman" w:hAnsi="Times New Roman"/>
          <w:color w:val="F79646" w:themeColor="accent6"/>
        </w:rPr>
      </w:pPr>
    </w:p>
    <w:p w14:paraId="1675C1F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measures progress in Clock Hours, and uses the payment period for the period of calculation.</w:t>
      </w:r>
    </w:p>
    <w:p w14:paraId="3E9FD1B0" w14:textId="77777777" w:rsidR="002F4C34" w:rsidRPr="00DD341B" w:rsidRDefault="002F4C34" w:rsidP="00DD341B">
      <w:pPr>
        <w:spacing w:after="0"/>
        <w:rPr>
          <w:rFonts w:ascii="Times New Roman" w:eastAsia="Times New Roman" w:hAnsi="Times New Roman"/>
          <w:color w:val="F79646" w:themeColor="accent6"/>
        </w:rPr>
      </w:pPr>
    </w:p>
    <w:p w14:paraId="143C316B"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CALCULATION FORMULA</w:t>
      </w:r>
    </w:p>
    <w:p w14:paraId="64409F99"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lastRenderedPageBreak/>
        <w:t xml:space="preserve">Determine the amount of Title IV, HEA Aid that was disbursed plus Title IV, HEA Aid that could have been disbursed.  </w:t>
      </w:r>
    </w:p>
    <w:p w14:paraId="1E37A699"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Calculate the percentage of Title IV, HEA aid earned:</w:t>
      </w:r>
    </w:p>
    <w:p w14:paraId="57FEF247" w14:textId="77777777" w:rsidR="002F4C34" w:rsidRPr="00DD341B" w:rsidRDefault="002F4C34" w:rsidP="00DD341B">
      <w:pPr>
        <w:spacing w:after="0"/>
        <w:ind w:left="720"/>
        <w:rPr>
          <w:rFonts w:ascii="Times New Roman" w:eastAsia="Times New Roman" w:hAnsi="Times New Roman"/>
          <w:color w:val="F79646" w:themeColor="accent6"/>
        </w:rPr>
      </w:pPr>
    </w:p>
    <w:p w14:paraId="6AA17E8F"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Divide the number of clock hours scheduled to be completed in the payment period as of the last date of attendance in the payment period by the total clock hours in the payment period.</w:t>
      </w:r>
    </w:p>
    <w:p w14:paraId="50811BF3" w14:textId="77777777" w:rsidR="002F4C34" w:rsidRPr="00DD341B" w:rsidRDefault="002F4C34" w:rsidP="00DD341B">
      <w:pPr>
        <w:spacing w:after="0"/>
        <w:ind w:left="1440"/>
        <w:rPr>
          <w:rFonts w:ascii="Times New Roman" w:eastAsia="Times New Roman" w:hAnsi="Times New Roman"/>
          <w:color w:val="F79646" w:themeColor="accent6"/>
        </w:rPr>
      </w:pPr>
    </w:p>
    <w:p w14:paraId="041A179E"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u w:val="single"/>
        </w:rPr>
        <w:t>HOURS SCHEDULED TO COMPLETE</w:t>
      </w:r>
    </w:p>
    <w:p w14:paraId="7808AFCF"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TOTAL HOURS IN PERIOD = % EARNED</w:t>
      </w:r>
    </w:p>
    <w:p w14:paraId="004D86DF" w14:textId="77777777" w:rsidR="002F4C34" w:rsidRPr="00DD341B" w:rsidRDefault="002F4C34" w:rsidP="00DD341B">
      <w:pPr>
        <w:spacing w:after="0"/>
        <w:ind w:left="2880"/>
        <w:rPr>
          <w:rFonts w:ascii="Times New Roman" w:eastAsia="Times New Roman" w:hAnsi="Times New Roman"/>
          <w:color w:val="F79646" w:themeColor="accent6"/>
        </w:rPr>
      </w:pPr>
    </w:p>
    <w:p w14:paraId="393BD76D"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percentage is greater than 60%, the student earns 100%. </w:t>
      </w:r>
    </w:p>
    <w:p w14:paraId="47C45634" w14:textId="77777777" w:rsidR="002F4C34" w:rsidRPr="00DD341B" w:rsidRDefault="002F4C34" w:rsidP="00DD341B">
      <w:pPr>
        <w:spacing w:after="0"/>
        <w:ind w:left="1440"/>
        <w:rPr>
          <w:rFonts w:ascii="Times New Roman" w:eastAsia="Times New Roman" w:hAnsi="Times New Roman"/>
          <w:color w:val="F79646" w:themeColor="accent6"/>
        </w:rPr>
      </w:pPr>
    </w:p>
    <w:p w14:paraId="522BD671"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 is less than or equal to 60%, proceeds with calculation. </w:t>
      </w:r>
    </w:p>
    <w:p w14:paraId="76CE86D0" w14:textId="1DB9690D"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Percentage earned from (multiplied by) Total aid </w:t>
      </w:r>
      <w:r w:rsidR="00390CC1" w:rsidRPr="00DD341B">
        <w:rPr>
          <w:rFonts w:ascii="Times New Roman" w:eastAsia="Times New Roman" w:hAnsi="Times New Roman"/>
          <w:color w:val="F79646" w:themeColor="accent6"/>
        </w:rPr>
        <w:t>disbursed or</w:t>
      </w:r>
      <w:r w:rsidRPr="00DD341B">
        <w:rPr>
          <w:rFonts w:ascii="Times New Roman" w:eastAsia="Times New Roman" w:hAnsi="Times New Roman"/>
          <w:color w:val="F79646" w:themeColor="accent6"/>
        </w:rPr>
        <w:t xml:space="preserve"> could have been disbursed = AMOUNT STUDENT EARNED.</w:t>
      </w:r>
    </w:p>
    <w:p w14:paraId="6C16CAA0"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Subtract the Title IV aid earned from the total disbursed = AMOUNT TO BE RETURNED.</w:t>
      </w:r>
    </w:p>
    <w:p w14:paraId="41686013"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100% minus percent earned = UNEARNED PERCENT</w:t>
      </w:r>
    </w:p>
    <w:p w14:paraId="5C3A8DCB" w14:textId="77777777" w:rsidR="002F4C34" w:rsidRPr="00DD341B" w:rsidRDefault="002F4C34" w:rsidP="00DD341B">
      <w:pPr>
        <w:spacing w:after="0"/>
        <w:ind w:left="1800"/>
        <w:rPr>
          <w:rFonts w:ascii="Times New Roman" w:eastAsia="Times New Roman" w:hAnsi="Times New Roman"/>
          <w:color w:val="F79646" w:themeColor="accent6"/>
        </w:rPr>
      </w:pPr>
    </w:p>
    <w:p w14:paraId="4D5E9D3B"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Unearned percent (multiplied by) total institutional charges for the period = AMOUNT DUE FROM THE SCHOOL.</w:t>
      </w:r>
    </w:p>
    <w:p w14:paraId="41C2BD45"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rPr>
        <w:tab/>
        <w:t xml:space="preserve">     </w:t>
      </w:r>
    </w:p>
    <w:p w14:paraId="66E3DBED"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If the percent of Title IV aid disbursed is greater than the percent unearned (multiplied by) institutional charges for the period, the amount disbursed will be used in place of the percent unearned.</w:t>
      </w:r>
    </w:p>
    <w:p w14:paraId="4E790776" w14:textId="77777777" w:rsidR="002F4C34" w:rsidRPr="00DD341B" w:rsidRDefault="002F4C34" w:rsidP="00DD341B">
      <w:pPr>
        <w:spacing w:after="0"/>
        <w:rPr>
          <w:rFonts w:ascii="Times New Roman" w:eastAsia="Times New Roman" w:hAnsi="Times New Roman"/>
          <w:color w:val="F79646" w:themeColor="accent6"/>
        </w:rPr>
      </w:pPr>
    </w:p>
    <w:p w14:paraId="14201715"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will issue a grant overpayment notice to student within 30 days from the date the school’s determination that student withdrew, giving student 45 days to either:</w:t>
      </w:r>
    </w:p>
    <w:p w14:paraId="2E22329C" w14:textId="77777777" w:rsidR="002F4C34" w:rsidRPr="00DD341B" w:rsidRDefault="002F4C34" w:rsidP="00DD341B">
      <w:pPr>
        <w:spacing w:after="0"/>
        <w:ind w:left="1785"/>
        <w:rPr>
          <w:rFonts w:ascii="Times New Roman" w:eastAsia="Times New Roman" w:hAnsi="Times New Roman"/>
          <w:color w:val="F79646" w:themeColor="accent6"/>
        </w:rPr>
      </w:pPr>
    </w:p>
    <w:p w14:paraId="70FC4410" w14:textId="77777777" w:rsidR="002F4C34" w:rsidRPr="00DD341B" w:rsidRDefault="002F4C34" w:rsidP="006E6D58">
      <w:pPr>
        <w:numPr>
          <w:ilvl w:val="0"/>
          <w:numId w:val="35"/>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Repay the overpayment in full to Apex Academy or Sign a repayment agreement with the U.S.  Department of Education. </w:t>
      </w:r>
    </w:p>
    <w:p w14:paraId="18CC1F43" w14:textId="77777777" w:rsidR="002F4C34" w:rsidRPr="00DD341B" w:rsidRDefault="002F4C34" w:rsidP="00DD341B">
      <w:pPr>
        <w:spacing w:after="0"/>
        <w:rPr>
          <w:rFonts w:ascii="Times New Roman" w:eastAsia="Times New Roman" w:hAnsi="Times New Roman"/>
          <w:color w:val="F79646" w:themeColor="accent6"/>
        </w:rPr>
      </w:pPr>
    </w:p>
    <w:p w14:paraId="69D81425"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ORDER OF RETURN</w:t>
      </w:r>
    </w:p>
    <w:p w14:paraId="3CED35C3" w14:textId="1A795ACA"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is authorized to return any excess funds after applying them to current outstanding Cost of Attendance (COA) charges. A copy of the Institutional R2T4 work sheet performed on your behalf is available through the office upon student request.</w:t>
      </w:r>
    </w:p>
    <w:p w14:paraId="6164CAD1" w14:textId="77777777" w:rsidR="00735D78" w:rsidRPr="00DD341B" w:rsidRDefault="00735D78" w:rsidP="00DD341B">
      <w:pPr>
        <w:spacing w:after="0"/>
        <w:rPr>
          <w:rFonts w:ascii="Times New Roman" w:eastAsia="Times New Roman" w:hAnsi="Times New Roman"/>
          <w:color w:val="F79646" w:themeColor="accent6"/>
        </w:rPr>
      </w:pPr>
    </w:p>
    <w:p w14:paraId="3ABA1D87" w14:textId="3C9CAB4F"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In accordance with Federal regulations, when Title IV, HEA financial aid is involved, the calculated amount of the R2T4 Funds" is allocated in the following order: </w:t>
      </w:r>
    </w:p>
    <w:p w14:paraId="110BA06F"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Unsubsidized Direct Loans (other than PLUS loans)</w:t>
      </w:r>
    </w:p>
    <w:p w14:paraId="06167461"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Subsidized Direct Loans </w:t>
      </w:r>
    </w:p>
    <w:p w14:paraId="267B6D9B"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Parent Plus Loans</w:t>
      </w:r>
    </w:p>
    <w:p w14:paraId="682887E8" w14:textId="77871868" w:rsidR="002F4C34"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Federal Pell Grants for which a Return is required</w:t>
      </w:r>
    </w:p>
    <w:p w14:paraId="14C0345C" w14:textId="14B6A796" w:rsidR="00F36042" w:rsidRPr="00AB49D6" w:rsidRDefault="00F36042" w:rsidP="006E6D58">
      <w:pPr>
        <w:numPr>
          <w:ilvl w:val="0"/>
          <w:numId w:val="36"/>
        </w:numPr>
        <w:spacing w:after="0"/>
        <w:ind w:left="1080"/>
        <w:rPr>
          <w:rFonts w:ascii="Times New Roman" w:eastAsia="Times New Roman" w:hAnsi="Times New Roman"/>
          <w:color w:val="F79646" w:themeColor="accent6"/>
        </w:rPr>
      </w:pPr>
      <w:r w:rsidRPr="00AB49D6">
        <w:rPr>
          <w:rFonts w:ascii="Times New Roman" w:eastAsia="Times New Roman" w:hAnsi="Times New Roman"/>
          <w:color w:val="F79646" w:themeColor="accent6"/>
        </w:rPr>
        <w:t>Iraq and Afghanistan Service Grant</w:t>
      </w:r>
    </w:p>
    <w:p w14:paraId="75F2BCC0"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Other Title IV assistance</w:t>
      </w:r>
    </w:p>
    <w:p w14:paraId="7C3FFA0C"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State Tuition Assistance Grants (if applicable)</w:t>
      </w:r>
    </w:p>
    <w:p w14:paraId="3D689891" w14:textId="6508F33B"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Private and institutional aid</w:t>
      </w:r>
    </w:p>
    <w:p w14:paraId="23680982" w14:textId="4FBFB6D8" w:rsidR="00153D9D" w:rsidRPr="00DD341B" w:rsidRDefault="00153D9D"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The Student</w:t>
      </w:r>
    </w:p>
    <w:p w14:paraId="70B1D667" w14:textId="77777777" w:rsidR="002F4C34" w:rsidRPr="00DD341B" w:rsidRDefault="002F4C34" w:rsidP="00DD341B">
      <w:pPr>
        <w:spacing w:after="0"/>
        <w:rPr>
          <w:rFonts w:ascii="Times New Roman" w:eastAsia="Times New Roman" w:hAnsi="Times New Roman"/>
          <w:color w:val="F79646" w:themeColor="accent6"/>
        </w:rPr>
      </w:pPr>
    </w:p>
    <w:p w14:paraId="717B248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EARNED AID</w:t>
      </w:r>
    </w:p>
    <w:p w14:paraId="1C362E3C" w14:textId="3D0534E1"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Title IV, HEA aid is earned in a prorated manner on a per diem basis (calendar days or clock hours) up to the 60% point in the period. Title IV, HEA aid is viewed as 100% earned after that point in time. A copy of the worksheet used for this calculation can be requested from the Financial Aid Administrator and/or Business Administrator’s office.</w:t>
      </w:r>
    </w:p>
    <w:p w14:paraId="7380BD8A" w14:textId="2CF45816" w:rsidR="00CC64E4" w:rsidRPr="00DD341B" w:rsidRDefault="00CC64E4" w:rsidP="00DD341B">
      <w:pPr>
        <w:spacing w:after="0"/>
        <w:rPr>
          <w:rFonts w:ascii="Times New Roman" w:eastAsia="Times New Roman" w:hAnsi="Times New Roman"/>
        </w:rPr>
      </w:pPr>
    </w:p>
    <w:p w14:paraId="2E51AC33" w14:textId="6A7AB720" w:rsidR="00CC64E4" w:rsidRPr="00DD341B" w:rsidRDefault="00CC64E4" w:rsidP="00DD341B">
      <w:pPr>
        <w:spacing w:after="0"/>
        <w:ind w:left="118" w:right="2728"/>
        <w:rPr>
          <w:rFonts w:ascii="Times New Roman" w:eastAsia="Arial Narrow Bold" w:hAnsi="Times New Roman"/>
          <w:b/>
          <w:bCs/>
          <w:color w:val="F79646" w:themeColor="accent6"/>
        </w:rPr>
      </w:pPr>
      <w:r w:rsidRPr="00DD341B">
        <w:rPr>
          <w:rFonts w:ascii="Times New Roman" w:eastAsia="Arial Narrow Bold" w:hAnsi="Times New Roman"/>
          <w:b/>
          <w:bCs/>
          <w:color w:val="F79646" w:themeColor="accent6"/>
        </w:rPr>
        <w:t>Post Withdraw Disbursements Policy under Return to Title IV, HEA Funds (R2T4)</w:t>
      </w:r>
    </w:p>
    <w:p w14:paraId="0E47EFCE"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If the student did not receive all of the funds that were earned, the student may be due a post-withdraw disbursement. Apex Academy may use a portion or all of the post- withdraw disbursement for tuition and fees (as contracted with Apex Academy). The institution will offer any post-withdraw</w:t>
      </w:r>
      <w:r w:rsidRPr="00DD341B">
        <w:rPr>
          <w:rFonts w:ascii="Times New Roman" w:eastAsia="Times New Roman" w:hAnsi="Times New Roman"/>
          <w:color w:val="F79646" w:themeColor="accent6"/>
        </w:rPr>
        <w:softHyphen/>
        <w:t xml:space="preserve">al disbursement of loan funds within 30 days of the date it determines the student withdrew. </w:t>
      </w:r>
    </w:p>
    <w:p w14:paraId="78C76C0D" w14:textId="77777777" w:rsidR="00CC64E4" w:rsidRPr="00DD341B" w:rsidRDefault="00CC64E4" w:rsidP="00DD341B">
      <w:pPr>
        <w:spacing w:after="0"/>
        <w:ind w:left="720"/>
        <w:rPr>
          <w:rFonts w:ascii="Times New Roman" w:eastAsia="Times New Roman" w:hAnsi="Times New Roman"/>
          <w:color w:val="F79646" w:themeColor="accent6"/>
        </w:rPr>
      </w:pPr>
    </w:p>
    <w:p w14:paraId="15893419"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The institution must disburse any Title IV, HEA grant funds a student is due as part of a post-withdrawal disbursement within 45 days of the date the school determined the student withdrew and disburse any loan funds a student accepts within 180 days of that date.</w:t>
      </w:r>
    </w:p>
    <w:p w14:paraId="4BA062D8" w14:textId="77777777" w:rsidR="00CC64E4" w:rsidRPr="00DD341B" w:rsidRDefault="00CC64E4" w:rsidP="00DD341B">
      <w:pPr>
        <w:spacing w:after="0"/>
        <w:ind w:left="720"/>
        <w:rPr>
          <w:rFonts w:ascii="Times New Roman" w:eastAsia="Times New Roman" w:hAnsi="Times New Roman"/>
          <w:color w:val="F79646" w:themeColor="accent6"/>
        </w:rPr>
      </w:pPr>
    </w:p>
    <w:p w14:paraId="34E40EB2" w14:textId="40E644B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For all other school charges, Apex Academy needs the </w:t>
      </w:r>
      <w:r w:rsidR="00390CC1" w:rsidRPr="00DD341B">
        <w:rPr>
          <w:rFonts w:ascii="Times New Roman" w:eastAsia="Times New Roman" w:hAnsi="Times New Roman"/>
          <w:color w:val="F79646" w:themeColor="accent6"/>
        </w:rPr>
        <w:t>student’s</w:t>
      </w:r>
      <w:r w:rsidRPr="00DD341B">
        <w:rPr>
          <w:rFonts w:ascii="Times New Roman" w:eastAsia="Times New Roman" w:hAnsi="Times New Roman"/>
          <w:color w:val="F79646" w:themeColor="accent6"/>
        </w:rPr>
        <w:t xml:space="preserve"> permission to use the post-withdraw disbursement. If you do not give permission, you will be offered the funds. However, it may be in your best interest to allow the school to keep the funds to reduce your debt at the school. The post-withdrawal disbursement must be applied to outstanding institutional charges before being paid directly to the student. </w:t>
      </w:r>
    </w:p>
    <w:p w14:paraId="5CE6F66C" w14:textId="23887430" w:rsidR="00735D78" w:rsidRPr="00DD341B" w:rsidRDefault="00735D78" w:rsidP="00DD341B">
      <w:pPr>
        <w:spacing w:after="0"/>
        <w:rPr>
          <w:rFonts w:ascii="Times New Roman" w:eastAsia="Times New Roman" w:hAnsi="Times New Roman"/>
        </w:rPr>
      </w:pPr>
    </w:p>
    <w:p w14:paraId="1855E4A9"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kern w:val="28"/>
        </w:rPr>
        <w:t xml:space="preserve">INSTITUTION RESPONSIBILITIES </w:t>
      </w:r>
      <w:r w:rsidRPr="00DD341B">
        <w:rPr>
          <w:rFonts w:ascii="Times New Roman" w:eastAsia="Times New Roman" w:hAnsi="Times New Roman"/>
          <w:b/>
          <w:bCs/>
          <w:kern w:val="28"/>
          <w:lang w:val="en"/>
        </w:rPr>
        <w:t>REGARDING RETURN OF TITLE IV, HEA FUNDS</w:t>
      </w:r>
    </w:p>
    <w:p w14:paraId="3231EA7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Apex Academy ’s responsibilities regarding Title IV, HEA funds follow:</w:t>
      </w:r>
    </w:p>
    <w:p w14:paraId="3FFC53C9" w14:textId="77777777" w:rsidR="00735D78" w:rsidRPr="00DD341B" w:rsidRDefault="00735D78" w:rsidP="00DD341B">
      <w:pPr>
        <w:spacing w:after="0"/>
        <w:rPr>
          <w:rFonts w:ascii="Times New Roman" w:eastAsia="Times New Roman" w:hAnsi="Times New Roman"/>
          <w:kern w:val="28"/>
        </w:rPr>
      </w:pPr>
    </w:p>
    <w:p w14:paraId="4E271239"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Providing students information with information in this policy;</w:t>
      </w:r>
    </w:p>
    <w:p w14:paraId="4BF2E421"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Identifying students who are affected by this policy and completing the return of Title IV, HEA funds calculation for those students;</w:t>
      </w:r>
    </w:p>
    <w:p w14:paraId="4026B482"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Returning any Title IV, HEA funds due to the correct Title IV, HEA programs.</w:t>
      </w:r>
    </w:p>
    <w:p w14:paraId="27E7B5FF" w14:textId="77777777" w:rsidR="00735D78" w:rsidRPr="00DD341B" w:rsidRDefault="00735D78" w:rsidP="00DD341B">
      <w:pPr>
        <w:spacing w:after="0"/>
        <w:rPr>
          <w:rFonts w:ascii="Times New Roman" w:eastAsia="Times New Roman" w:hAnsi="Times New Roman"/>
          <w:kern w:val="28"/>
        </w:rPr>
      </w:pPr>
    </w:p>
    <w:p w14:paraId="7F3DB82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 xml:space="preserve">The institution is not always required to return all the excess funds; there are situations once the R2T4 calculations have been completed in which the student must return the unearned aid. </w:t>
      </w:r>
    </w:p>
    <w:p w14:paraId="7DCE72B3" w14:textId="77777777" w:rsidR="00735D78" w:rsidRPr="00DD341B" w:rsidRDefault="00735D78" w:rsidP="00DD341B">
      <w:pPr>
        <w:spacing w:after="0"/>
        <w:rPr>
          <w:rFonts w:ascii="Times New Roman" w:eastAsia="Times New Roman" w:hAnsi="Times New Roman"/>
          <w:kern w:val="28"/>
        </w:rPr>
      </w:pPr>
    </w:p>
    <w:p w14:paraId="7413489E"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STUDENT RESPONSIBILITIES REGARDING RETURN OF TITLE IV, HEA FUNDS</w:t>
      </w:r>
    </w:p>
    <w:p w14:paraId="22D5BE8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Returning to the Title IV, HEA programs any funds that were dispersed to the student in which the student was determined to be ineligible for via the R2T4 calculation.</w:t>
      </w:r>
    </w:p>
    <w:p w14:paraId="7CFAEE85"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Any notification of withdraw should be in writing and addressed to the appropriate institutional official.</w:t>
      </w:r>
    </w:p>
    <w:p w14:paraId="419D6E5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 student may rescind his or her notification of intent to withdraw. Submissions of intent to rescind a withdraw notice must be filed in writing.</w:t>
      </w:r>
    </w:p>
    <w:p w14:paraId="4F9EA332"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Either these notifications, to withdraw or rescind to withdraw must be made to the official records/registration personal at your school.</w:t>
      </w:r>
    </w:p>
    <w:p w14:paraId="13E799B9" w14:textId="77777777" w:rsidR="00735D78" w:rsidRPr="00DD341B" w:rsidRDefault="00735D78" w:rsidP="00DD341B">
      <w:pPr>
        <w:widowControl w:val="0"/>
        <w:spacing w:after="0"/>
        <w:ind w:left="360"/>
        <w:rPr>
          <w:rFonts w:ascii="Times New Roman" w:eastAsia="Times New Roman" w:hAnsi="Times New Roman"/>
          <w:bCs/>
          <w:kern w:val="28"/>
          <w:lang w:val="en"/>
        </w:rPr>
      </w:pPr>
    </w:p>
    <w:p w14:paraId="3700F88B"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REFUND VS. RETURN TO TITLE IV, HEA FUNDS</w:t>
      </w:r>
    </w:p>
    <w:p w14:paraId="3B4BB806"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 xml:space="preserve">The requirements for the Title IV, HEA program funds when you withdraw are separate from any refund policy that Apex Academy may have to return to you due to a cash credit balance. Therefore, you may still owe funds to the school to cover unpaid institutional charges. Apex Academy may also charge you for any Title IV, HEA program funds that they were required to return on your behalf. </w:t>
      </w:r>
    </w:p>
    <w:p w14:paraId="62DF9B9D" w14:textId="77777777" w:rsidR="00735D78" w:rsidRPr="00DD341B" w:rsidRDefault="00735D78" w:rsidP="00DD341B">
      <w:pPr>
        <w:widowControl w:val="0"/>
        <w:spacing w:after="0"/>
        <w:rPr>
          <w:rFonts w:ascii="Times New Roman" w:eastAsia="Times New Roman" w:hAnsi="Times New Roman"/>
          <w:bCs/>
          <w:kern w:val="28"/>
          <w:lang w:val="en"/>
        </w:rPr>
      </w:pPr>
    </w:p>
    <w:p w14:paraId="3761C348"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If you do not already know what Apex Academy refund policy is, you may ask your Schools Financial Administrator for a copy.</w:t>
      </w:r>
    </w:p>
    <w:p w14:paraId="56B695A8" w14:textId="1B8B591B" w:rsidR="00735D78" w:rsidRPr="00DD341B" w:rsidRDefault="00735D78" w:rsidP="00DD341B">
      <w:pPr>
        <w:spacing w:after="0"/>
        <w:rPr>
          <w:rFonts w:ascii="Times New Roman" w:eastAsia="Times New Roman" w:hAnsi="Times New Roman"/>
        </w:rPr>
      </w:pPr>
    </w:p>
    <w:p w14:paraId="54A50631" w14:textId="77777777" w:rsidR="00B57A21" w:rsidRPr="00DD341B" w:rsidRDefault="00B57A21" w:rsidP="00DD341B">
      <w:pPr>
        <w:spacing w:after="0"/>
        <w:rPr>
          <w:rFonts w:ascii="Times New Roman" w:eastAsia="Times New Roman" w:hAnsi="Times New Roman"/>
          <w:b/>
          <w:kern w:val="28"/>
        </w:rPr>
      </w:pPr>
      <w:r w:rsidRPr="00DD341B">
        <w:rPr>
          <w:rFonts w:ascii="Times New Roman" w:eastAsia="Times New Roman" w:hAnsi="Times New Roman"/>
          <w:b/>
          <w:kern w:val="28"/>
        </w:rPr>
        <w:t>OVERPAYMENT OF TITLE IV, HEA FUNDS</w:t>
      </w:r>
    </w:p>
    <w:p w14:paraId="4BE61449" w14:textId="35AFA907" w:rsidR="00B57A21" w:rsidRPr="00DD341B" w:rsidRDefault="00B57A21" w:rsidP="00DD341B">
      <w:pPr>
        <w:spacing w:after="0"/>
        <w:rPr>
          <w:rFonts w:ascii="Times New Roman" w:eastAsia="Times New Roman" w:hAnsi="Times New Roman"/>
          <w:kern w:val="28"/>
        </w:rPr>
      </w:pPr>
      <w:r w:rsidRPr="00DD341B">
        <w:rPr>
          <w:rFonts w:ascii="Times New Roman" w:eastAsia="Times New Roman" w:hAnsi="Times New Roman"/>
          <w:kern w:val="28"/>
        </w:rPr>
        <w:t>Any amount of unearned grant funds that you must return is called overpayment. The amount of grant overpayment that you must repay is half of the grant funds you received or were scheduled to receive. You must make arrangement with Apex Academy or Department of Education to return the amount of unearned grant funds.</w:t>
      </w:r>
    </w:p>
    <w:p w14:paraId="5AAF5AE1" w14:textId="77777777" w:rsidR="00D23B2F" w:rsidRPr="00DD341B" w:rsidRDefault="00D23B2F" w:rsidP="00DD341B">
      <w:pPr>
        <w:widowControl w:val="0"/>
        <w:spacing w:after="0"/>
        <w:rPr>
          <w:rFonts w:ascii="Times New Roman" w:eastAsia="Times New Roman" w:hAnsi="Times New Roman"/>
          <w:b/>
          <w:bCs/>
          <w:kern w:val="28"/>
          <w:lang w:val="en"/>
        </w:rPr>
      </w:pPr>
    </w:p>
    <w:p w14:paraId="6BF5312D" w14:textId="73BAA741"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Return to Title IV, HEA questions?</w:t>
      </w:r>
    </w:p>
    <w:p w14:paraId="386C8D93" w14:textId="77777777" w:rsidR="00735D78" w:rsidRPr="00DD341B" w:rsidRDefault="00735D78" w:rsidP="00DD341B">
      <w:pPr>
        <w:widowControl w:val="0"/>
        <w:spacing w:after="0"/>
        <w:rPr>
          <w:rFonts w:ascii="Times New Roman" w:eastAsia="Times New Roman" w:hAnsi="Times New Roman"/>
          <w:b/>
          <w:bCs/>
          <w:color w:val="000099"/>
          <w:kern w:val="28"/>
          <w:lang w:val="en"/>
        </w:rPr>
      </w:pPr>
      <w:r w:rsidRPr="00DD341B">
        <w:rPr>
          <w:rFonts w:ascii="Times New Roman" w:eastAsia="Times New Roman" w:hAnsi="Times New Roman"/>
          <w:bCs/>
          <w:kern w:val="28"/>
          <w:lang w:val="en"/>
        </w:rPr>
        <w:t>If you have questions regarding Title IV, HEA program funds after visiting with your financial aid director</w:t>
      </w:r>
      <w:r w:rsidRPr="00DD341B">
        <w:rPr>
          <w:rFonts w:ascii="Times New Roman" w:eastAsia="Times New Roman" w:hAnsi="Times New Roman"/>
          <w:bCs/>
          <w:color w:val="000000"/>
          <w:kern w:val="28"/>
          <w:lang w:val="en"/>
        </w:rPr>
        <w:t xml:space="preserve">, you may call the Federal Student Aid Information Center at 1-800-4-fedaid (800-433-3243). TTY users may call 800-730-8913. Information is also available on student aid on the web </w:t>
      </w:r>
      <w:hyperlink r:id="rId30" w:history="1">
        <w:r w:rsidRPr="00DD341B">
          <w:rPr>
            <w:rFonts w:ascii="Times New Roman" w:eastAsia="Times New Roman" w:hAnsi="Times New Roman"/>
            <w:bCs/>
            <w:kern w:val="28"/>
            <w:u w:val="single"/>
            <w:lang w:val="en"/>
          </w:rPr>
          <w:t>www.studentaid.ed.gov</w:t>
        </w:r>
      </w:hyperlink>
      <w:r w:rsidRPr="00DD341B">
        <w:rPr>
          <w:rFonts w:ascii="Times New Roman" w:eastAsia="Times New Roman" w:hAnsi="Times New Roman"/>
          <w:bCs/>
          <w:kern w:val="28"/>
          <w:lang w:val="en"/>
        </w:rPr>
        <w:t xml:space="preserve">. </w:t>
      </w:r>
    </w:p>
    <w:p w14:paraId="4EE7070E" w14:textId="77777777" w:rsidR="002F4C34" w:rsidRPr="00DD341B" w:rsidRDefault="002F4C34" w:rsidP="00DD341B">
      <w:pPr>
        <w:pStyle w:val="NoSpacing"/>
        <w:rPr>
          <w:rFonts w:ascii="Times New Roman" w:hAnsi="Times New Roman"/>
          <w:color w:val="F79646" w:themeColor="accent6"/>
        </w:rPr>
      </w:pPr>
    </w:p>
    <w:p w14:paraId="3F59DEAC" w14:textId="75C02FB1" w:rsidR="00CC64E4" w:rsidRPr="00DD341B" w:rsidRDefault="00CC64E4" w:rsidP="00DD341B">
      <w:pPr>
        <w:widowControl w:val="0"/>
        <w:spacing w:after="0"/>
        <w:rPr>
          <w:rFonts w:ascii="Times New Roman" w:hAnsi="Times New Roman"/>
        </w:rPr>
      </w:pPr>
    </w:p>
    <w:p w14:paraId="3D932010" w14:textId="08796C0B" w:rsidR="00CC64E4" w:rsidRPr="00DD341B" w:rsidRDefault="004726EB"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INSTITUTIONAL REFUND POLICY </w:t>
      </w:r>
    </w:p>
    <w:p w14:paraId="5041D5FC" w14:textId="77777777" w:rsidR="00CC64E4" w:rsidRPr="00DD341B" w:rsidRDefault="00CC64E4" w:rsidP="00DD341B">
      <w:pPr>
        <w:spacing w:after="0"/>
        <w:rPr>
          <w:rFonts w:ascii="Times New Roman" w:hAnsi="Times New Roman"/>
        </w:rPr>
      </w:pPr>
      <w:r w:rsidRPr="00DD341B">
        <w:rPr>
          <w:rFonts w:ascii="Times New Roman" w:hAnsi="Times New Roman"/>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08BB0C07" w14:textId="77777777" w:rsidR="00CC64E4" w:rsidRPr="00DD341B" w:rsidRDefault="00CC64E4" w:rsidP="00DD341B">
      <w:pPr>
        <w:spacing w:after="0"/>
        <w:rPr>
          <w:rFonts w:ascii="Times New Roman" w:hAnsi="Times New Roman"/>
        </w:rPr>
      </w:pPr>
      <w:r w:rsidRPr="00DD341B">
        <w:rPr>
          <w:rFonts w:ascii="Times New Roman" w:hAnsi="Times New Roman"/>
        </w:rPr>
        <w:t>Any monies due the applicant or students shall be refunded within 45 days of official cancellation or withdrawal. Official cancellation or withdrawal shall occur on the earlier of the dates that:</w:t>
      </w:r>
    </w:p>
    <w:p w14:paraId="0AC9161A"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An applicant is not accepted by the school. The applicant shall be entitled to a refund of all monies paid.</w:t>
      </w:r>
    </w:p>
    <w:p w14:paraId="5F61A7B4"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(or in the case of a student under legal age, his/her parent or guardian) cancels his/her enrollment in writing within three business days of signing the enrollment agreement. In this case all monies collected by the school shall be refunded, regardless of whether or not the student has actually started classes.  </w:t>
      </w:r>
    </w:p>
    <w:p w14:paraId="406B9070" w14:textId="485204D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cancels his/her enrollment after three business days of signing the contract but prior to starting classes.  In these </w:t>
      </w:r>
      <w:r w:rsidR="00390CC1" w:rsidRPr="00DD341B">
        <w:rPr>
          <w:rFonts w:ascii="Times New Roman" w:hAnsi="Times New Roman"/>
        </w:rPr>
        <w:t>cases,</w:t>
      </w:r>
      <w:r w:rsidRPr="00DD341B">
        <w:rPr>
          <w:rFonts w:ascii="Times New Roman" w:hAnsi="Times New Roman"/>
        </w:rPr>
        <w:t xml:space="preserve"> he/she shall be entitled to a refund of all monies paid to the school less the non-refundable </w:t>
      </w:r>
      <w:r w:rsidR="009D749C">
        <w:rPr>
          <w:rFonts w:ascii="Times New Roman" w:hAnsi="Times New Roman"/>
        </w:rPr>
        <w:t>Registration</w:t>
      </w:r>
      <w:r w:rsidRPr="00DD341B">
        <w:rPr>
          <w:rFonts w:ascii="Times New Roman" w:hAnsi="Times New Roman"/>
        </w:rPr>
        <w:t xml:space="preserve"> fee in the amount of $100.</w:t>
      </w:r>
    </w:p>
    <w:p w14:paraId="7990EFAD"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 student notifies the institution of his/her withdrawal in writing.</w:t>
      </w:r>
    </w:p>
    <w:p w14:paraId="4847BBA1" w14:textId="2874563C"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is expelled by the school. (Unofficial withdrawals will be determined by the institution by monitoring attendance; absenteeism for 14 consecutive </w:t>
      </w:r>
      <w:r w:rsidR="004C0125">
        <w:rPr>
          <w:rFonts w:ascii="Times New Roman" w:hAnsi="Times New Roman"/>
        </w:rPr>
        <w:t>calendar</w:t>
      </w:r>
      <w:r w:rsidRPr="00DD341B">
        <w:rPr>
          <w:rFonts w:ascii="Times New Roman" w:hAnsi="Times New Roman"/>
        </w:rPr>
        <w:t xml:space="preserve"> days </w:t>
      </w:r>
      <w:r w:rsidR="00C6275C">
        <w:rPr>
          <w:rFonts w:ascii="Times New Roman" w:hAnsi="Times New Roman"/>
        </w:rPr>
        <w:t>may</w:t>
      </w:r>
      <w:r w:rsidRPr="00DD341B">
        <w:rPr>
          <w:rFonts w:ascii="Times New Roman" w:hAnsi="Times New Roman"/>
        </w:rPr>
        <w:t xml:space="preserve"> lead to automatic withdrawal)</w:t>
      </w:r>
    </w:p>
    <w:p w14:paraId="02F5EC07"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In type 2, 3, 4, official cancellations or withdrawals, the cancellation date will be determined by the postmark on the written notification, or the date said notification is delivered to the school administrator or owner in person. </w:t>
      </w:r>
    </w:p>
    <w:p w14:paraId="2F6C8888"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For students who enroll and begin classes but withdraw prior to course completion (after three business days of signing the contract), the following schedule of tuition earned by the school applies.  All refunds are based on scheduled hours:</w:t>
      </w:r>
    </w:p>
    <w:p w14:paraId="71BEA7E4" w14:textId="77777777" w:rsidR="00CC64E4" w:rsidRPr="00DD341B" w:rsidRDefault="00CC64E4" w:rsidP="00DD341B">
      <w:pPr>
        <w:spacing w:after="0"/>
        <w:rPr>
          <w:rFonts w:ascii="Times New Roman" w:hAnsi="Times New Roman"/>
          <w:b/>
          <w:bCs/>
        </w:rPr>
      </w:pPr>
      <w:r w:rsidRPr="00DD341B">
        <w:rPr>
          <w:rFonts w:ascii="Times New Roman" w:hAnsi="Times New Roman"/>
          <w:b/>
          <w:bCs/>
        </w:rPr>
        <w:tab/>
        <w:t xml:space="preserve">       PERCENT OF SCHEDULED TIME</w:t>
      </w:r>
      <w:r w:rsidRPr="00DD341B">
        <w:rPr>
          <w:rFonts w:ascii="Times New Roman" w:hAnsi="Times New Roman"/>
          <w:b/>
          <w:bCs/>
        </w:rPr>
        <w:tab/>
      </w:r>
      <w:r w:rsidRPr="00DD341B">
        <w:rPr>
          <w:rFonts w:ascii="Times New Roman" w:hAnsi="Times New Roman"/>
          <w:b/>
          <w:bCs/>
        </w:rPr>
        <w:tab/>
      </w:r>
      <w:r w:rsidRPr="00DD341B">
        <w:rPr>
          <w:rFonts w:ascii="Times New Roman" w:hAnsi="Times New Roman"/>
          <w:b/>
          <w:bCs/>
        </w:rPr>
        <w:tab/>
        <w:t xml:space="preserve"> TOTAL TUITION SCHOOL</w:t>
      </w:r>
    </w:p>
    <w:p w14:paraId="3A3BC88B" w14:textId="77777777" w:rsidR="00CC64E4" w:rsidRPr="00DD341B" w:rsidRDefault="00CC64E4" w:rsidP="00DD341B">
      <w:pPr>
        <w:spacing w:after="0"/>
        <w:ind w:firstLine="720"/>
        <w:rPr>
          <w:rFonts w:ascii="Times New Roman" w:hAnsi="Times New Roman"/>
          <w:b/>
          <w:bCs/>
        </w:rPr>
      </w:pPr>
      <w:r w:rsidRPr="00DD341B">
        <w:rPr>
          <w:rFonts w:ascii="Times New Roman" w:hAnsi="Times New Roman"/>
          <w:b/>
          <w:bCs/>
        </w:rPr>
        <w:t xml:space="preserve"> ENROLLED TO TOTAL COURSE/PROGRAM</w:t>
      </w:r>
      <w:r w:rsidRPr="00DD341B">
        <w:rPr>
          <w:rFonts w:ascii="Times New Roman" w:hAnsi="Times New Roman"/>
          <w:b/>
          <w:bCs/>
        </w:rPr>
        <w:tab/>
      </w:r>
      <w:r w:rsidRPr="00DD341B">
        <w:rPr>
          <w:rFonts w:ascii="Times New Roman" w:hAnsi="Times New Roman"/>
          <w:b/>
          <w:bCs/>
        </w:rPr>
        <w:tab/>
        <w:t xml:space="preserve"> SHALL RECEIVE/RETAIN</w:t>
      </w:r>
    </w:p>
    <w:p w14:paraId="228959E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0.01% to 04.9%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t xml:space="preserve">           </w:t>
      </w:r>
      <w:r w:rsidRPr="00DD341B">
        <w:rPr>
          <w:rFonts w:ascii="Times New Roman" w:hAnsi="Times New Roman"/>
        </w:rPr>
        <w:tab/>
        <w:t>20%</w:t>
      </w:r>
    </w:p>
    <w:p w14:paraId="0A4BECB6"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 xml:space="preserve">  5% to 09.9%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30%</w:t>
      </w:r>
    </w:p>
    <w:p w14:paraId="1DC4AF27"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10% to 14.9%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40%</w:t>
      </w:r>
    </w:p>
    <w:p w14:paraId="1D802504"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15% to 24.9%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45%</w:t>
      </w:r>
    </w:p>
    <w:p w14:paraId="5818C69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25% to 49.9%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70%</w:t>
      </w:r>
    </w:p>
    <w:p w14:paraId="49889621"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50% and over</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100%</w:t>
      </w:r>
    </w:p>
    <w:p w14:paraId="17F45E10"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lastRenderedPageBreak/>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14:paraId="14C938C6" w14:textId="075F3879"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kits &amp; books, products, unreturned school property, etc.) will be calculated separately at the time of withdrawal.  All fees are identified in the catalog and in th</w:t>
      </w:r>
      <w:r w:rsidR="00EF56DD" w:rsidRPr="00DD341B">
        <w:rPr>
          <w:rFonts w:ascii="Times New Roman" w:hAnsi="Times New Roman"/>
        </w:rPr>
        <w:t>e</w:t>
      </w:r>
      <w:r w:rsidRPr="00DD341B">
        <w:rPr>
          <w:rFonts w:ascii="Times New Roman" w:hAnsi="Times New Roman"/>
        </w:rPr>
        <w:t xml:space="preserve"> enrollment agreement.</w:t>
      </w:r>
    </w:p>
    <w:p w14:paraId="048A4AD7" w14:textId="6D09D33B" w:rsidR="006C65CC" w:rsidRPr="004B6D79" w:rsidRDefault="00CC64E4" w:rsidP="004B6D79">
      <w:pPr>
        <w:numPr>
          <w:ilvl w:val="0"/>
          <w:numId w:val="37"/>
        </w:numPr>
        <w:spacing w:after="0"/>
        <w:rPr>
          <w:rFonts w:ascii="Times New Roman" w:hAnsi="Times New Roman"/>
        </w:rPr>
      </w:pPr>
      <w:r w:rsidRPr="00DD341B">
        <w:rPr>
          <w:rFonts w:ascii="Times New Roman" w:hAnsi="Times New Roman"/>
        </w:rPr>
        <w:t xml:space="preserve">If a Title IV financial aid recipient withdraws prior to course completion, a calculation for return of TIV funds will be completed and applicable returns by the school shall be paid, as applicable, first to unsubsidized Federal </w:t>
      </w:r>
      <w:r w:rsidR="00D23B2F" w:rsidRPr="00DD341B">
        <w:rPr>
          <w:rFonts w:ascii="Times New Roman" w:hAnsi="Times New Roman"/>
        </w:rPr>
        <w:t>Direct</w:t>
      </w:r>
      <w:r w:rsidRPr="00DD341B">
        <w:rPr>
          <w:rFonts w:ascii="Times New Roman" w:hAnsi="Times New Roman"/>
        </w:rPr>
        <w:t xml:space="preserve"> Student Loan Program; second to subsidized Federal </w:t>
      </w:r>
      <w:r w:rsidR="00D23B2F" w:rsidRPr="00DD341B">
        <w:rPr>
          <w:rFonts w:ascii="Times New Roman" w:hAnsi="Times New Roman"/>
        </w:rPr>
        <w:t>Direct</w:t>
      </w:r>
      <w:r w:rsidRPr="00DD341B">
        <w:rPr>
          <w:rFonts w:ascii="Times New Roman" w:hAnsi="Times New Roman"/>
        </w:rPr>
        <w:t xml:space="preserve">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p>
    <w:p w14:paraId="33B9162E" w14:textId="77777777" w:rsidR="00D23B2F" w:rsidRPr="00DD341B" w:rsidRDefault="00D23B2F" w:rsidP="00DD341B">
      <w:pPr>
        <w:spacing w:after="0"/>
        <w:jc w:val="both"/>
        <w:rPr>
          <w:rFonts w:ascii="Times New Roman" w:hAnsi="Times New Roman"/>
          <w:b/>
          <w:bCs/>
          <w:u w:val="single"/>
        </w:rPr>
      </w:pPr>
    </w:p>
    <w:p w14:paraId="7BF15EC8" w14:textId="143E43BB"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APEX ACADEMY RULINGS / POLICIES / CODE OF CONDUCT</w:t>
      </w:r>
    </w:p>
    <w:p w14:paraId="75CE29F2"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Apex Academy has a Zero Tolerance Policy</w:t>
      </w:r>
    </w:p>
    <w:p w14:paraId="7FD61F02" w14:textId="05B4448A" w:rsidR="00254B14" w:rsidRPr="001B4E2E" w:rsidRDefault="00B279E2" w:rsidP="001B4E2E">
      <w:pPr>
        <w:ind w:left="270"/>
        <w:jc w:val="both"/>
        <w:rPr>
          <w:rFonts w:ascii="Times New Roman" w:hAnsi="Times New Roman"/>
          <w:bCs/>
        </w:rPr>
      </w:pPr>
      <w:bookmarkStart w:id="19" w:name="_Hlk30335215"/>
      <w:r w:rsidRPr="00DD341B">
        <w:rPr>
          <w:rFonts w:ascii="Times New Roman" w:hAnsi="Times New Roman"/>
          <w:bCs/>
        </w:rPr>
        <w:t>If a student violates any rules in Apex Academy’s Catalog, dismissal may occur. If a student is insubordinate (defiant of authority; disobedient) this may result in termination, depending on the severity. The disciplinary steps are as follows; 1. Verbal Warning    2. Written Warning    3. Suspension    4. Meeting &amp; Termination</w:t>
      </w:r>
      <w:bookmarkEnd w:id="19"/>
    </w:p>
    <w:p w14:paraId="6F45C8CB" w14:textId="1ACB2EFB" w:rsidR="00B57A21" w:rsidRPr="00DD341B" w:rsidRDefault="00B57A21" w:rsidP="00AB49D6">
      <w:pPr>
        <w:spacing w:after="0"/>
        <w:ind w:left="270"/>
        <w:jc w:val="both"/>
        <w:rPr>
          <w:rFonts w:ascii="Times New Roman" w:hAnsi="Times New Roman"/>
          <w:b/>
          <w:bCs/>
        </w:rPr>
      </w:pPr>
      <w:r w:rsidRPr="00DD341B">
        <w:rPr>
          <w:rFonts w:ascii="Times New Roman" w:hAnsi="Times New Roman"/>
          <w:b/>
          <w:bCs/>
        </w:rPr>
        <w:t>General Dress Code Guidelines</w:t>
      </w:r>
    </w:p>
    <w:p w14:paraId="633514B2" w14:textId="165963CF" w:rsidR="00B57A21" w:rsidRPr="00DD341B" w:rsidRDefault="00B57A21" w:rsidP="00AB49D6">
      <w:pPr>
        <w:spacing w:after="0"/>
        <w:ind w:left="270"/>
        <w:jc w:val="both"/>
        <w:rPr>
          <w:rFonts w:ascii="Times New Roman" w:hAnsi="Times New Roman"/>
          <w:bCs/>
        </w:rPr>
      </w:pPr>
      <w:r w:rsidRPr="00DD341B">
        <w:rPr>
          <w:rFonts w:ascii="Times New Roman" w:hAnsi="Times New Roman"/>
          <w:bCs/>
        </w:rPr>
        <w:t>Students must have hair and make-up complete within 20 minutes of school start time. Personal hygiene and personal grooming is expected to be top notch. We strongly encourage students to “look the part.”  Students are not permitted to wear chipped nail polish, seeing this is unprofessional. Smocks should be worn to protect clothing. Students are not permitted to change clothing sooner than 10 minutes before closing</w:t>
      </w:r>
      <w:r w:rsidR="00957B90" w:rsidRPr="00DD341B">
        <w:rPr>
          <w:rFonts w:ascii="Times New Roman" w:hAnsi="Times New Roman"/>
          <w:bCs/>
        </w:rPr>
        <w:t xml:space="preserve">. </w:t>
      </w:r>
      <w:r w:rsidRPr="00DD341B">
        <w:rPr>
          <w:rFonts w:ascii="Times New Roman" w:hAnsi="Times New Roman"/>
          <w:bCs/>
        </w:rPr>
        <w:t>Students not in compliance with dress code will not be allowed to clock in until coming into compliance.</w:t>
      </w:r>
    </w:p>
    <w:p w14:paraId="38C53DA1" w14:textId="77777777" w:rsidR="00C72E82" w:rsidRPr="00DD341B" w:rsidRDefault="00C72E82" w:rsidP="00AB49D6">
      <w:pPr>
        <w:spacing w:after="0"/>
        <w:ind w:left="270"/>
        <w:jc w:val="both"/>
        <w:rPr>
          <w:rFonts w:ascii="Times New Roman" w:hAnsi="Times New Roman"/>
          <w:bCs/>
        </w:rPr>
      </w:pPr>
    </w:p>
    <w:p w14:paraId="04FA2B77" w14:textId="2097BB05"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Uniform Dress Code</w:t>
      </w:r>
    </w:p>
    <w:p w14:paraId="217FF729" w14:textId="447B6F80" w:rsidR="00C72E82" w:rsidRPr="00DD341B" w:rsidRDefault="00B279E2" w:rsidP="00AB49D6">
      <w:pPr>
        <w:spacing w:after="0"/>
        <w:ind w:left="270"/>
        <w:jc w:val="both"/>
        <w:rPr>
          <w:rFonts w:ascii="Times New Roman" w:hAnsi="Times New Roman"/>
          <w:bCs/>
        </w:rPr>
      </w:pPr>
      <w:r w:rsidRPr="00DD341B">
        <w:rPr>
          <w:rFonts w:ascii="Times New Roman" w:hAnsi="Times New Roman"/>
          <w:bCs/>
        </w:rPr>
        <w:t>All students are required to wear the specified uniform daily</w:t>
      </w:r>
      <w:r w:rsidR="00C72E82" w:rsidRPr="00DD341B">
        <w:rPr>
          <w:rFonts w:ascii="Times New Roman" w:hAnsi="Times New Roman"/>
          <w:bCs/>
        </w:rPr>
        <w:t xml:space="preserve"> unless otherwise directed</w:t>
      </w:r>
      <w:r w:rsidRPr="00DD341B">
        <w:rPr>
          <w:rFonts w:ascii="Times New Roman" w:hAnsi="Times New Roman"/>
          <w:bCs/>
        </w:rPr>
        <w:t xml:space="preserve">. </w:t>
      </w:r>
      <w:r w:rsidR="00C72E82" w:rsidRPr="00DD341B">
        <w:rPr>
          <w:rFonts w:ascii="Times New Roman" w:hAnsi="Times New Roman"/>
          <w:bCs/>
        </w:rPr>
        <w:t xml:space="preserve">Students will need to wear the provided uniform top included in the Kit and students will be responsible for purchasing black uniform “scrub pants” (on your own).  </w:t>
      </w:r>
      <w:r w:rsidRPr="00DD341B">
        <w:rPr>
          <w:rFonts w:ascii="Times New Roman" w:hAnsi="Times New Roman"/>
          <w:bCs/>
        </w:rPr>
        <w:t>Students wearing uniforms must</w:t>
      </w:r>
      <w:r w:rsidR="00C72E82" w:rsidRPr="00DD341B">
        <w:rPr>
          <w:rFonts w:ascii="Times New Roman" w:hAnsi="Times New Roman"/>
          <w:bCs/>
        </w:rPr>
        <w:t xml:space="preserve"> also</w:t>
      </w:r>
      <w:r w:rsidRPr="00DD341B">
        <w:rPr>
          <w:rFonts w:ascii="Times New Roman" w:hAnsi="Times New Roman"/>
          <w:bCs/>
        </w:rPr>
        <w:t xml:space="preserve"> have on solid black shoes. Footwear may not contain openings other than the heal area. (Example: Slides and Crocs-with holes are not permitted; Slide on Tennis shoes are permitted)</w:t>
      </w:r>
      <w:r w:rsidR="00C72E82" w:rsidRPr="00DD341B">
        <w:rPr>
          <w:rFonts w:ascii="Times New Roman" w:hAnsi="Times New Roman"/>
          <w:bCs/>
        </w:rPr>
        <w:t xml:space="preserve">. </w:t>
      </w:r>
      <w:r w:rsidR="00491A9F" w:rsidRPr="00DD341B">
        <w:rPr>
          <w:rFonts w:ascii="Times New Roman" w:hAnsi="Times New Roman"/>
          <w:bCs/>
        </w:rPr>
        <w:t xml:space="preserve">Scarves and sweatshirts that are not Apex Academy printed are not permitted to </w:t>
      </w:r>
      <w:r w:rsidR="007207A2" w:rsidRPr="00DD341B">
        <w:rPr>
          <w:rFonts w:ascii="Times New Roman" w:hAnsi="Times New Roman"/>
          <w:bCs/>
        </w:rPr>
        <w:t>be worn</w:t>
      </w:r>
      <w:r w:rsidR="00491A9F" w:rsidRPr="00DD341B">
        <w:rPr>
          <w:rFonts w:ascii="Times New Roman" w:hAnsi="Times New Roman"/>
          <w:bCs/>
        </w:rPr>
        <w:t xml:space="preserve"> when in uniform. Students are permitted to layer clothing </w:t>
      </w:r>
      <w:r w:rsidR="007207A2" w:rsidRPr="00DD341B">
        <w:rPr>
          <w:rFonts w:ascii="Times New Roman" w:hAnsi="Times New Roman"/>
          <w:bCs/>
        </w:rPr>
        <w:t>if</w:t>
      </w:r>
      <w:r w:rsidR="00491A9F" w:rsidRPr="00DD341B">
        <w:rPr>
          <w:rFonts w:ascii="Times New Roman" w:hAnsi="Times New Roman"/>
          <w:bCs/>
        </w:rPr>
        <w:t xml:space="preserve"> the </w:t>
      </w:r>
      <w:r w:rsidR="00F81560" w:rsidRPr="00DD341B">
        <w:rPr>
          <w:rFonts w:ascii="Times New Roman" w:hAnsi="Times New Roman"/>
          <w:bCs/>
        </w:rPr>
        <w:t>A</w:t>
      </w:r>
      <w:r w:rsidR="00491A9F" w:rsidRPr="00DD341B">
        <w:rPr>
          <w:rFonts w:ascii="Times New Roman" w:hAnsi="Times New Roman"/>
          <w:bCs/>
        </w:rPr>
        <w:t xml:space="preserve">pex </w:t>
      </w:r>
      <w:r w:rsidR="00F81560" w:rsidRPr="00DD341B">
        <w:rPr>
          <w:rFonts w:ascii="Times New Roman" w:hAnsi="Times New Roman"/>
          <w:bCs/>
        </w:rPr>
        <w:t>A</w:t>
      </w:r>
      <w:r w:rsidR="00491A9F" w:rsidRPr="00DD341B">
        <w:rPr>
          <w:rFonts w:ascii="Times New Roman" w:hAnsi="Times New Roman"/>
          <w:bCs/>
        </w:rPr>
        <w:t xml:space="preserve">cademy </w:t>
      </w:r>
      <w:r w:rsidR="00F81560" w:rsidRPr="00DD341B">
        <w:rPr>
          <w:rFonts w:ascii="Times New Roman" w:hAnsi="Times New Roman"/>
          <w:bCs/>
        </w:rPr>
        <w:t>uniform is the outermost garment.</w:t>
      </w:r>
    </w:p>
    <w:p w14:paraId="41994EAC" w14:textId="77777777" w:rsidR="00C72E82" w:rsidRPr="00DD341B" w:rsidRDefault="00C72E82" w:rsidP="00AB49D6">
      <w:pPr>
        <w:spacing w:after="0"/>
        <w:ind w:left="270"/>
        <w:jc w:val="both"/>
        <w:rPr>
          <w:rFonts w:ascii="Times New Roman" w:hAnsi="Times New Roman"/>
          <w:bCs/>
        </w:rPr>
      </w:pPr>
    </w:p>
    <w:p w14:paraId="00E7CB42" w14:textId="0A4C6C94"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Professional Dress Code</w:t>
      </w:r>
    </w:p>
    <w:p w14:paraId="08252897" w14:textId="4B530D90" w:rsidR="00B279E2" w:rsidRPr="00DD341B" w:rsidRDefault="00020153" w:rsidP="00AB49D6">
      <w:pPr>
        <w:ind w:left="270"/>
        <w:jc w:val="both"/>
        <w:rPr>
          <w:rFonts w:ascii="Times New Roman" w:hAnsi="Times New Roman"/>
          <w:bCs/>
        </w:rPr>
      </w:pPr>
      <w:r w:rsidRPr="00DD341B">
        <w:rPr>
          <w:rFonts w:ascii="Times New Roman" w:hAnsi="Times New Roman"/>
          <w:bCs/>
        </w:rPr>
        <w:t xml:space="preserve">On </w:t>
      </w:r>
      <w:r w:rsidR="00C72E82" w:rsidRPr="00DD341B">
        <w:rPr>
          <w:rFonts w:ascii="Times New Roman" w:hAnsi="Times New Roman"/>
          <w:bCs/>
        </w:rPr>
        <w:t>Saturdays</w:t>
      </w:r>
      <w:r w:rsidRPr="00DD341B">
        <w:rPr>
          <w:rFonts w:ascii="Times New Roman" w:hAnsi="Times New Roman"/>
          <w:bCs/>
        </w:rPr>
        <w:t>, when assigned as the Student Receptionist</w:t>
      </w:r>
      <w:r w:rsidR="00C72E82" w:rsidRPr="00DD341B">
        <w:rPr>
          <w:rFonts w:ascii="Times New Roman" w:hAnsi="Times New Roman"/>
          <w:bCs/>
        </w:rPr>
        <w:t xml:space="preserve"> and for predetermined Field Trips</w:t>
      </w:r>
      <w:r w:rsidRPr="00DD341B">
        <w:rPr>
          <w:rFonts w:ascii="Times New Roman" w:hAnsi="Times New Roman"/>
          <w:bCs/>
        </w:rPr>
        <w:t xml:space="preserve"> will be occasions when students are expected to be in Professional Dress</w:t>
      </w:r>
      <w:r w:rsidR="00C72E82" w:rsidRPr="00DD341B">
        <w:rPr>
          <w:rFonts w:ascii="Times New Roman" w:hAnsi="Times New Roman"/>
          <w:bCs/>
        </w:rPr>
        <w:t xml:space="preserve">. </w:t>
      </w:r>
    </w:p>
    <w:p w14:paraId="5991610F" w14:textId="77777777" w:rsidR="00F81560" w:rsidRPr="00DD341B" w:rsidRDefault="00020153" w:rsidP="00AB49D6">
      <w:pPr>
        <w:ind w:left="270"/>
        <w:jc w:val="both"/>
        <w:rPr>
          <w:rFonts w:ascii="Times New Roman" w:hAnsi="Times New Roman"/>
          <w:bCs/>
        </w:rPr>
      </w:pPr>
      <w:r w:rsidRPr="00DD341B">
        <w:rPr>
          <w:rFonts w:ascii="Times New Roman" w:hAnsi="Times New Roman"/>
          <w:bCs/>
        </w:rPr>
        <w:t>When in Professional Dress</w:t>
      </w:r>
      <w:r w:rsidR="001B22FF" w:rsidRPr="00DD341B">
        <w:rPr>
          <w:rFonts w:ascii="Times New Roman" w:hAnsi="Times New Roman"/>
          <w:bCs/>
        </w:rPr>
        <w:t xml:space="preserve">, </w:t>
      </w:r>
      <w:r w:rsidR="00491A9F" w:rsidRPr="00DD341B">
        <w:rPr>
          <w:rFonts w:ascii="Times New Roman" w:hAnsi="Times New Roman"/>
          <w:bCs/>
        </w:rPr>
        <w:t>the following are NOT</w:t>
      </w:r>
      <w:r w:rsidR="00B279E2" w:rsidRPr="00DD341B">
        <w:rPr>
          <w:rFonts w:ascii="Times New Roman" w:hAnsi="Times New Roman"/>
          <w:bCs/>
        </w:rPr>
        <w:t xml:space="preserve"> </w:t>
      </w:r>
      <w:r w:rsidR="00491A9F" w:rsidRPr="00DD341B">
        <w:rPr>
          <w:rFonts w:ascii="Times New Roman" w:hAnsi="Times New Roman"/>
          <w:bCs/>
        </w:rPr>
        <w:t>PERMITTED:</w:t>
      </w:r>
      <w:r w:rsidR="00B279E2" w:rsidRPr="00DD341B">
        <w:rPr>
          <w:rFonts w:ascii="Times New Roman" w:hAnsi="Times New Roman"/>
          <w:bCs/>
        </w:rPr>
        <w:t xml:space="preserve"> expos</w:t>
      </w:r>
      <w:r w:rsidR="00491A9F" w:rsidRPr="00DD341B">
        <w:rPr>
          <w:rFonts w:ascii="Times New Roman" w:hAnsi="Times New Roman"/>
          <w:bCs/>
        </w:rPr>
        <w:t>ing</w:t>
      </w:r>
      <w:r w:rsidR="00B279E2" w:rsidRPr="00DD341B">
        <w:rPr>
          <w:rFonts w:ascii="Times New Roman" w:hAnsi="Times New Roman"/>
          <w:bCs/>
        </w:rPr>
        <w:t xml:space="preserve"> midriff, blue jeans, shorts</w:t>
      </w:r>
      <w:r w:rsidR="00491A9F" w:rsidRPr="00DD341B">
        <w:rPr>
          <w:rFonts w:ascii="Times New Roman" w:hAnsi="Times New Roman"/>
          <w:bCs/>
        </w:rPr>
        <w:t xml:space="preserve"> (including Rompers)</w:t>
      </w:r>
      <w:r w:rsidR="00B279E2" w:rsidRPr="00DD341B">
        <w:rPr>
          <w:rFonts w:ascii="Times New Roman" w:hAnsi="Times New Roman"/>
          <w:bCs/>
        </w:rPr>
        <w:t>, plunging necklines, distressed</w:t>
      </w:r>
      <w:r w:rsidR="00491A9F" w:rsidRPr="00DD341B">
        <w:rPr>
          <w:rFonts w:ascii="Times New Roman" w:hAnsi="Times New Roman"/>
          <w:bCs/>
        </w:rPr>
        <w:t xml:space="preserve"> </w:t>
      </w:r>
      <w:r w:rsidRPr="00DD341B">
        <w:rPr>
          <w:rFonts w:ascii="Times New Roman" w:hAnsi="Times New Roman"/>
          <w:bCs/>
        </w:rPr>
        <w:t xml:space="preserve">/ holes in </w:t>
      </w:r>
      <w:r w:rsidR="00B279E2" w:rsidRPr="00DD341B">
        <w:rPr>
          <w:rFonts w:ascii="Times New Roman" w:hAnsi="Times New Roman"/>
          <w:bCs/>
        </w:rPr>
        <w:t>clothing</w:t>
      </w:r>
      <w:r w:rsidRPr="00DD341B">
        <w:rPr>
          <w:rFonts w:ascii="Times New Roman" w:hAnsi="Times New Roman"/>
          <w:bCs/>
        </w:rPr>
        <w:t>/pants</w:t>
      </w:r>
      <w:r w:rsidR="00B279E2" w:rsidRPr="00DD341B">
        <w:rPr>
          <w:rFonts w:ascii="Times New Roman" w:hAnsi="Times New Roman"/>
          <w:bCs/>
        </w:rPr>
        <w:t>, hats of any kind, inappropriate graphi</w:t>
      </w:r>
      <w:r w:rsidR="00F81560" w:rsidRPr="00DD341B">
        <w:rPr>
          <w:rFonts w:ascii="Times New Roman" w:hAnsi="Times New Roman"/>
          <w:bCs/>
        </w:rPr>
        <w:t>cs</w:t>
      </w:r>
      <w:r w:rsidR="00491A9F" w:rsidRPr="00DD341B">
        <w:rPr>
          <w:rFonts w:ascii="Times New Roman" w:hAnsi="Times New Roman"/>
          <w:bCs/>
        </w:rPr>
        <w:t>.</w:t>
      </w:r>
      <w:r w:rsidR="00B279E2" w:rsidRPr="00DD341B">
        <w:rPr>
          <w:rFonts w:ascii="Times New Roman" w:hAnsi="Times New Roman"/>
          <w:bCs/>
        </w:rPr>
        <w:t xml:space="preserve"> </w:t>
      </w:r>
    </w:p>
    <w:p w14:paraId="51813A95" w14:textId="2C4AA4CD" w:rsidR="00B548D2" w:rsidRDefault="00F81560" w:rsidP="00AB49D6">
      <w:pPr>
        <w:ind w:left="270"/>
        <w:jc w:val="both"/>
        <w:rPr>
          <w:rFonts w:ascii="Times New Roman" w:hAnsi="Times New Roman"/>
          <w:bCs/>
        </w:rPr>
      </w:pPr>
      <w:r w:rsidRPr="00DD341B">
        <w:rPr>
          <w:rFonts w:ascii="Times New Roman" w:hAnsi="Times New Roman"/>
          <w:bCs/>
        </w:rPr>
        <w:t xml:space="preserve">Note: Skirts/Dresses must hit mid thigh or longer (student must be able to completely bend over [to sweep the floor, and comfortably perform services] without over exposing). </w:t>
      </w:r>
      <w:r w:rsidR="00B279E2" w:rsidRPr="00DD341B">
        <w:rPr>
          <w:rFonts w:ascii="Times New Roman" w:hAnsi="Times New Roman"/>
          <w:bCs/>
        </w:rPr>
        <w:t>Leggings may be worn if shirt covers rear end completely</w:t>
      </w:r>
      <w:r w:rsidR="00EB38D8" w:rsidRPr="00DD341B">
        <w:rPr>
          <w:rFonts w:ascii="Times New Roman" w:hAnsi="Times New Roman"/>
          <w:bCs/>
        </w:rPr>
        <w:t>- leggings are not acceptable to be worn as “pants” with short shirts</w:t>
      </w:r>
      <w:r w:rsidR="00B279E2" w:rsidRPr="00DD341B">
        <w:rPr>
          <w:rFonts w:ascii="Times New Roman" w:hAnsi="Times New Roman"/>
          <w:bCs/>
        </w:rPr>
        <w:t xml:space="preserve">. </w:t>
      </w:r>
      <w:r w:rsidRPr="00DD341B">
        <w:rPr>
          <w:rFonts w:ascii="Times New Roman" w:hAnsi="Times New Roman"/>
          <w:bCs/>
        </w:rPr>
        <w:t xml:space="preserve">Open toed shoes are permitted when in Professional Dress. Professional Dress Code applies to accessories and personal items brought into Apex Academy or </w:t>
      </w:r>
      <w:r w:rsidR="0018279D" w:rsidRPr="00DD341B">
        <w:rPr>
          <w:rFonts w:ascii="Times New Roman" w:hAnsi="Times New Roman"/>
          <w:bCs/>
        </w:rPr>
        <w:t xml:space="preserve">at </w:t>
      </w:r>
      <w:r w:rsidRPr="00DD341B">
        <w:rPr>
          <w:rFonts w:ascii="Times New Roman" w:hAnsi="Times New Roman"/>
          <w:bCs/>
        </w:rPr>
        <w:t>school functions.</w:t>
      </w:r>
    </w:p>
    <w:p w14:paraId="3F389662" w14:textId="77777777" w:rsidR="00B548D2" w:rsidRPr="00DD341B" w:rsidRDefault="00B548D2" w:rsidP="00AB49D6">
      <w:pPr>
        <w:spacing w:after="0"/>
        <w:ind w:left="270"/>
        <w:jc w:val="both"/>
        <w:rPr>
          <w:rFonts w:ascii="Times New Roman" w:hAnsi="Times New Roman"/>
          <w:bCs/>
        </w:rPr>
      </w:pPr>
      <w:r w:rsidRPr="00DD341B">
        <w:rPr>
          <w:rFonts w:ascii="Times New Roman" w:hAnsi="Times New Roman"/>
          <w:b/>
          <w:bCs/>
        </w:rPr>
        <w:t>Kit Responsibility</w:t>
      </w:r>
    </w:p>
    <w:p w14:paraId="78EE0FC1" w14:textId="77777777" w:rsidR="00B548D2" w:rsidRDefault="00B548D2" w:rsidP="00AB49D6">
      <w:pPr>
        <w:spacing w:after="0"/>
        <w:ind w:left="270"/>
        <w:jc w:val="both"/>
        <w:rPr>
          <w:rFonts w:ascii="Times New Roman" w:hAnsi="Times New Roman"/>
        </w:rPr>
      </w:pPr>
      <w:r w:rsidRPr="00DD341B">
        <w:rPr>
          <w:rFonts w:ascii="Times New Roman" w:hAnsi="Times New Roman"/>
          <w:bCs/>
        </w:rPr>
        <w:t xml:space="preserve">Students are required to use Apex Academy’s issued kit. No other case/tote/bag etc. will be permitted. Students need to have kits at school daily. Student’s who fail to have their kit, may not be permitted to receive hours until it is present. If items are lost, stolen or broken, it will be the student’s responsibility to replace or repair that item in order to continue the program successfully. </w:t>
      </w:r>
      <w:r w:rsidRPr="00DD341B">
        <w:rPr>
          <w:rFonts w:ascii="Times New Roman" w:hAnsi="Times New Roman"/>
        </w:rPr>
        <w:t xml:space="preserve">The kit will be distributed to each student within the first two weeks of starting classes. Students will complete a kit check off list at the time it is issued to make sure all items are issued satisfactory condition. </w:t>
      </w:r>
    </w:p>
    <w:p w14:paraId="5FDF5D5E" w14:textId="77777777" w:rsidR="00B548D2" w:rsidRPr="00B548D2" w:rsidRDefault="00B548D2" w:rsidP="00AB49D6">
      <w:pPr>
        <w:spacing w:after="0"/>
        <w:ind w:left="270"/>
        <w:jc w:val="both"/>
        <w:rPr>
          <w:rFonts w:ascii="Times New Roman" w:hAnsi="Times New Roman"/>
          <w:b/>
          <w:bCs/>
        </w:rPr>
      </w:pPr>
    </w:p>
    <w:p w14:paraId="170DBB8A" w14:textId="77777777" w:rsidR="00B548D2" w:rsidRPr="00B548D2" w:rsidRDefault="00B548D2" w:rsidP="00AB49D6">
      <w:pPr>
        <w:pStyle w:val="ListParagraph"/>
        <w:spacing w:after="0" w:line="240" w:lineRule="auto"/>
        <w:ind w:left="270"/>
        <w:rPr>
          <w:rFonts w:ascii="Times New Roman" w:hAnsi="Times New Roman"/>
          <w:b/>
          <w:bCs/>
        </w:rPr>
      </w:pPr>
      <w:r w:rsidRPr="00B548D2">
        <w:rPr>
          <w:rFonts w:ascii="Times New Roman" w:hAnsi="Times New Roman"/>
          <w:b/>
          <w:bCs/>
        </w:rPr>
        <w:t xml:space="preserve">School Lanyard </w:t>
      </w:r>
    </w:p>
    <w:p w14:paraId="5ED57D66" w14:textId="46A1276F" w:rsidR="00B548D2" w:rsidRPr="00B548D2" w:rsidRDefault="00B548D2" w:rsidP="00AB49D6">
      <w:pPr>
        <w:pStyle w:val="ListParagraph"/>
        <w:spacing w:after="0" w:line="240" w:lineRule="auto"/>
        <w:ind w:left="270"/>
        <w:rPr>
          <w:rFonts w:ascii="Times New Roman" w:hAnsi="Times New Roman"/>
          <w:u w:val="single"/>
        </w:rPr>
      </w:pPr>
      <w:r w:rsidRPr="00B548D2">
        <w:rPr>
          <w:rFonts w:ascii="Times New Roman" w:hAnsi="Times New Roman"/>
        </w:rPr>
        <w:t xml:space="preserve">Apex Academy requires students to wear their issued school lanyard while in the facility. The lanyard consists of a name tag, hand sanitizer and a pen. Students are permitted to refill/replace items as desired with administrative approval. </w:t>
      </w:r>
    </w:p>
    <w:p w14:paraId="4CBFBE14" w14:textId="77777777" w:rsidR="007207A2" w:rsidRPr="00DD341B" w:rsidRDefault="007207A2" w:rsidP="00AB49D6">
      <w:pPr>
        <w:spacing w:after="0"/>
        <w:ind w:left="270"/>
        <w:jc w:val="both"/>
        <w:rPr>
          <w:rFonts w:ascii="Times New Roman" w:hAnsi="Times New Roman"/>
          <w:bCs/>
        </w:rPr>
      </w:pPr>
    </w:p>
    <w:p w14:paraId="64225F2E"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Lockers</w:t>
      </w:r>
    </w:p>
    <w:p w14:paraId="702E4ACC" w14:textId="34909410" w:rsidR="00B279E2" w:rsidRDefault="00B279E2" w:rsidP="001B4E2E">
      <w:pPr>
        <w:spacing w:after="0"/>
        <w:ind w:left="270"/>
        <w:jc w:val="both"/>
        <w:rPr>
          <w:rFonts w:ascii="Times New Roman" w:hAnsi="Times New Roman"/>
          <w:bCs/>
        </w:rPr>
      </w:pPr>
      <w:r w:rsidRPr="00DD341B">
        <w:rPr>
          <w:rFonts w:ascii="Times New Roman" w:hAnsi="Times New Roman"/>
          <w:bCs/>
        </w:rPr>
        <w:t>Each student is assigned a locker to use. Two students may be assigned to one locker. Lock up all personal possessions. Apex Academy will not be responsible for any stolen property.</w:t>
      </w:r>
    </w:p>
    <w:p w14:paraId="298D0A19" w14:textId="77777777" w:rsidR="001B4E2E" w:rsidRPr="001B4E2E" w:rsidRDefault="001B4E2E" w:rsidP="001B4E2E">
      <w:pPr>
        <w:spacing w:after="0"/>
        <w:ind w:left="270"/>
        <w:jc w:val="both"/>
        <w:rPr>
          <w:rFonts w:ascii="Times New Roman" w:hAnsi="Times New Roman"/>
          <w:bCs/>
        </w:rPr>
      </w:pPr>
    </w:p>
    <w:p w14:paraId="4325476A" w14:textId="5DAA7A9A"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Shop Duties</w:t>
      </w:r>
    </w:p>
    <w:p w14:paraId="0831955D" w14:textId="1830D8C4" w:rsidR="00B279E2" w:rsidRPr="00DD341B" w:rsidRDefault="007207A2" w:rsidP="00AB49D6">
      <w:pPr>
        <w:spacing w:after="0"/>
        <w:ind w:left="270"/>
        <w:jc w:val="both"/>
        <w:rPr>
          <w:rFonts w:ascii="Times New Roman" w:hAnsi="Times New Roman"/>
          <w:bCs/>
        </w:rPr>
      </w:pPr>
      <w:r w:rsidRPr="00DD341B">
        <w:rPr>
          <w:rFonts w:ascii="Times New Roman" w:hAnsi="Times New Roman"/>
          <w:bCs/>
        </w:rPr>
        <w:t>All</w:t>
      </w:r>
      <w:r w:rsidR="00B279E2" w:rsidRPr="00DD341B">
        <w:rPr>
          <w:rFonts w:ascii="Times New Roman" w:hAnsi="Times New Roman"/>
          <w:bCs/>
        </w:rPr>
        <w:t xml:space="preserve"> students are required to perform shop duties. Adjustments will be made to the timeclock if a student does not complete their required duties. </w:t>
      </w:r>
    </w:p>
    <w:p w14:paraId="713BBAD1" w14:textId="6DB66956" w:rsidR="00B279E2" w:rsidRPr="00DD341B" w:rsidRDefault="00B279E2" w:rsidP="00AB49D6">
      <w:pPr>
        <w:ind w:left="270"/>
        <w:jc w:val="both"/>
        <w:rPr>
          <w:rFonts w:ascii="Times New Roman" w:hAnsi="Times New Roman"/>
          <w:bCs/>
        </w:rPr>
      </w:pPr>
      <w:bookmarkStart w:id="20" w:name="_Hlk509407667"/>
      <w:r w:rsidRPr="00DD341B">
        <w:rPr>
          <w:rFonts w:ascii="Times New Roman" w:hAnsi="Times New Roman"/>
          <w:bCs/>
        </w:rPr>
        <w:t>LEVEL I students are required to disinfect workstation/tabletop, turn off power strips, complete their weekly salon duty,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p w14:paraId="1B7AE04F" w14:textId="24F88942" w:rsidR="00B279E2" w:rsidRPr="00DD341B" w:rsidRDefault="00B279E2" w:rsidP="00AB49D6">
      <w:pPr>
        <w:ind w:left="270"/>
        <w:jc w:val="both"/>
        <w:rPr>
          <w:rFonts w:ascii="Times New Roman" w:hAnsi="Times New Roman"/>
          <w:bCs/>
        </w:rPr>
      </w:pPr>
      <w:bookmarkStart w:id="21" w:name="_Hlk509407943"/>
      <w:bookmarkEnd w:id="20"/>
      <w:r w:rsidRPr="00DD341B">
        <w:rPr>
          <w:rFonts w:ascii="Times New Roman" w:hAnsi="Times New Roman"/>
          <w:bCs/>
        </w:rPr>
        <w:t>LEVEL II students are required to disinfect workstation, pump service chair down, turn off power strips, complete their weekly salon duty, sign for completion of duties,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bookmarkEnd w:id="21"/>
    <w:p w14:paraId="53FBFE41"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Student Services</w:t>
      </w:r>
    </w:p>
    <w:p w14:paraId="4E05BE64" w14:textId="54708909" w:rsidR="00D23B2F" w:rsidRPr="00254B14" w:rsidRDefault="00B279E2" w:rsidP="00AB49D6">
      <w:pPr>
        <w:spacing w:after="0"/>
        <w:ind w:left="270"/>
        <w:jc w:val="both"/>
        <w:rPr>
          <w:rFonts w:ascii="Times New Roman" w:hAnsi="Times New Roman"/>
          <w:bCs/>
        </w:rPr>
      </w:pPr>
      <w:r w:rsidRPr="00DD341B">
        <w:rPr>
          <w:rFonts w:ascii="Times New Roman" w:hAnsi="Times New Roman"/>
          <w:bCs/>
        </w:rPr>
        <w:t xml:space="preserve">Students are permitted to receive </w:t>
      </w:r>
      <w:r w:rsidR="007207A2" w:rsidRPr="00DD341B">
        <w:rPr>
          <w:rFonts w:ascii="Times New Roman" w:hAnsi="Times New Roman"/>
          <w:bCs/>
        </w:rPr>
        <w:t>student salon</w:t>
      </w:r>
      <w:r w:rsidRPr="00DD341B">
        <w:rPr>
          <w:rFonts w:ascii="Times New Roman" w:hAnsi="Times New Roman"/>
          <w:bCs/>
        </w:rPr>
        <w:t xml:space="preserve"> services as a Level II student. Student services are only to be performed with instructor approval. Students are required to pay prior to the service (and additional as extra product may be necessary), they must complete a release form for chemical services and services are to only be performed on Wednesdays and Fridays. </w:t>
      </w:r>
      <w:r w:rsidR="007207A2" w:rsidRPr="00DD341B">
        <w:rPr>
          <w:rFonts w:ascii="Times New Roman" w:hAnsi="Times New Roman"/>
          <w:bCs/>
        </w:rPr>
        <w:t>Students receiving services are not permitted to write their name down in the appointment book. Student services happen when free time is available. Students should understand that customer services come before student services.</w:t>
      </w:r>
    </w:p>
    <w:p w14:paraId="74D592A2" w14:textId="77777777" w:rsidR="00254B14" w:rsidRPr="00254B14" w:rsidRDefault="00254B14" w:rsidP="00AB49D6">
      <w:pPr>
        <w:spacing w:after="0"/>
        <w:ind w:left="270"/>
        <w:jc w:val="both"/>
        <w:rPr>
          <w:rFonts w:ascii="Times New Roman" w:hAnsi="Times New Roman"/>
          <w:bCs/>
        </w:rPr>
      </w:pPr>
    </w:p>
    <w:p w14:paraId="10B80F55" w14:textId="7978D735"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Laptop</w:t>
      </w:r>
    </w:p>
    <w:p w14:paraId="0030D798" w14:textId="589B1FFC" w:rsidR="00B279E2" w:rsidRPr="00DD341B" w:rsidRDefault="00B279E2" w:rsidP="00AB49D6">
      <w:pPr>
        <w:spacing w:after="0"/>
        <w:ind w:left="270"/>
        <w:jc w:val="both"/>
        <w:rPr>
          <w:rFonts w:ascii="Times New Roman" w:hAnsi="Times New Roman"/>
          <w:bCs/>
        </w:rPr>
      </w:pPr>
      <w:r w:rsidRPr="00DD341B">
        <w:rPr>
          <w:rFonts w:ascii="Times New Roman" w:hAnsi="Times New Roman"/>
          <w:bCs/>
        </w:rPr>
        <w:lastRenderedPageBreak/>
        <w:t>All students are required to have a functioning laptop</w:t>
      </w:r>
      <w:r w:rsidR="008C1D90" w:rsidRPr="00DD341B">
        <w:rPr>
          <w:rFonts w:ascii="Times New Roman" w:hAnsi="Times New Roman"/>
          <w:bCs/>
        </w:rPr>
        <w:t xml:space="preserve"> (or </w:t>
      </w:r>
      <w:r w:rsidRPr="00DD341B">
        <w:rPr>
          <w:rFonts w:ascii="Times New Roman" w:hAnsi="Times New Roman"/>
          <w:bCs/>
        </w:rPr>
        <w:t>tablet</w:t>
      </w:r>
      <w:r w:rsidR="008C1D90" w:rsidRPr="00DD341B">
        <w:rPr>
          <w:rFonts w:ascii="Times New Roman" w:hAnsi="Times New Roman"/>
          <w:bCs/>
        </w:rPr>
        <w:t>)</w:t>
      </w:r>
      <w:r w:rsidRPr="00DD341B">
        <w:rPr>
          <w:rFonts w:ascii="Times New Roman" w:hAnsi="Times New Roman"/>
          <w:bCs/>
        </w:rPr>
        <w:t xml:space="preserve"> at school during Level I of their training and every Tuesday thereafter. The laptop must have a program that can create </w:t>
      </w:r>
      <w:r w:rsidR="005E1EFA" w:rsidRPr="00DD341B">
        <w:rPr>
          <w:rFonts w:ascii="Times New Roman" w:hAnsi="Times New Roman"/>
          <w:bCs/>
        </w:rPr>
        <w:t>text</w:t>
      </w:r>
      <w:r w:rsidRPr="00DD341B">
        <w:rPr>
          <w:rFonts w:ascii="Times New Roman" w:hAnsi="Times New Roman"/>
          <w:bCs/>
        </w:rPr>
        <w:t xml:space="preserve"> documents and PowerPoint presentations.</w:t>
      </w:r>
      <w:r w:rsidR="005E1EFA" w:rsidRPr="00DD341B">
        <w:rPr>
          <w:rFonts w:ascii="Times New Roman" w:hAnsi="Times New Roman"/>
          <w:bCs/>
        </w:rPr>
        <w:t xml:space="preserve"> Student’s who fail to have their laptop may not be permitted to receive hours</w:t>
      </w:r>
      <w:r w:rsidR="008C1D90" w:rsidRPr="00DD341B">
        <w:rPr>
          <w:rFonts w:ascii="Times New Roman" w:hAnsi="Times New Roman"/>
          <w:bCs/>
        </w:rPr>
        <w:t xml:space="preserve"> until it is present.</w:t>
      </w:r>
      <w:r w:rsidRPr="00DD341B">
        <w:rPr>
          <w:rFonts w:ascii="Times New Roman" w:hAnsi="Times New Roman"/>
          <w:bCs/>
        </w:rPr>
        <w:t xml:space="preserve"> In addition, Cosmetology students need to download Mozilla Firefox for best use with the Milady resources. </w:t>
      </w:r>
    </w:p>
    <w:p w14:paraId="7D0291D0" w14:textId="2CF9665C" w:rsidR="00B279E2" w:rsidRDefault="00B279E2" w:rsidP="00AB49D6">
      <w:pPr>
        <w:ind w:left="270"/>
        <w:jc w:val="both"/>
        <w:rPr>
          <w:rFonts w:ascii="Times New Roman" w:hAnsi="Times New Roman"/>
          <w:b/>
          <w:bCs/>
        </w:rPr>
      </w:pPr>
    </w:p>
    <w:p w14:paraId="76D8AEDC" w14:textId="71B92D26" w:rsidR="004B6D79" w:rsidRDefault="004B6D79" w:rsidP="00AB49D6">
      <w:pPr>
        <w:ind w:left="270"/>
        <w:jc w:val="both"/>
        <w:rPr>
          <w:rFonts w:ascii="Times New Roman" w:hAnsi="Times New Roman"/>
          <w:b/>
          <w:bCs/>
        </w:rPr>
      </w:pPr>
    </w:p>
    <w:p w14:paraId="6805F520" w14:textId="77777777" w:rsidR="004B6D79" w:rsidRPr="00DD341B" w:rsidRDefault="004B6D79" w:rsidP="00AB49D6">
      <w:pPr>
        <w:ind w:left="270"/>
        <w:jc w:val="both"/>
        <w:rPr>
          <w:rFonts w:ascii="Times New Roman" w:hAnsi="Times New Roman"/>
          <w:b/>
          <w:bCs/>
        </w:rPr>
      </w:pPr>
    </w:p>
    <w:p w14:paraId="6CCBA008" w14:textId="3BA67C7D"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Make-Up Work / Exams</w:t>
      </w:r>
    </w:p>
    <w:p w14:paraId="5AC74D7D" w14:textId="3B4F4232"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All assignments shall be turned in on time. Assignments turned in up to one week after the due date, will result in partial</w:t>
      </w:r>
      <w:r w:rsidR="00FA091D" w:rsidRPr="00DD341B">
        <w:rPr>
          <w:rFonts w:ascii="Times New Roman" w:hAnsi="Times New Roman"/>
          <w:bCs/>
        </w:rPr>
        <w:t xml:space="preserve"> credit</w:t>
      </w:r>
      <w:r w:rsidRPr="00DD341B">
        <w:rPr>
          <w:rFonts w:ascii="Times New Roman" w:hAnsi="Times New Roman"/>
          <w:bCs/>
        </w:rPr>
        <w:t>. Students should make every effort to be in attendance on examination days. Rescheduling will be at the discretion of the instructor.</w:t>
      </w:r>
    </w:p>
    <w:p w14:paraId="4C2C72EE" w14:textId="77777777" w:rsidR="00B279E2" w:rsidRPr="00DD341B" w:rsidRDefault="00B279E2" w:rsidP="00AB49D6">
      <w:pPr>
        <w:ind w:left="270"/>
        <w:jc w:val="both"/>
        <w:rPr>
          <w:rFonts w:ascii="Times New Roman" w:hAnsi="Times New Roman"/>
          <w:b/>
          <w:bCs/>
        </w:rPr>
      </w:pPr>
    </w:p>
    <w:p w14:paraId="2AE81721" w14:textId="34A8D62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Breaks &amp; Lunches</w:t>
      </w:r>
    </w:p>
    <w:p w14:paraId="24CC076F" w14:textId="0E6E9FD7" w:rsidR="00B279E2" w:rsidRPr="00DD341B" w:rsidRDefault="00B279E2" w:rsidP="00AB49D6">
      <w:pPr>
        <w:spacing w:after="0"/>
        <w:ind w:left="270"/>
        <w:jc w:val="both"/>
        <w:rPr>
          <w:rFonts w:ascii="Times New Roman" w:hAnsi="Times New Roman"/>
          <w:bCs/>
        </w:rPr>
      </w:pPr>
      <w:bookmarkStart w:id="22" w:name="_Hlk30335428"/>
      <w:r w:rsidRPr="00DD341B">
        <w:rPr>
          <w:rFonts w:ascii="Times New Roman" w:hAnsi="Times New Roman"/>
          <w:bCs/>
        </w:rPr>
        <w:t xml:space="preserve">Apex Academy has a Closed Lunch and Break Policy, meaning no student is permitted to leave campus for lunch or breaks. Food is only permitted in the school’s designated break / lunch area. Water is permitted in the classroom and the </w:t>
      </w:r>
      <w:r w:rsidR="004B6A1B" w:rsidRPr="00DD341B">
        <w:rPr>
          <w:rFonts w:ascii="Times New Roman" w:hAnsi="Times New Roman"/>
          <w:bCs/>
        </w:rPr>
        <w:t>student salon</w:t>
      </w:r>
      <w:r w:rsidRPr="00DD341B">
        <w:rPr>
          <w:rFonts w:ascii="Times New Roman" w:hAnsi="Times New Roman"/>
          <w:bCs/>
        </w:rPr>
        <w:t>. Students must refrain from leaving personal items on the lunchroom table.  All students are required to clock out for a 30-minute lunch break. Adjustments will be made to the timeclock if a student who exceeds the maximum break time. If a student chooses to leave campus during the day, they will not be permitted to return for the remainder of the day (exceptions may apply).  Students may not clock in or out for another student.</w:t>
      </w:r>
    </w:p>
    <w:p w14:paraId="1E68BC30" w14:textId="33083D47" w:rsidR="00204324" w:rsidRPr="00DD341B" w:rsidRDefault="00204324" w:rsidP="00AB49D6">
      <w:pPr>
        <w:spacing w:after="0"/>
        <w:ind w:left="270"/>
        <w:jc w:val="both"/>
        <w:rPr>
          <w:rFonts w:ascii="Times New Roman" w:hAnsi="Times New Roman"/>
          <w:bCs/>
        </w:rPr>
      </w:pPr>
    </w:p>
    <w:p w14:paraId="7DE13BC3" w14:textId="4799C33D" w:rsidR="00B279E2" w:rsidRPr="004B6D79" w:rsidRDefault="00204324" w:rsidP="004B6D79">
      <w:pPr>
        <w:spacing w:after="0"/>
        <w:ind w:left="270"/>
        <w:jc w:val="both"/>
        <w:rPr>
          <w:rFonts w:ascii="Times New Roman" w:hAnsi="Times New Roman"/>
          <w:bCs/>
        </w:rPr>
      </w:pPr>
      <w:r w:rsidRPr="00DD341B">
        <w:rPr>
          <w:rFonts w:ascii="Times New Roman" w:hAnsi="Times New Roman"/>
          <w:bCs/>
        </w:rPr>
        <w:t>Students who are ordering food need to be aware</w:t>
      </w:r>
      <w:r w:rsidR="00604548" w:rsidRPr="00DD341B">
        <w:rPr>
          <w:rFonts w:ascii="Times New Roman" w:hAnsi="Times New Roman"/>
          <w:bCs/>
        </w:rPr>
        <w:t xml:space="preserve"> of delivery time</w:t>
      </w:r>
      <w:r w:rsidRPr="00DD341B">
        <w:rPr>
          <w:rFonts w:ascii="Times New Roman" w:hAnsi="Times New Roman"/>
          <w:bCs/>
        </w:rPr>
        <w:t xml:space="preserve">. </w:t>
      </w:r>
      <w:r w:rsidR="00604548" w:rsidRPr="00DD341B">
        <w:rPr>
          <w:rFonts w:ascii="Times New Roman" w:hAnsi="Times New Roman"/>
          <w:bCs/>
        </w:rPr>
        <w:t>It is</w:t>
      </w:r>
      <w:r w:rsidRPr="00DD341B">
        <w:rPr>
          <w:rFonts w:ascii="Times New Roman" w:hAnsi="Times New Roman"/>
          <w:bCs/>
        </w:rPr>
        <w:t xml:space="preserve"> </w:t>
      </w:r>
      <w:r w:rsidR="00604548" w:rsidRPr="00DD341B">
        <w:rPr>
          <w:rFonts w:ascii="Times New Roman" w:hAnsi="Times New Roman"/>
          <w:bCs/>
        </w:rPr>
        <w:t>NOT</w:t>
      </w:r>
      <w:r w:rsidRPr="00DD341B">
        <w:rPr>
          <w:rFonts w:ascii="Times New Roman" w:hAnsi="Times New Roman"/>
          <w:bCs/>
        </w:rPr>
        <w:t xml:space="preserve"> </w:t>
      </w:r>
      <w:r w:rsidR="00604548" w:rsidRPr="00DD341B">
        <w:rPr>
          <w:rFonts w:ascii="Times New Roman" w:hAnsi="Times New Roman"/>
          <w:bCs/>
        </w:rPr>
        <w:t xml:space="preserve">someone else’s responsibility to find the student who ordered. If the student is unable to be available, kindly ask a classmate to be waiting on the order. Please treat all delivery people and guests with respect seeing it is a direct reflection of Apex Academy. </w:t>
      </w:r>
      <w:bookmarkEnd w:id="22"/>
    </w:p>
    <w:p w14:paraId="0D8D6F79" w14:textId="77777777" w:rsidR="00060912" w:rsidRDefault="00060912" w:rsidP="00AB49D6">
      <w:pPr>
        <w:spacing w:after="0"/>
        <w:ind w:left="270"/>
        <w:jc w:val="both"/>
        <w:rPr>
          <w:rFonts w:ascii="Times New Roman" w:hAnsi="Times New Roman"/>
          <w:b/>
          <w:bCs/>
        </w:rPr>
      </w:pPr>
    </w:p>
    <w:p w14:paraId="175458C9" w14:textId="6D5C6B4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Electronics</w:t>
      </w:r>
    </w:p>
    <w:p w14:paraId="19DECE2B" w14:textId="194847AB" w:rsidR="00B279E2" w:rsidRPr="00DD341B" w:rsidRDefault="00B279E2" w:rsidP="00437D02">
      <w:pPr>
        <w:spacing w:after="0"/>
        <w:ind w:left="270"/>
        <w:jc w:val="both"/>
        <w:rPr>
          <w:rFonts w:ascii="Times New Roman" w:hAnsi="Times New Roman"/>
          <w:bCs/>
        </w:rPr>
      </w:pPr>
      <w:r w:rsidRPr="00DD341B">
        <w:rPr>
          <w:rFonts w:ascii="Times New Roman" w:hAnsi="Times New Roman"/>
          <w:bCs/>
        </w:rPr>
        <w:t xml:space="preserve">Electronics (including cell phones) must not interfere with learning. No electronics will be permitted during lecture, testing or while working in the </w:t>
      </w:r>
      <w:r w:rsidR="004B6A1B" w:rsidRPr="00DD341B">
        <w:rPr>
          <w:rFonts w:ascii="Times New Roman" w:hAnsi="Times New Roman"/>
          <w:bCs/>
        </w:rPr>
        <w:t>student salon</w:t>
      </w:r>
      <w:r w:rsidRPr="00DD341B">
        <w:rPr>
          <w:rFonts w:ascii="Times New Roman" w:hAnsi="Times New Roman"/>
          <w:bCs/>
        </w:rPr>
        <w:t>, unless otherwise instructed. If electronics become an issue, student will be sent to the Administration Office. Apex Academy prohibits inappropriate sites.</w:t>
      </w:r>
    </w:p>
    <w:p w14:paraId="5758EE37" w14:textId="77777777" w:rsidR="00B279E2" w:rsidRPr="00DD341B" w:rsidRDefault="00B279E2" w:rsidP="00437D02">
      <w:pPr>
        <w:ind w:left="270"/>
        <w:jc w:val="both"/>
        <w:rPr>
          <w:rFonts w:ascii="Times New Roman" w:hAnsi="Times New Roman"/>
          <w:b/>
          <w:bCs/>
        </w:rPr>
      </w:pPr>
    </w:p>
    <w:p w14:paraId="1398157A" w14:textId="00B38FA3" w:rsidR="00B279E2" w:rsidRPr="00DD341B" w:rsidRDefault="00B279E2" w:rsidP="00437D02">
      <w:pPr>
        <w:spacing w:after="0"/>
        <w:ind w:left="270"/>
        <w:jc w:val="both"/>
        <w:rPr>
          <w:rFonts w:ascii="Times New Roman" w:hAnsi="Times New Roman"/>
          <w:bCs/>
        </w:rPr>
      </w:pPr>
      <w:r w:rsidRPr="00DD341B">
        <w:rPr>
          <w:rFonts w:ascii="Times New Roman" w:hAnsi="Times New Roman"/>
          <w:b/>
          <w:bCs/>
        </w:rPr>
        <w:t>Social Networking</w:t>
      </w:r>
    </w:p>
    <w:p w14:paraId="2C9E4505" w14:textId="225B0805" w:rsidR="00B279E2" w:rsidRDefault="00B279E2" w:rsidP="00437D02">
      <w:pPr>
        <w:spacing w:after="0"/>
        <w:ind w:left="270"/>
        <w:jc w:val="both"/>
        <w:rPr>
          <w:rFonts w:ascii="Times New Roman" w:hAnsi="Times New Roman"/>
          <w:bCs/>
        </w:rPr>
      </w:pPr>
      <w:r w:rsidRPr="00DD341B">
        <w:rPr>
          <w:rFonts w:ascii="Times New Roman" w:hAnsi="Times New Roman"/>
          <w:bCs/>
        </w:rPr>
        <w:t xml:space="preserve">Apex Academy allows students the right to use Social Media to promote their Cosmetology skills and the school. Students are personally responsible for the content they circulate on social networking sites. Students are expected to treat Apex Academy and each other with respect. Apex Academy does not permit personal insults, obscenity, intimidation or cyber bulling. Apex Academy reserves the right to request the removal of any posts at its discretion and take disciplinary action as appropriate. </w:t>
      </w:r>
    </w:p>
    <w:p w14:paraId="194F7119" w14:textId="77777777" w:rsidR="00437D02" w:rsidRPr="00437D02" w:rsidRDefault="00437D02" w:rsidP="00437D02">
      <w:pPr>
        <w:spacing w:after="0"/>
        <w:ind w:left="270"/>
        <w:jc w:val="both"/>
        <w:rPr>
          <w:rFonts w:ascii="Times New Roman" w:hAnsi="Times New Roman"/>
          <w:bCs/>
        </w:rPr>
      </w:pPr>
    </w:p>
    <w:p w14:paraId="6202C204" w14:textId="2128930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Smoking</w:t>
      </w:r>
    </w:p>
    <w:p w14:paraId="70EE42C5" w14:textId="197F4898" w:rsidR="00B279E2" w:rsidRDefault="00B279E2" w:rsidP="001B4E2E">
      <w:pPr>
        <w:spacing w:after="0"/>
        <w:ind w:left="270"/>
        <w:jc w:val="both"/>
        <w:rPr>
          <w:rFonts w:ascii="Times New Roman" w:hAnsi="Times New Roman"/>
          <w:bCs/>
        </w:rPr>
      </w:pPr>
      <w:r w:rsidRPr="00DD341B">
        <w:rPr>
          <w:rFonts w:ascii="Times New Roman" w:hAnsi="Times New Roman"/>
          <w:bCs/>
        </w:rPr>
        <w:t xml:space="preserve">Smoking is permitted </w:t>
      </w:r>
      <w:r w:rsidR="00FC6C7A" w:rsidRPr="00DD341B">
        <w:rPr>
          <w:rFonts w:ascii="Times New Roman" w:hAnsi="Times New Roman"/>
          <w:bCs/>
        </w:rPr>
        <w:t>when</w:t>
      </w:r>
      <w:r w:rsidR="00FB2D21" w:rsidRPr="00DD341B">
        <w:rPr>
          <w:rFonts w:ascii="Times New Roman" w:hAnsi="Times New Roman"/>
          <w:bCs/>
        </w:rPr>
        <w:t xml:space="preserve"> on a</w:t>
      </w:r>
      <w:r w:rsidRPr="00DD341B">
        <w:rPr>
          <w:rFonts w:ascii="Times New Roman" w:hAnsi="Times New Roman"/>
          <w:bCs/>
        </w:rPr>
        <w:t xml:space="preserve"> break outside behind the building or in one’s vehicle. Cigarettes should be disposed of in designated areas. Ruling applies to Vaporizers. </w:t>
      </w:r>
    </w:p>
    <w:p w14:paraId="4310B74D" w14:textId="77777777" w:rsidR="001B4E2E" w:rsidRPr="001B4E2E" w:rsidRDefault="001B4E2E" w:rsidP="001B4E2E">
      <w:pPr>
        <w:spacing w:after="0"/>
        <w:ind w:left="270"/>
        <w:jc w:val="both"/>
        <w:rPr>
          <w:rFonts w:ascii="Times New Roman" w:hAnsi="Times New Roman"/>
          <w:bCs/>
        </w:rPr>
      </w:pPr>
    </w:p>
    <w:p w14:paraId="2A377EFF" w14:textId="7E1B1B2B"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Concealed Carry, Alcohol and Drugs</w:t>
      </w:r>
    </w:p>
    <w:p w14:paraId="2E0FC638"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 xml:space="preserve">Concealed weapons are NOT permitted on school premises or at any school related activity. This also applies to permit holders. The use of alcohol or drugs (unless prescribed by a physician) is strictly </w:t>
      </w:r>
      <w:r w:rsidRPr="00DD341B">
        <w:rPr>
          <w:rFonts w:ascii="Times New Roman" w:hAnsi="Times New Roman"/>
          <w:bCs/>
        </w:rPr>
        <w:lastRenderedPageBreak/>
        <w:t>prohibited. Under the influence of alcohol or drugs, in any form, on school premises or at any school related activity could result in immediate termination following the Apex Academy Refund Policy.</w:t>
      </w:r>
    </w:p>
    <w:p w14:paraId="716AAD5B" w14:textId="77777777" w:rsidR="00B279E2" w:rsidRPr="00DD341B" w:rsidRDefault="00B279E2" w:rsidP="00AB49D6">
      <w:pPr>
        <w:ind w:left="270"/>
        <w:jc w:val="both"/>
        <w:rPr>
          <w:rFonts w:ascii="Times New Roman" w:hAnsi="Times New Roman"/>
          <w:b/>
          <w:bCs/>
        </w:rPr>
      </w:pPr>
    </w:p>
    <w:p w14:paraId="2E34140F" w14:textId="169BC895" w:rsidR="00B279E2" w:rsidRPr="00DD341B" w:rsidRDefault="00B279E2" w:rsidP="00AB49D6">
      <w:pPr>
        <w:spacing w:after="0"/>
        <w:ind w:left="270"/>
        <w:jc w:val="both"/>
        <w:rPr>
          <w:rFonts w:ascii="Times New Roman" w:hAnsi="Times New Roman"/>
          <w:b/>
          <w:bCs/>
        </w:rPr>
      </w:pPr>
      <w:r w:rsidRPr="00DD341B">
        <w:rPr>
          <w:rFonts w:ascii="Times New Roman" w:hAnsi="Times New Roman"/>
          <w:b/>
          <w:bCs/>
        </w:rPr>
        <w:t>Code of Conduct</w:t>
      </w:r>
    </w:p>
    <w:p w14:paraId="1EF24264" w14:textId="77777777" w:rsidR="00B279E2" w:rsidRPr="00DD341B" w:rsidRDefault="00B279E2" w:rsidP="00AB49D6">
      <w:pPr>
        <w:pStyle w:val="NoSpacing"/>
        <w:ind w:left="270"/>
        <w:jc w:val="both"/>
        <w:rPr>
          <w:rFonts w:ascii="Times New Roman" w:hAnsi="Times New Roman"/>
        </w:rPr>
      </w:pPr>
      <w:r w:rsidRPr="00DD341B">
        <w:rPr>
          <w:rFonts w:ascii="Times New Roman" w:hAnsi="Times New Roman"/>
        </w:rPr>
        <w:t>Apex Academy sets forth a specific Code of Conduct for the purpose of promoting a positive learning environment and a pathway to career success.  Developing efficient work habits, a positive attitude and definite goal orientations during training will greatly enhance the graduate's potential for success.  All students must:</w:t>
      </w:r>
    </w:p>
    <w:p w14:paraId="4EE9BFFB" w14:textId="77777777" w:rsidR="00B279E2" w:rsidRPr="00DD341B" w:rsidRDefault="00B279E2" w:rsidP="00AB49D6">
      <w:pPr>
        <w:pStyle w:val="NoSpacing"/>
        <w:ind w:left="270"/>
        <w:jc w:val="both"/>
        <w:rPr>
          <w:rFonts w:ascii="Times New Roman" w:hAnsi="Times New Roman"/>
        </w:rPr>
      </w:pPr>
    </w:p>
    <w:p w14:paraId="2B25B6F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school administration before 8:00 a.m. or 12:00 p.m. depending on the day of absenteeism or tardiness</w:t>
      </w:r>
    </w:p>
    <w:p w14:paraId="689E9B02" w14:textId="534C09FD"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Comply with scheduled breaks.  </w:t>
      </w:r>
    </w:p>
    <w:p w14:paraId="27AD7AF6" w14:textId="46B07B0E"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 will NOT perform any services on customers until successful completion of the applicable class and having successfully passed </w:t>
      </w:r>
      <w:r w:rsidR="00BC555D" w:rsidRPr="00DD341B">
        <w:rPr>
          <w:rFonts w:ascii="Times New Roman" w:hAnsi="Times New Roman"/>
        </w:rPr>
        <w:t>certification tests and completed practical evaluations</w:t>
      </w:r>
      <w:r w:rsidRPr="00DD341B">
        <w:rPr>
          <w:rFonts w:ascii="Times New Roman" w:hAnsi="Times New Roman"/>
        </w:rPr>
        <w:t>.</w:t>
      </w:r>
    </w:p>
    <w:p w14:paraId="4553040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Practice courtesy and professionalism at all times when dealing with other students, customers, visitors to the school and staff.</w:t>
      </w:r>
    </w:p>
    <w:p w14:paraId="1CCEB0DA"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Follow all state laws and regulations at all times during school.</w:t>
      </w:r>
    </w:p>
    <w:p w14:paraId="40635E08" w14:textId="6A4EE28C"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Comply with the school's Satisfactory Academic Progress Policy at all times.  Failure to maintain satisfactory progress can cause loss of or delays in Title IV funding, delay in graduation and additional tuition charges.</w:t>
      </w:r>
    </w:p>
    <w:p w14:paraId="3F1B33A5" w14:textId="6F561762"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Understand that training involves sanitation, cleanliness and care of equipment. State Board requires all students to follow Sanitation rules and practices at all times.</w:t>
      </w:r>
    </w:p>
    <w:p w14:paraId="11991983"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Discuss only ethical and professional subject matter during school hours and refrain from using profanity or vulgarity.</w:t>
      </w:r>
    </w:p>
    <w:p w14:paraId="39745E87" w14:textId="266E09FC"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Be fair, honest and never steal.</w:t>
      </w:r>
    </w:p>
    <w:p w14:paraId="6681E05C" w14:textId="3338DD79" w:rsidR="00B4409C" w:rsidRPr="00DD341B" w:rsidRDefault="00B4409C"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 xml:space="preserve">Cheating is unacceptable if a student is caught cheating or forging, they will be </w:t>
      </w:r>
      <w:r w:rsidR="00313069" w:rsidRPr="00DD341B">
        <w:rPr>
          <w:rFonts w:ascii="Times New Roman" w:hAnsi="Times New Roman"/>
          <w:bCs/>
        </w:rPr>
        <w:t>reprimanded.</w:t>
      </w:r>
    </w:p>
    <w:p w14:paraId="405B33C4"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the willful destruction of property.</w:t>
      </w:r>
    </w:p>
    <w:p w14:paraId="05DDAE10" w14:textId="4F5C15B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having personal visitors to the school.  </w:t>
      </w:r>
    </w:p>
    <w:p w14:paraId="2F6EB920" w14:textId="6B4E8BF8"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Be involved in curriculum-related activities at all times when clocked </w:t>
      </w:r>
      <w:r w:rsidR="00060912">
        <w:rPr>
          <w:rFonts w:ascii="Times New Roman" w:hAnsi="Times New Roman"/>
        </w:rPr>
        <w:t>receiving hours</w:t>
      </w:r>
      <w:r w:rsidRPr="00DD341B">
        <w:rPr>
          <w:rFonts w:ascii="Times New Roman" w:hAnsi="Times New Roman"/>
        </w:rPr>
        <w:t xml:space="preserve">.  Excessive time in the student break room is not allowed.  </w:t>
      </w:r>
    </w:p>
    <w:p w14:paraId="246B56B5" w14:textId="54CBF47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who are not clocked in may not linger in the facility and distract other students from training responsibilities.</w:t>
      </w:r>
    </w:p>
    <w:p w14:paraId="05B57403" w14:textId="27953450"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using the business phone</w:t>
      </w:r>
      <w:r w:rsidR="00B4409C" w:rsidRPr="00DD341B">
        <w:rPr>
          <w:rFonts w:ascii="Times New Roman" w:hAnsi="Times New Roman"/>
        </w:rPr>
        <w:t xml:space="preserve"> for personal use</w:t>
      </w:r>
      <w:r w:rsidR="00313069" w:rsidRPr="00DD341B">
        <w:rPr>
          <w:rFonts w:ascii="Times New Roman" w:hAnsi="Times New Roman"/>
        </w:rPr>
        <w:t>.</w:t>
      </w:r>
    </w:p>
    <w:p w14:paraId="67106326"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Park only in the designated areas for student parking. The section directly in front of Apex Academy is always reserved for customer use. </w:t>
      </w:r>
    </w:p>
    <w:p w14:paraId="7AB89C1E" w14:textId="5EA28BD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Know pricing and service policies of the school and the name, purpose, benefits, procedures and cost of products used. Have every service performed on a customer checked by an instructor.</w:t>
      </w:r>
    </w:p>
    <w:p w14:paraId="174A19A5" w14:textId="29832D1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may not visit with another student who is servicing a client</w:t>
      </w:r>
      <w:r w:rsidR="00313069" w:rsidRPr="00DD341B">
        <w:rPr>
          <w:rFonts w:ascii="Times New Roman" w:hAnsi="Times New Roman"/>
        </w:rPr>
        <w:t>.</w:t>
      </w:r>
    </w:p>
    <w:p w14:paraId="10C69467"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Keep all student and customer analysis and service records up to date.  </w:t>
      </w:r>
    </w:p>
    <w:p w14:paraId="2D37F582"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must sign a release form prior to chemical services.  Customers must sign a release form prior to every service and initial if satisfied after completion.</w:t>
      </w:r>
    </w:p>
    <w:p w14:paraId="56D237A5"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Do not make any changes to the appointment books except with permission of an instructor.</w:t>
      </w:r>
    </w:p>
    <w:p w14:paraId="59AD905A" w14:textId="286606F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Students may not </w:t>
      </w:r>
      <w:r w:rsidR="00B4409C" w:rsidRPr="00DD341B">
        <w:rPr>
          <w:rFonts w:ascii="Times New Roman" w:hAnsi="Times New Roman"/>
        </w:rPr>
        <w:t>gather</w:t>
      </w:r>
      <w:r w:rsidRPr="00DD341B">
        <w:rPr>
          <w:rFonts w:ascii="Times New Roman" w:hAnsi="Times New Roman"/>
        </w:rPr>
        <w:t xml:space="preserve"> around the reception desk, reception area or offices</w:t>
      </w:r>
      <w:r w:rsidR="00B4409C" w:rsidRPr="00DD341B">
        <w:rPr>
          <w:rFonts w:ascii="Times New Roman" w:hAnsi="Times New Roman"/>
        </w:rPr>
        <w:t xml:space="preserve"> during downtime</w:t>
      </w:r>
      <w:r w:rsidR="00313069" w:rsidRPr="00DD341B">
        <w:rPr>
          <w:rFonts w:ascii="Times New Roman" w:hAnsi="Times New Roman"/>
        </w:rPr>
        <w:t>.</w:t>
      </w:r>
    </w:p>
    <w:p w14:paraId="008D4704" w14:textId="2204B43C"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keeping personal items on station </w:t>
      </w:r>
      <w:r w:rsidR="00313069" w:rsidRPr="00DD341B">
        <w:rPr>
          <w:rFonts w:ascii="Times New Roman" w:hAnsi="Times New Roman"/>
        </w:rPr>
        <w:t>.</w:t>
      </w:r>
    </w:p>
    <w:p w14:paraId="7287BD9C" w14:textId="4269F656" w:rsidR="00B279E2"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Clean up in</w:t>
      </w:r>
      <w:r w:rsidR="001A2A41" w:rsidRPr="00DD341B">
        <w:rPr>
          <w:rFonts w:ascii="Times New Roman" w:hAnsi="Times New Roman"/>
        </w:rPr>
        <w:t xml:space="preserve"> the</w:t>
      </w:r>
      <w:r w:rsidRPr="00DD341B">
        <w:rPr>
          <w:rFonts w:ascii="Times New Roman" w:hAnsi="Times New Roman"/>
        </w:rPr>
        <w:t xml:space="preserve"> lunch room </w:t>
      </w:r>
      <w:r w:rsidR="001A2A41" w:rsidRPr="00DD341B">
        <w:rPr>
          <w:rFonts w:ascii="Times New Roman" w:hAnsi="Times New Roman"/>
        </w:rPr>
        <w:t xml:space="preserve">including the microwave </w:t>
      </w:r>
      <w:r w:rsidRPr="00DD341B">
        <w:rPr>
          <w:rFonts w:ascii="Times New Roman" w:hAnsi="Times New Roman"/>
        </w:rPr>
        <w:t>and do not leave personal</w:t>
      </w:r>
      <w:r w:rsidR="001A2A41" w:rsidRPr="00DD341B">
        <w:rPr>
          <w:rFonts w:ascii="Times New Roman" w:hAnsi="Times New Roman"/>
        </w:rPr>
        <w:t>/food</w:t>
      </w:r>
      <w:r w:rsidRPr="00DD341B">
        <w:rPr>
          <w:rFonts w:ascii="Times New Roman" w:hAnsi="Times New Roman"/>
        </w:rPr>
        <w:t xml:space="preserve"> items o</w:t>
      </w:r>
      <w:r w:rsidR="001A2A41" w:rsidRPr="00DD341B">
        <w:rPr>
          <w:rFonts w:ascii="Times New Roman" w:hAnsi="Times New Roman"/>
        </w:rPr>
        <w:t>ut</w:t>
      </w:r>
      <w:r w:rsidR="00313069" w:rsidRPr="00DD341B">
        <w:rPr>
          <w:rFonts w:ascii="Times New Roman" w:hAnsi="Times New Roman"/>
        </w:rPr>
        <w:t>.</w:t>
      </w:r>
    </w:p>
    <w:p w14:paraId="33587D7F" w14:textId="77D8F672"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No personal products are to be used on customers (nail polish, haircolor, styling products etc.)</w:t>
      </w:r>
      <w:r w:rsidR="00313069" w:rsidRPr="00DD341B">
        <w:rPr>
          <w:rFonts w:ascii="Times New Roman" w:hAnsi="Times New Roman"/>
        </w:rPr>
        <w:t>.</w:t>
      </w:r>
    </w:p>
    <w:p w14:paraId="3E4B7AC9" w14:textId="476226C5"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 xml:space="preserve">Hand </w:t>
      </w:r>
      <w:r w:rsidR="004D0153" w:rsidRPr="00DD341B">
        <w:rPr>
          <w:rFonts w:ascii="Times New Roman" w:hAnsi="Times New Roman"/>
        </w:rPr>
        <w:t>s</w:t>
      </w:r>
      <w:r w:rsidRPr="00DD341B">
        <w:rPr>
          <w:rFonts w:ascii="Times New Roman" w:hAnsi="Times New Roman"/>
        </w:rPr>
        <w:t xml:space="preserve">anitizer, </w:t>
      </w:r>
      <w:r w:rsidR="004D0153" w:rsidRPr="00DD341B">
        <w:rPr>
          <w:rFonts w:ascii="Times New Roman" w:hAnsi="Times New Roman"/>
        </w:rPr>
        <w:t>d</w:t>
      </w:r>
      <w:r w:rsidRPr="00DD341B">
        <w:rPr>
          <w:rFonts w:ascii="Times New Roman" w:hAnsi="Times New Roman"/>
        </w:rPr>
        <w:t xml:space="preserve">isinfectant, </w:t>
      </w:r>
      <w:r w:rsidR="004D0153" w:rsidRPr="00DD341B">
        <w:rPr>
          <w:rFonts w:ascii="Times New Roman" w:hAnsi="Times New Roman"/>
        </w:rPr>
        <w:t>w</w:t>
      </w:r>
      <w:r w:rsidRPr="00DD341B">
        <w:rPr>
          <w:rFonts w:ascii="Times New Roman" w:hAnsi="Times New Roman"/>
        </w:rPr>
        <w:t xml:space="preserve">ater </w:t>
      </w:r>
      <w:r w:rsidR="004D0153" w:rsidRPr="00DD341B">
        <w:rPr>
          <w:rFonts w:ascii="Times New Roman" w:hAnsi="Times New Roman"/>
        </w:rPr>
        <w:t>b</w:t>
      </w:r>
      <w:r w:rsidRPr="00DD341B">
        <w:rPr>
          <w:rFonts w:ascii="Times New Roman" w:hAnsi="Times New Roman"/>
        </w:rPr>
        <w:t xml:space="preserve">ottle, </w:t>
      </w:r>
      <w:r w:rsidR="004D0153" w:rsidRPr="00DD341B">
        <w:rPr>
          <w:rFonts w:ascii="Times New Roman" w:hAnsi="Times New Roman"/>
        </w:rPr>
        <w:t>t</w:t>
      </w:r>
      <w:r w:rsidRPr="00DD341B">
        <w:rPr>
          <w:rFonts w:ascii="Times New Roman" w:hAnsi="Times New Roman"/>
        </w:rPr>
        <w:t xml:space="preserve">ask </w:t>
      </w:r>
      <w:r w:rsidR="004D0153" w:rsidRPr="00DD341B">
        <w:rPr>
          <w:rFonts w:ascii="Times New Roman" w:hAnsi="Times New Roman"/>
        </w:rPr>
        <w:t>s</w:t>
      </w:r>
      <w:r w:rsidRPr="00DD341B">
        <w:rPr>
          <w:rFonts w:ascii="Times New Roman" w:hAnsi="Times New Roman"/>
        </w:rPr>
        <w:t xml:space="preserve">heet and </w:t>
      </w:r>
      <w:r w:rsidR="004D0153" w:rsidRPr="00DD341B">
        <w:rPr>
          <w:rFonts w:ascii="Times New Roman" w:hAnsi="Times New Roman"/>
        </w:rPr>
        <w:t>s</w:t>
      </w:r>
      <w:r w:rsidRPr="00DD341B">
        <w:rPr>
          <w:rFonts w:ascii="Times New Roman" w:hAnsi="Times New Roman"/>
        </w:rPr>
        <w:t>quares are only items to be left out at station during the week.</w:t>
      </w:r>
    </w:p>
    <w:p w14:paraId="0237D9EB"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an instructor if/ or when additional products or materials are needed to complete a service and apply the appropriate charges to the customer ticket.</w:t>
      </w:r>
    </w:p>
    <w:p w14:paraId="33AFC278"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lastRenderedPageBreak/>
        <w:t>Hair must be swept up immediately after the service is completed, prior to instructor checking, blow drying or releasing client from chair</w:t>
      </w:r>
    </w:p>
    <w:p w14:paraId="1EFCF46E" w14:textId="50B82943"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The school is not responsible for lost or stolen items.</w:t>
      </w:r>
    </w:p>
    <w:p w14:paraId="6939F24E" w14:textId="7EE6E18C" w:rsidR="00B279E2" w:rsidRPr="00DD341B" w:rsidRDefault="00B279E2" w:rsidP="00AB49D6">
      <w:pPr>
        <w:pStyle w:val="NoSpacing"/>
        <w:numPr>
          <w:ilvl w:val="0"/>
          <w:numId w:val="54"/>
        </w:numPr>
        <w:ind w:left="270"/>
        <w:jc w:val="both"/>
        <w:rPr>
          <w:rFonts w:ascii="Times New Roman" w:hAnsi="Times New Roman"/>
        </w:rPr>
      </w:pPr>
      <w:bookmarkStart w:id="23" w:name="_Hlk66434936"/>
      <w:r w:rsidRPr="00DD341B">
        <w:rPr>
          <w:rFonts w:ascii="Times New Roman" w:hAnsi="Times New Roman"/>
        </w:rPr>
        <w:t xml:space="preserve">Personal belongings left at the school upon graduation or withdrawal becomes the property of Apex Academy after </w:t>
      </w:r>
      <w:r w:rsidR="00D95A71">
        <w:rPr>
          <w:rFonts w:ascii="Times New Roman" w:hAnsi="Times New Roman"/>
        </w:rPr>
        <w:t>30 days from the last day of attendance</w:t>
      </w:r>
      <w:r w:rsidRPr="00DD341B">
        <w:rPr>
          <w:rFonts w:ascii="Times New Roman" w:hAnsi="Times New Roman"/>
        </w:rPr>
        <w:t>.</w:t>
      </w:r>
    </w:p>
    <w:bookmarkEnd w:id="23"/>
    <w:p w14:paraId="5A8BC3BF"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Administrative Code 4713-05-02 (G):</w:t>
      </w:r>
    </w:p>
    <w:p w14:paraId="64AA346C" w14:textId="12957E4F"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b/>
          <w:bCs/>
        </w:rPr>
        <w:t>(</w:t>
      </w:r>
      <w:r w:rsidRPr="00DD341B">
        <w:rPr>
          <w:rFonts w:ascii="Times New Roman" w:hAnsi="Times New Roman"/>
          <w:bCs/>
        </w:rPr>
        <w:t>G) All schools shall ensure each program offered is comprised of at least fifty percent clinic work performed on patrons, other students or mannequins. If patrons are not available, the student shall receive credit for clinic work if the student is actively engaged in training within the clinic related to the student's course of study. Section 4713.99</w:t>
      </w:r>
    </w:p>
    <w:p w14:paraId="70A9FBD5"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Revised Code 4713.14</w:t>
      </w:r>
    </w:p>
    <w:p w14:paraId="442F0A19" w14:textId="77777777"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rPr>
        <w:t xml:space="preserve">Whoever violates section </w:t>
      </w:r>
      <w:hyperlink r:id="rId31" w:tooltip="4713.14" w:history="1">
        <w:r w:rsidRPr="00DD341B">
          <w:rPr>
            <w:rStyle w:val="Hyperlink"/>
            <w:rFonts w:ascii="Times New Roman" w:hAnsi="Times New Roman"/>
          </w:rPr>
          <w:t>4713.14</w:t>
        </w:r>
      </w:hyperlink>
      <w:r w:rsidRPr="00DD341B">
        <w:rPr>
          <w:rFonts w:ascii="Times New Roman" w:hAnsi="Times New Roman"/>
        </w:rPr>
        <w:t xml:space="preserve"> of the Revised Code (Prohibited Acts) is guilty of a misdemeanor of the fourth degree on a first offense; on each subsequent offense, such person is guilty of a misdemeanor of the third degree. An example of a violation would be a</w:t>
      </w:r>
      <w:r w:rsidRPr="00DD341B">
        <w:rPr>
          <w:rFonts w:ascii="Times New Roman" w:hAnsi="Times New Roman"/>
          <w:bCs/>
        </w:rPr>
        <w:t xml:space="preserve"> Cosmetology student or an Advanced Manicurist student who performs Cosmetology services for the public outside of Cosmetology school. For a full list of violations please visit </w:t>
      </w:r>
      <w:r w:rsidRPr="00DD341B">
        <w:rPr>
          <w:rFonts w:ascii="Times New Roman" w:hAnsi="Times New Roman"/>
        </w:rPr>
        <w:t xml:space="preserve">section </w:t>
      </w:r>
      <w:hyperlink r:id="rId32" w:tooltip="4713.14" w:history="1">
        <w:r w:rsidRPr="00DD341B">
          <w:rPr>
            <w:rStyle w:val="Hyperlink"/>
            <w:rFonts w:ascii="Times New Roman" w:hAnsi="Times New Roman"/>
          </w:rPr>
          <w:t>4713.14</w:t>
        </w:r>
      </w:hyperlink>
      <w:r w:rsidRPr="00DD341B">
        <w:rPr>
          <w:rFonts w:ascii="Times New Roman" w:hAnsi="Times New Roman"/>
        </w:rPr>
        <w:t xml:space="preserve"> of the Revised Code.</w:t>
      </w:r>
    </w:p>
    <w:p w14:paraId="42B40E25" w14:textId="108F86D3" w:rsidR="00B279E2" w:rsidRPr="00DD341B" w:rsidRDefault="00B279E2" w:rsidP="00DD341B">
      <w:pPr>
        <w:pStyle w:val="NoSpacing"/>
        <w:jc w:val="both"/>
        <w:rPr>
          <w:rFonts w:ascii="Times New Roman" w:hAnsi="Times New Roman"/>
        </w:rPr>
      </w:pPr>
    </w:p>
    <w:p w14:paraId="7D943390" w14:textId="77777777"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ADDITIONAL INFORMATION</w:t>
      </w:r>
    </w:p>
    <w:p w14:paraId="398B234F" w14:textId="77777777"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Career Services – Student Placement </w:t>
      </w:r>
    </w:p>
    <w:p w14:paraId="1C6F5984" w14:textId="6F2F48FE"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Cs/>
        </w:rPr>
        <w:t>With a network of many high-end salons and spas, Apex Academy assists students to begin their professional careers by posting job openings.  The institution will help the student gain the employment</w:t>
      </w:r>
      <w:r w:rsidRPr="00DD341B">
        <w:rPr>
          <w:rFonts w:ascii="Times New Roman" w:hAnsi="Times New Roman"/>
          <w:b/>
          <w:bCs/>
        </w:rPr>
        <w:t xml:space="preserve"> </w:t>
      </w:r>
      <w:r w:rsidRPr="00DD341B">
        <w:rPr>
          <w:rFonts w:ascii="Times New Roman" w:hAnsi="Times New Roman"/>
          <w:bCs/>
        </w:rPr>
        <w:t>knowledge necessary by offering career facts, salon visits, and self-promotional instruction.  However, the institution does not guarantee or imply job placement directly or indirectly.  There is no additional charge for job placement assistance.</w:t>
      </w:r>
    </w:p>
    <w:p w14:paraId="04101EB4" w14:textId="77777777" w:rsidR="00B9753D" w:rsidRPr="00DD341B" w:rsidRDefault="00B9753D" w:rsidP="001B4E2E">
      <w:pPr>
        <w:tabs>
          <w:tab w:val="left" w:pos="180"/>
        </w:tabs>
        <w:spacing w:after="0"/>
        <w:ind w:left="180"/>
        <w:jc w:val="both"/>
        <w:rPr>
          <w:rFonts w:ascii="Times New Roman" w:hAnsi="Times New Roman"/>
          <w:b/>
          <w:bCs/>
        </w:rPr>
      </w:pPr>
    </w:p>
    <w:p w14:paraId="1F778004" w14:textId="72F0D6DA"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Academic Advising &amp; Career Counseling </w:t>
      </w:r>
    </w:p>
    <w:p w14:paraId="4676E428" w14:textId="1F33C707" w:rsidR="00B279E2" w:rsidRPr="00DD341B"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Apex Academy provides academic and career advice to all students including professionalism, resume development, interview preparation and job search skills.  The faculty and staff are available by appointment or informally to meet with the students to discuss any obstacle that may be in the way of success.  Additionally, student advising takes place during Satisfactory Academic Progress evaluations.</w:t>
      </w:r>
    </w:p>
    <w:p w14:paraId="2067185C" w14:textId="77777777" w:rsidR="00B9753D" w:rsidRPr="00DD341B" w:rsidRDefault="00B9753D" w:rsidP="001B4E2E">
      <w:pPr>
        <w:tabs>
          <w:tab w:val="left" w:pos="180"/>
        </w:tabs>
        <w:spacing w:after="0"/>
        <w:ind w:left="180"/>
        <w:jc w:val="both"/>
        <w:rPr>
          <w:rFonts w:ascii="Times New Roman" w:hAnsi="Times New Roman"/>
          <w:bCs/>
        </w:rPr>
      </w:pPr>
    </w:p>
    <w:p w14:paraId="39CA5A57" w14:textId="77777777" w:rsidR="00B9753D" w:rsidRPr="00DD341B" w:rsidRDefault="00B9753D"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Housing &amp; Professional Assistance Advising </w:t>
      </w:r>
    </w:p>
    <w:p w14:paraId="22F886C3" w14:textId="77777777" w:rsidR="00B9753D" w:rsidRPr="00DD341B" w:rsidRDefault="00B9753D" w:rsidP="001B4E2E">
      <w:pPr>
        <w:tabs>
          <w:tab w:val="left" w:pos="180"/>
        </w:tabs>
        <w:spacing w:after="0"/>
        <w:ind w:left="180"/>
        <w:jc w:val="both"/>
        <w:rPr>
          <w:rFonts w:ascii="Times New Roman" w:hAnsi="Times New Roman"/>
          <w:bCs/>
        </w:rPr>
      </w:pPr>
      <w:r w:rsidRPr="00DD341B">
        <w:rPr>
          <w:rFonts w:ascii="Times New Roman" w:hAnsi="Times New Roman"/>
          <w:bCs/>
        </w:rPr>
        <w:t xml:space="preserve">Apex Academy can recommend suitable housing in the area.  However, the institution does not own or operate housing facilities. </w:t>
      </w:r>
    </w:p>
    <w:p w14:paraId="53759C3F" w14:textId="158D6473" w:rsidR="00254B14" w:rsidRPr="004B6D79" w:rsidRDefault="00B9753D" w:rsidP="004B6D79">
      <w:pPr>
        <w:tabs>
          <w:tab w:val="left" w:pos="180"/>
        </w:tabs>
        <w:ind w:left="180"/>
        <w:jc w:val="both"/>
        <w:rPr>
          <w:rFonts w:ascii="Times New Roman" w:hAnsi="Times New Roman"/>
          <w:bCs/>
        </w:rPr>
      </w:pPr>
      <w:r w:rsidRPr="00DD341B">
        <w:rPr>
          <w:rFonts w:ascii="Times New Roman" w:hAnsi="Times New Roman"/>
          <w:bCs/>
        </w:rPr>
        <w:t>Students in need of professional advising may be referred to professional counseling in the community outside the school.  A list of professional services, with contact information, is available through the administrative office and in the student restroom.</w:t>
      </w:r>
    </w:p>
    <w:p w14:paraId="4E5B445E" w14:textId="6C534114" w:rsidR="004B6D79" w:rsidRPr="00DD341B" w:rsidRDefault="00B279E2" w:rsidP="004B6D79">
      <w:pPr>
        <w:tabs>
          <w:tab w:val="left" w:pos="180"/>
        </w:tabs>
        <w:bidi/>
        <w:spacing w:after="0"/>
        <w:ind w:left="5490"/>
        <w:rPr>
          <w:rFonts w:ascii="Times New Roman" w:hAnsi="Times New Roman"/>
          <w:b/>
          <w:bCs/>
        </w:rPr>
      </w:pPr>
      <w:r w:rsidRPr="00DD341B">
        <w:rPr>
          <w:rFonts w:ascii="Times New Roman" w:hAnsi="Times New Roman"/>
          <w:b/>
          <w:bCs/>
        </w:rPr>
        <w:t>Drug Free Workplace and Institution</w:t>
      </w:r>
    </w:p>
    <w:p w14:paraId="16FBE906" w14:textId="77777777" w:rsidR="00B9753D" w:rsidRPr="00DD341B" w:rsidRDefault="00B279E2" w:rsidP="001B4E2E">
      <w:pPr>
        <w:tabs>
          <w:tab w:val="left" w:pos="180"/>
        </w:tabs>
        <w:spacing w:after="0"/>
        <w:ind w:left="180"/>
        <w:jc w:val="both"/>
        <w:rPr>
          <w:rFonts w:ascii="Times New Roman" w:hAnsi="Times New Roman"/>
        </w:rPr>
      </w:pPr>
      <w:r w:rsidRPr="00DD341B">
        <w:rPr>
          <w:rFonts w:ascii="Times New Roman" w:hAnsi="Times New Roman"/>
          <w:bCs/>
        </w:rPr>
        <w:t>No student, educator or employee may be on the institution premises or affiliate clinic under the influence of any substance.  As a drug free work environment, individuals under the influence may be subject to immediate dismissal and/or removal.  Students may request counseling for substance abuse and will be referred to community resources.</w:t>
      </w:r>
      <w:r w:rsidR="00B9753D" w:rsidRPr="00DD341B">
        <w:rPr>
          <w:rFonts w:ascii="Times New Roman" w:hAnsi="Times New Roman"/>
          <w:bCs/>
        </w:rPr>
        <w:t xml:space="preserve"> </w:t>
      </w:r>
      <w:r w:rsidR="00772F9D" w:rsidRPr="00DD341B">
        <w:rPr>
          <w:rFonts w:ascii="Times New Roman" w:hAnsi="Times New Roman"/>
        </w:rPr>
        <w:t>Drug and Alcohol Policy is available at request and provided to all new students at orientation.</w:t>
      </w:r>
    </w:p>
    <w:p w14:paraId="04324116" w14:textId="2232EEB2" w:rsidR="00772F9D" w:rsidRPr="00DD341B" w:rsidRDefault="00772F9D" w:rsidP="001B4E2E">
      <w:pPr>
        <w:tabs>
          <w:tab w:val="left" w:pos="180"/>
        </w:tabs>
        <w:spacing w:after="0"/>
        <w:ind w:left="180"/>
        <w:jc w:val="both"/>
        <w:rPr>
          <w:rFonts w:ascii="Times New Roman" w:hAnsi="Times New Roman"/>
          <w:bCs/>
        </w:rPr>
      </w:pPr>
      <w:r w:rsidRPr="00DD341B">
        <w:rPr>
          <w:rFonts w:ascii="Times New Roman" w:hAnsi="Times New Roman"/>
        </w:rPr>
        <w:t xml:space="preserve"> </w:t>
      </w:r>
    </w:p>
    <w:p w14:paraId="7AEC6A2D" w14:textId="77777777"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Student Records and Transcripts </w:t>
      </w:r>
    </w:p>
    <w:p w14:paraId="209D034E" w14:textId="56A26C29" w:rsidR="00772F9D"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Academic records are safely retained at the institution under lock and key.  Records including student attendance and grades are locked up and secure.  Records of academic progress are furnished to the student.  One transcript is provided to students upon graduation and fulfillment of debt owed to the school.  Student records will be provided to potential employers only after receipt of a written request, which has been made by the individual student.  Student records are maintained for a minimum of five (5) years.</w:t>
      </w:r>
    </w:p>
    <w:p w14:paraId="301C5303" w14:textId="77777777" w:rsidR="00DD341B" w:rsidRPr="00DD341B" w:rsidRDefault="00DD341B" w:rsidP="001B4E2E">
      <w:pPr>
        <w:tabs>
          <w:tab w:val="left" w:pos="180"/>
        </w:tabs>
        <w:spacing w:after="0"/>
        <w:ind w:left="180"/>
        <w:jc w:val="both"/>
        <w:rPr>
          <w:rFonts w:ascii="Times New Roman" w:hAnsi="Times New Roman"/>
          <w:bCs/>
        </w:rPr>
      </w:pPr>
    </w:p>
    <w:p w14:paraId="7FDF7B85" w14:textId="7D191F24"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Student Information Release </w:t>
      </w:r>
    </w:p>
    <w:p w14:paraId="1DE3D1B2" w14:textId="5A675F5E" w:rsidR="00201853" w:rsidRPr="00437D02" w:rsidRDefault="00B279E2" w:rsidP="00437D02">
      <w:pPr>
        <w:tabs>
          <w:tab w:val="left" w:pos="180"/>
        </w:tabs>
        <w:spacing w:after="0"/>
        <w:ind w:left="180"/>
        <w:jc w:val="both"/>
        <w:rPr>
          <w:rFonts w:ascii="Times New Roman" w:hAnsi="Times New Roman"/>
          <w:bCs/>
        </w:rPr>
      </w:pPr>
      <w:r w:rsidRPr="00DD341B">
        <w:rPr>
          <w:rFonts w:ascii="Times New Roman" w:hAnsi="Times New Roman"/>
          <w:bCs/>
        </w:rPr>
        <w:t>Unless otherwise required by law or as required for any accreditation process initiated by this institution, no information will be released to any party without written authorization, from a student (or parent/guardian, in the case of a dependent minor), to release academic, attendance, enrollment status, financial, and/or any other information to agencies, prospective employers, or any other party seeking information about the student.  Students and parents or guardians of dependent minor students may deny authority to publish “directory information” such as name, address, phone number, etc.</w:t>
      </w:r>
    </w:p>
    <w:p w14:paraId="6D83796E" w14:textId="1E6EF5A8" w:rsidR="00201853" w:rsidRDefault="00201853" w:rsidP="001036E8">
      <w:pPr>
        <w:autoSpaceDE w:val="0"/>
        <w:autoSpaceDN w:val="0"/>
        <w:adjustRightInd w:val="0"/>
        <w:spacing w:after="0"/>
        <w:rPr>
          <w:rFonts w:ascii="Times New Roman" w:hAnsi="Times New Roman"/>
          <w:b/>
          <w:bCs/>
        </w:rPr>
      </w:pPr>
    </w:p>
    <w:p w14:paraId="21D2FFC8" w14:textId="36AB55A7" w:rsidR="00485F0A" w:rsidRDefault="00485F0A" w:rsidP="001036E8">
      <w:pPr>
        <w:autoSpaceDE w:val="0"/>
        <w:autoSpaceDN w:val="0"/>
        <w:adjustRightInd w:val="0"/>
        <w:spacing w:after="0"/>
        <w:rPr>
          <w:rFonts w:ascii="Times New Roman" w:hAnsi="Times New Roman"/>
          <w:b/>
          <w:bCs/>
        </w:rPr>
      </w:pPr>
    </w:p>
    <w:p w14:paraId="6A0DC50E" w14:textId="77777777" w:rsidR="00485F0A" w:rsidRPr="00B548D2" w:rsidRDefault="00485F0A" w:rsidP="00485F0A">
      <w:pPr>
        <w:spacing w:after="0"/>
        <w:jc w:val="both"/>
        <w:rPr>
          <w:rFonts w:ascii="Times New Roman" w:hAnsi="Times New Roman"/>
          <w:b/>
          <w:bCs/>
          <w:u w:val="single"/>
        </w:rPr>
      </w:pPr>
      <w:r w:rsidRPr="00B548D2">
        <w:rPr>
          <w:rFonts w:ascii="Times New Roman" w:hAnsi="Times New Roman"/>
          <w:b/>
          <w:bCs/>
          <w:u w:val="single"/>
        </w:rPr>
        <w:t>PANDEMIC POLICIES</w:t>
      </w:r>
    </w:p>
    <w:p w14:paraId="2D4D98E8" w14:textId="77777777" w:rsidR="00485F0A" w:rsidRPr="00B548D2" w:rsidRDefault="00485F0A" w:rsidP="00485F0A">
      <w:pPr>
        <w:spacing w:after="0"/>
        <w:ind w:left="180"/>
        <w:jc w:val="both"/>
        <w:rPr>
          <w:rFonts w:ascii="Times New Roman" w:hAnsi="Times New Roman"/>
          <w:b/>
          <w:bCs/>
        </w:rPr>
      </w:pPr>
      <w:r w:rsidRPr="00B548D2">
        <w:rPr>
          <w:rFonts w:ascii="Times New Roman" w:hAnsi="Times New Roman"/>
          <w:b/>
          <w:bCs/>
        </w:rPr>
        <w:t>Hybrid/ Distance Education Policy</w:t>
      </w:r>
    </w:p>
    <w:p w14:paraId="14EFC890"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Hybrid:</w:t>
      </w:r>
      <w:r w:rsidRPr="00B548D2">
        <w:rPr>
          <w:rFonts w:ascii="Times New Roman" w:hAnsi="Times New Roman"/>
          <w:shd w:val="clear" w:color="auto" w:fill="FAF9F8"/>
        </w:rPr>
        <w:t xml:space="preserve"> Utilizing two (2) or more methods of delivery, for example classrooms on campus and distance education.</w:t>
      </w:r>
    </w:p>
    <w:p w14:paraId="4DEDEC57"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Distance Education:</w:t>
      </w:r>
      <w:r w:rsidRPr="00B548D2">
        <w:rPr>
          <w:rFonts w:ascii="Times New Roman" w:hAnsi="Times New Roman"/>
          <w:shd w:val="clear" w:color="auto" w:fill="FAF9F8"/>
        </w:rPr>
        <w:t xml:space="preserve">   Education that  uses  technology  to  deliver  instruction  to  students  who  are separated  from  the instructor and to support regular substantive interaction between the students and the instructor.  The interaction must be verifiable and measurable whether clock  hour,  credit  hour,  or  competency  based.</w:t>
      </w:r>
    </w:p>
    <w:p w14:paraId="3B90B001" w14:textId="77777777" w:rsidR="00485F0A" w:rsidRPr="00B548D2" w:rsidRDefault="00485F0A" w:rsidP="00485F0A">
      <w:pPr>
        <w:widowControl w:val="0"/>
        <w:autoSpaceDE w:val="0"/>
        <w:autoSpaceDN w:val="0"/>
        <w:adjustRightInd w:val="0"/>
        <w:spacing w:after="0"/>
        <w:ind w:left="180"/>
        <w:jc w:val="both"/>
        <w:rPr>
          <w:rFonts w:ascii="Times New Roman" w:hAnsi="Times New Roman"/>
          <w:shd w:val="clear" w:color="auto" w:fill="FAF9F8"/>
        </w:rPr>
      </w:pPr>
    </w:p>
    <w:p w14:paraId="38BCED81" w14:textId="77777777" w:rsidR="00485F0A" w:rsidRPr="00B548D2" w:rsidRDefault="00485F0A" w:rsidP="00485F0A">
      <w:pPr>
        <w:widowControl w:val="0"/>
        <w:autoSpaceDE w:val="0"/>
        <w:autoSpaceDN w:val="0"/>
        <w:adjustRightInd w:val="0"/>
        <w:spacing w:after="0"/>
        <w:ind w:left="180"/>
        <w:rPr>
          <w:rFonts w:ascii="Times New Roman" w:hAnsi="Times New Roman"/>
          <w:color w:val="000000"/>
        </w:rPr>
      </w:pPr>
      <w:r w:rsidRPr="00B548D2">
        <w:rPr>
          <w:rFonts w:ascii="Times New Roman" w:hAnsi="Times New Roman"/>
        </w:rPr>
        <w:t xml:space="preserve">At Apex Academy students earn hours toward program completion via Distance Learning/Distance Education. Student should </w:t>
      </w:r>
      <w:r w:rsidRPr="00B548D2">
        <w:rPr>
          <w:rFonts w:ascii="Times New Roman" w:eastAsia="Times New Roman" w:hAnsi="Times New Roman"/>
        </w:rPr>
        <w:t xml:space="preserve">understand that internet access, Laptop/Computer/Tablet, PowerPoint and Word Document capability, available workspace, student kit and materials may be needed in order to complete distance education assignments.  </w:t>
      </w:r>
      <w:r w:rsidRPr="00B548D2">
        <w:rPr>
          <w:rFonts w:ascii="Times New Roman" w:hAnsi="Times New Roman"/>
          <w:color w:val="000000"/>
        </w:rPr>
        <w:t xml:space="preserve">Instructor/ Student correspondences are conducted in person, through messenger, email, text, audio calls, video calls, google classroom and through social media posts; and assignments may be delivered via these methods as well. With asynchronous learning, assignments are posted for students to complete that are comparable to the length if it had been assigned while at the brick and mortar school. </w:t>
      </w:r>
      <w:bookmarkStart w:id="24" w:name="_Hlk49518306"/>
      <w:r w:rsidRPr="00B548D2">
        <w:rPr>
          <w:rFonts w:ascii="Times New Roman" w:hAnsi="Times New Roman"/>
          <w:color w:val="000000"/>
        </w:rPr>
        <w:t>Student submits assignments via email, post, web tracked or directly in person to an instructor. Instructors evaluate students in various ways depending on the specific assignment and monitor progress. Instructors may choose to notify student of a missing assignment but it ultimately the student’s responsibility to turn in the assignment on the due date.</w:t>
      </w:r>
    </w:p>
    <w:bookmarkEnd w:id="24"/>
    <w:p w14:paraId="42F05138" w14:textId="77777777" w:rsidR="00485F0A" w:rsidRPr="00B548D2" w:rsidRDefault="00485F0A" w:rsidP="00485F0A">
      <w:pPr>
        <w:pStyle w:val="ListParagraph"/>
        <w:widowControl w:val="0"/>
        <w:numPr>
          <w:ilvl w:val="0"/>
          <w:numId w:val="64"/>
        </w:numPr>
        <w:autoSpaceDE w:val="0"/>
        <w:autoSpaceDN w:val="0"/>
        <w:adjustRightInd w:val="0"/>
        <w:spacing w:after="0" w:line="240" w:lineRule="auto"/>
        <w:ind w:left="180"/>
        <w:rPr>
          <w:rFonts w:ascii="Times New Roman" w:eastAsia="Times New Roman" w:hAnsi="Times New Roman"/>
        </w:rPr>
      </w:pPr>
      <w:r w:rsidRPr="00B548D2">
        <w:rPr>
          <w:rFonts w:ascii="Times New Roman" w:hAnsi="Times New Roman"/>
          <w:color w:val="000000"/>
          <w:u w:val="single"/>
        </w:rPr>
        <w:t xml:space="preserve">Assignment Times: </w:t>
      </w:r>
      <w:r w:rsidRPr="00B548D2">
        <w:rPr>
          <w:rFonts w:ascii="Times New Roman" w:hAnsi="Times New Roman"/>
          <w:color w:val="000000"/>
        </w:rPr>
        <w:t>Assignments are posted no later than each scheduled school day and there will be a due date/time to complete and submit the assignment.</w:t>
      </w:r>
    </w:p>
    <w:p w14:paraId="1868A5A4" w14:textId="77777777" w:rsidR="00485F0A" w:rsidRPr="00B548D2" w:rsidRDefault="00485F0A" w:rsidP="00485F0A">
      <w:pPr>
        <w:pStyle w:val="ListParagraph"/>
        <w:numPr>
          <w:ilvl w:val="0"/>
          <w:numId w:val="64"/>
        </w:numPr>
        <w:spacing w:after="0" w:line="240" w:lineRule="auto"/>
        <w:ind w:left="180"/>
        <w:rPr>
          <w:rFonts w:ascii="Times New Roman" w:hAnsi="Times New Roman"/>
        </w:rPr>
      </w:pPr>
      <w:r w:rsidRPr="00B548D2">
        <w:rPr>
          <w:rFonts w:ascii="Times New Roman" w:hAnsi="Times New Roman"/>
          <w:u w:val="single"/>
        </w:rPr>
        <w:t>Transfer of Distance Learning Hours:</w:t>
      </w:r>
      <w:r w:rsidRPr="00B548D2">
        <w:rPr>
          <w:rFonts w:ascii="Times New Roman" w:hAnsi="Times New Roman"/>
          <w:b/>
          <w:u w:val="single"/>
        </w:rPr>
        <w:t xml:space="preserve"> </w:t>
      </w:r>
      <w:r w:rsidRPr="00B548D2">
        <w:rPr>
          <w:rFonts w:ascii="Times New Roman" w:hAnsi="Times New Roman"/>
        </w:rPr>
        <w:t xml:space="preserve">Academic achievement earned may or may not be accepted by other states/schools. Academic Achievement earned via Distance Education may not be accepted for reciprocity or eligible for licensure in other states. </w:t>
      </w:r>
    </w:p>
    <w:p w14:paraId="01A74552"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School Schedule:</w:t>
      </w:r>
      <w:r w:rsidRPr="00B548D2">
        <w:rPr>
          <w:rFonts w:ascii="Times New Roman" w:hAnsi="Times New Roman"/>
        </w:rPr>
        <w:t xml:space="preserve"> Scheduled Hours will remain 7.5 hours per scheduled school day; Tuesday, Wednesday Thursday, Friday and 6 hours the First Saturday of Each Month. A mixture or Hybrid and Distance Learning will be at the discretion of administration and students will be notified in advance. </w:t>
      </w:r>
    </w:p>
    <w:p w14:paraId="091B0BDF"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Practical and Theory Hours:</w:t>
      </w:r>
      <w:r w:rsidRPr="00B548D2">
        <w:rPr>
          <w:rFonts w:ascii="Times New Roman" w:hAnsi="Times New Roman"/>
        </w:rPr>
        <w:t xml:space="preserve"> Students should expect to engage both in Theory and Practical assignments via Distance Learning.</w:t>
      </w:r>
    </w:p>
    <w:p w14:paraId="6DA31C83" w14:textId="77777777" w:rsidR="00485F0A" w:rsidRPr="00437D0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rPr>
        <w:t xml:space="preserve">Student Attendance/engagement for 50 out of 60 minutes will be accounted for each clock hour. </w:t>
      </w:r>
    </w:p>
    <w:p w14:paraId="2589C34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Distance Education will not be utilized as a method for delivery of clinical instruction in which the student is to perform practical applications on a live model or client.</w:t>
      </w:r>
    </w:p>
    <w:p w14:paraId="3114D8B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interaction with the instructor must be validated by regular measurable participation (clock hour, credit hour, or competency based) in the academic programs. Participation must be documented within a log of all student activity comprised of (at a minimum) a record of regular and substantive interaction between student(s) and instructor(s).</w:t>
      </w:r>
    </w:p>
    <w:p w14:paraId="07CA326F"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institution must evaluate the student’s qualitative academic performance for each 10% of the distance education (modules) component completed within the program at the institution (in-person) by a qualified instructor.</w:t>
      </w:r>
    </w:p>
    <w:p w14:paraId="72FD72E9"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lastRenderedPageBreak/>
        <w:t>Upon completion of all curriculum requirements, the student must pass a comprehensive Academic and Practical final exam, to include any applicable competencies required by the State licensure agency, prior to graduation from the program.</w:t>
      </w:r>
    </w:p>
    <w:p w14:paraId="002E4365"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 xml:space="preserve">All transcripts or other documents, (official or unofficial), listing academic attainment received must identify the distance education component. </w:t>
      </w:r>
    </w:p>
    <w:p w14:paraId="09DC18CA" w14:textId="77777777" w:rsidR="00485F0A"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Prior to enrollment, students are provided with a disclaimer that academic achievement earned via distance education may not be accepted for reciprocity or eligible for licensure in other states.  A signed and dated copy of this disclosure must be found in the student file.</w:t>
      </w:r>
    </w:p>
    <w:p w14:paraId="5BAFBF78" w14:textId="77777777" w:rsidR="00485F0A" w:rsidRDefault="00485F0A" w:rsidP="00485F0A">
      <w:pPr>
        <w:pStyle w:val="ListParagraph"/>
        <w:spacing w:after="0" w:line="240" w:lineRule="auto"/>
        <w:ind w:left="180"/>
        <w:rPr>
          <w:rFonts w:ascii="Times New Roman" w:hAnsi="Times New Roman"/>
          <w:b/>
          <w:bCs/>
        </w:rPr>
      </w:pPr>
    </w:p>
    <w:p w14:paraId="04ADEEF2" w14:textId="77777777" w:rsidR="00485F0A" w:rsidRDefault="00485F0A" w:rsidP="00485F0A">
      <w:pPr>
        <w:pStyle w:val="ListParagraph"/>
        <w:spacing w:after="0" w:line="240" w:lineRule="auto"/>
        <w:ind w:left="180"/>
        <w:rPr>
          <w:rFonts w:ascii="Times New Roman" w:hAnsi="Times New Roman"/>
          <w:b/>
          <w:bCs/>
        </w:rPr>
      </w:pPr>
    </w:p>
    <w:p w14:paraId="00514EC2" w14:textId="1BFAEEF5" w:rsidR="00485F0A" w:rsidRPr="00B548D2" w:rsidRDefault="00485F0A" w:rsidP="00485F0A">
      <w:pPr>
        <w:pStyle w:val="ListParagraph"/>
        <w:spacing w:after="0" w:line="240" w:lineRule="auto"/>
        <w:ind w:left="180"/>
        <w:rPr>
          <w:rFonts w:ascii="Times New Roman" w:hAnsi="Times New Roman"/>
          <w:b/>
          <w:bCs/>
        </w:rPr>
      </w:pPr>
      <w:r w:rsidRPr="00B548D2">
        <w:rPr>
          <w:rFonts w:ascii="Times New Roman" w:hAnsi="Times New Roman"/>
          <w:b/>
          <w:bCs/>
        </w:rPr>
        <w:t>Face Covering/Mask Policy</w:t>
      </w:r>
    </w:p>
    <w:p w14:paraId="4A470972" w14:textId="77777777" w:rsidR="00485F0A" w:rsidRPr="00B548D2" w:rsidRDefault="00485F0A" w:rsidP="00485F0A">
      <w:pPr>
        <w:pStyle w:val="ListParagraph"/>
        <w:spacing w:after="0" w:line="240" w:lineRule="auto"/>
        <w:ind w:left="180"/>
        <w:rPr>
          <w:rFonts w:ascii="Times New Roman" w:hAnsi="Times New Roman"/>
        </w:rPr>
      </w:pPr>
      <w:r w:rsidRPr="00B548D2">
        <w:rPr>
          <w:rFonts w:ascii="Times New Roman" w:hAnsi="Times New Roman"/>
        </w:rPr>
        <w:t xml:space="preserve">Apex Academy requires all students, customers, staff and guests to wear a face covering at all times while in the facility. Face coverings need to be worn properly as described by The Ohio Department of Health and the CDC. Face coverings need to cover the nose and mouth to be considered properly worn. Students, customers, staff and guests are responsible for supplying their own clean, face covering. Face Coverings need to be on prior to entering the building and until departure.  If one is unable to wear a facial covering, medical documentation must be provided to Apex Academy in advance </w:t>
      </w:r>
      <w:r>
        <w:rPr>
          <w:rFonts w:ascii="Times New Roman" w:hAnsi="Times New Roman"/>
        </w:rPr>
        <w:t>for student file.</w:t>
      </w:r>
    </w:p>
    <w:p w14:paraId="22423142" w14:textId="77777777" w:rsidR="00485F0A" w:rsidRPr="00B548D2" w:rsidRDefault="00485F0A" w:rsidP="00485F0A">
      <w:pPr>
        <w:pStyle w:val="ListParagraph"/>
        <w:spacing w:after="0" w:line="240" w:lineRule="auto"/>
        <w:ind w:left="180"/>
        <w:rPr>
          <w:rFonts w:ascii="Times New Roman" w:hAnsi="Times New Roman"/>
          <w:u w:val="single"/>
        </w:rPr>
      </w:pPr>
    </w:p>
    <w:p w14:paraId="606886D8" w14:textId="77777777" w:rsidR="00485F0A" w:rsidRPr="00B548D2" w:rsidRDefault="00485F0A" w:rsidP="00485F0A">
      <w:pPr>
        <w:pStyle w:val="ListParagraph"/>
        <w:spacing w:after="0" w:line="240" w:lineRule="auto"/>
        <w:ind w:left="180"/>
        <w:rPr>
          <w:rFonts w:ascii="Times New Roman" w:hAnsi="Times New Roman"/>
          <w:b/>
          <w:bCs/>
        </w:rPr>
      </w:pPr>
      <w:r w:rsidRPr="00B548D2">
        <w:rPr>
          <w:rFonts w:ascii="Times New Roman" w:hAnsi="Times New Roman"/>
          <w:b/>
          <w:bCs/>
        </w:rPr>
        <w:t xml:space="preserve">COVID-19 Extra Measures Policy </w:t>
      </w:r>
    </w:p>
    <w:p w14:paraId="2509EC74" w14:textId="77777777" w:rsidR="00485F0A" w:rsidRPr="00B548D2" w:rsidRDefault="00485F0A" w:rsidP="00485F0A">
      <w:pPr>
        <w:pStyle w:val="NormalWeb"/>
        <w:spacing w:after="0" w:afterAutospacing="0"/>
        <w:ind w:left="180"/>
        <w:rPr>
          <w:rFonts w:ascii="Times New Roman" w:hAnsi="Times New Roman" w:cs="Times New Roman"/>
          <w:sz w:val="22"/>
          <w:szCs w:val="22"/>
        </w:rPr>
      </w:pPr>
      <w:r w:rsidRPr="00B548D2">
        <w:rPr>
          <w:rFonts w:ascii="Times New Roman" w:hAnsi="Times New Roman" w:cs="Times New Roman"/>
          <w:sz w:val="22"/>
          <w:szCs w:val="22"/>
        </w:rPr>
        <w:t>Do not enter if you are symptomatic or have had known exposure to COVID-19 please follow all guidelines set forth from The Ohio Department of Health and the CDC . students, customers, staff and guests is encouraged to check their temperature prior to arrival each day and do a self-examination. Sanitize hands before entering the facility or before touching “common areas</w:t>
      </w:r>
      <w:r>
        <w:rPr>
          <w:rFonts w:ascii="Times New Roman" w:hAnsi="Times New Roman" w:cs="Times New Roman"/>
          <w:sz w:val="22"/>
          <w:szCs w:val="22"/>
        </w:rPr>
        <w:t>.</w:t>
      </w:r>
      <w:r w:rsidRPr="00B548D2">
        <w:rPr>
          <w:rFonts w:ascii="Times New Roman" w:hAnsi="Times New Roman" w:cs="Times New Roman"/>
          <w:sz w:val="22"/>
          <w:szCs w:val="22"/>
        </w:rPr>
        <w:t xml:space="preserve">” Hand sanitizer </w:t>
      </w:r>
      <w:r>
        <w:rPr>
          <w:rFonts w:ascii="Times New Roman" w:hAnsi="Times New Roman" w:cs="Times New Roman"/>
          <w:sz w:val="22"/>
          <w:szCs w:val="22"/>
        </w:rPr>
        <w:t xml:space="preserve">is </w:t>
      </w:r>
      <w:r w:rsidRPr="00B548D2">
        <w:rPr>
          <w:rFonts w:ascii="Times New Roman" w:hAnsi="Times New Roman" w:cs="Times New Roman"/>
          <w:sz w:val="22"/>
          <w:szCs w:val="22"/>
        </w:rPr>
        <w:t xml:space="preserve">located outside the door, on the student lanyard and multiple places throughout the school. It is encouraged to wash hands with soap and water frequently.  Apex Academy strongly encourages all students, customers, staff and guests to abide by the social distancing guidelines set forth by The Ohio Department of Health and the CDC while in the facility except for when receiving a service. Requirements set for by the Ohio State </w:t>
      </w:r>
      <w:r>
        <w:rPr>
          <w:rFonts w:ascii="Times New Roman" w:hAnsi="Times New Roman" w:cs="Times New Roman"/>
          <w:sz w:val="22"/>
          <w:szCs w:val="22"/>
        </w:rPr>
        <w:t>cosmetology and Barber Board</w:t>
      </w:r>
      <w:r w:rsidRPr="00B548D2">
        <w:rPr>
          <w:rFonts w:ascii="Times New Roman" w:hAnsi="Times New Roman" w:cs="Times New Roman"/>
          <w:sz w:val="22"/>
          <w:szCs w:val="22"/>
        </w:rPr>
        <w:t>, The Ohio Department of Health and the CDC will automatically be included within this policy. Please be mindful of this policy and respect others during this national pandemic.</w:t>
      </w:r>
    </w:p>
    <w:p w14:paraId="6601B1C5" w14:textId="77777777" w:rsidR="00485F0A" w:rsidRPr="00BD527E" w:rsidRDefault="00485F0A" w:rsidP="001036E8">
      <w:pPr>
        <w:autoSpaceDE w:val="0"/>
        <w:autoSpaceDN w:val="0"/>
        <w:adjustRightInd w:val="0"/>
        <w:spacing w:after="0"/>
        <w:rPr>
          <w:rFonts w:ascii="Times New Roman" w:hAnsi="Times New Roman"/>
          <w:b/>
          <w:bCs/>
        </w:rPr>
      </w:pPr>
    </w:p>
    <w:p w14:paraId="2802728B" w14:textId="77777777" w:rsidR="00201853" w:rsidRPr="00BD527E" w:rsidRDefault="00201853" w:rsidP="001036E8">
      <w:pPr>
        <w:autoSpaceDE w:val="0"/>
        <w:autoSpaceDN w:val="0"/>
        <w:adjustRightInd w:val="0"/>
        <w:spacing w:after="0"/>
        <w:rPr>
          <w:rFonts w:ascii="Times New Roman" w:hAnsi="Times New Roman"/>
          <w:b/>
          <w:bCs/>
        </w:rPr>
      </w:pPr>
    </w:p>
    <w:p w14:paraId="37FDFDEE" w14:textId="77777777" w:rsidR="00201853" w:rsidRPr="00BD527E" w:rsidRDefault="00201853" w:rsidP="001036E8">
      <w:pPr>
        <w:autoSpaceDE w:val="0"/>
        <w:autoSpaceDN w:val="0"/>
        <w:adjustRightInd w:val="0"/>
        <w:spacing w:after="0"/>
        <w:rPr>
          <w:rFonts w:ascii="Times New Roman" w:hAnsi="Times New Roman"/>
          <w:b/>
          <w:bCs/>
        </w:rPr>
      </w:pPr>
    </w:p>
    <w:p w14:paraId="6ACD33E5" w14:textId="77777777" w:rsidR="00201853" w:rsidRPr="00BD527E" w:rsidRDefault="00201853" w:rsidP="001036E8">
      <w:pPr>
        <w:autoSpaceDE w:val="0"/>
        <w:autoSpaceDN w:val="0"/>
        <w:adjustRightInd w:val="0"/>
        <w:spacing w:after="0"/>
        <w:rPr>
          <w:rFonts w:ascii="Times New Roman" w:hAnsi="Times New Roman"/>
          <w:b/>
          <w:bCs/>
        </w:rPr>
      </w:pPr>
    </w:p>
    <w:p w14:paraId="6392E06D" w14:textId="77777777" w:rsidR="00201853" w:rsidRPr="00BD527E" w:rsidRDefault="00201853" w:rsidP="001036E8">
      <w:pPr>
        <w:autoSpaceDE w:val="0"/>
        <w:autoSpaceDN w:val="0"/>
        <w:adjustRightInd w:val="0"/>
        <w:spacing w:after="0"/>
        <w:rPr>
          <w:rFonts w:ascii="Times New Roman" w:hAnsi="Times New Roman"/>
          <w:b/>
          <w:bCs/>
        </w:rPr>
      </w:pPr>
    </w:p>
    <w:p w14:paraId="096BD5F4" w14:textId="77777777" w:rsidR="00201853" w:rsidRPr="00BD527E" w:rsidRDefault="00201853" w:rsidP="001036E8">
      <w:pPr>
        <w:autoSpaceDE w:val="0"/>
        <w:autoSpaceDN w:val="0"/>
        <w:adjustRightInd w:val="0"/>
        <w:spacing w:after="0"/>
        <w:rPr>
          <w:rFonts w:ascii="Times New Roman" w:hAnsi="Times New Roman"/>
          <w:b/>
          <w:bCs/>
        </w:rPr>
      </w:pPr>
    </w:p>
    <w:p w14:paraId="762FC598" w14:textId="7ADC09D9" w:rsidR="00201853" w:rsidRPr="00BD527E" w:rsidRDefault="00201853" w:rsidP="001036E8">
      <w:pPr>
        <w:autoSpaceDE w:val="0"/>
        <w:autoSpaceDN w:val="0"/>
        <w:adjustRightInd w:val="0"/>
        <w:spacing w:after="0"/>
        <w:rPr>
          <w:rFonts w:ascii="Times New Roman" w:hAnsi="Times New Roman"/>
          <w:b/>
          <w:bCs/>
        </w:rPr>
      </w:pPr>
    </w:p>
    <w:sectPr w:rsidR="00201853" w:rsidRPr="00BD527E" w:rsidSect="00AC17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D328" w14:textId="77777777" w:rsidR="00483F18" w:rsidRDefault="00483F18" w:rsidP="00D542AC">
      <w:pPr>
        <w:spacing w:after="0"/>
      </w:pPr>
      <w:r>
        <w:separator/>
      </w:r>
    </w:p>
  </w:endnote>
  <w:endnote w:type="continuationSeparator" w:id="0">
    <w:p w14:paraId="20371B76" w14:textId="77777777" w:rsidR="00483F18" w:rsidRDefault="00483F18" w:rsidP="00D54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imes New Roman2">
    <w:altName w:val="Times New Roman"/>
    <w:panose1 w:val="00000000000000000000"/>
    <w:charset w:val="00"/>
    <w:family w:val="roman"/>
    <w:notTrueType/>
    <w:pitch w:val="default"/>
    <w:sig w:usb0="00000003" w:usb1="00000000" w:usb2="00000000" w:usb3="00000000" w:csb0="00000001" w:csb1="00000000"/>
  </w:font>
  <w:font w:name="Arial Narrow Bold">
    <w:altName w:val="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14037"/>
      <w:docPartObj>
        <w:docPartGallery w:val="Page Numbers (Bottom of Page)"/>
        <w:docPartUnique/>
      </w:docPartObj>
    </w:sdtPr>
    <w:sdtEndPr>
      <w:rPr>
        <w:color w:val="7F7F7F" w:themeColor="background1" w:themeShade="7F"/>
        <w:spacing w:val="60"/>
      </w:rPr>
    </w:sdtEndPr>
    <w:sdtContent>
      <w:p w14:paraId="4FDC85F9" w14:textId="2A72F4D6" w:rsidR="00483F18" w:rsidRDefault="00483F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71F04" w14:textId="77777777" w:rsidR="00483F18" w:rsidRDefault="00483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F4F5" w14:textId="4CF07F01" w:rsidR="00483F18" w:rsidRDefault="00483F18" w:rsidP="00AC170B">
    <w:pPr>
      <w:pStyle w:val="Footer"/>
      <w:jc w:val="right"/>
    </w:pPr>
  </w:p>
  <w:p w14:paraId="16E9D88B" w14:textId="77777777" w:rsidR="00483F18" w:rsidRDefault="0048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237B5" w14:textId="77777777" w:rsidR="00483F18" w:rsidRDefault="00483F18" w:rsidP="00D542AC">
      <w:pPr>
        <w:spacing w:after="0"/>
      </w:pPr>
      <w:r>
        <w:separator/>
      </w:r>
    </w:p>
  </w:footnote>
  <w:footnote w:type="continuationSeparator" w:id="0">
    <w:p w14:paraId="53979829" w14:textId="77777777" w:rsidR="00483F18" w:rsidRDefault="00483F18" w:rsidP="00D54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2983" w14:textId="77777777" w:rsidR="00483F18" w:rsidRDefault="00483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9911A4"/>
    <w:multiLevelType w:val="hybridMultilevel"/>
    <w:tmpl w:val="ED10023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389"/>
    <w:multiLevelType w:val="hybridMultilevel"/>
    <w:tmpl w:val="8D90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A95"/>
    <w:multiLevelType w:val="hybridMultilevel"/>
    <w:tmpl w:val="949EECBE"/>
    <w:lvl w:ilvl="0" w:tplc="C54A3090">
      <w:start w:val="1"/>
      <w:numFmt w:val="decimal"/>
      <w:lvlText w:val="%1)"/>
      <w:lvlJc w:val="left"/>
      <w:pPr>
        <w:ind w:left="11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6498"/>
    <w:multiLevelType w:val="hybridMultilevel"/>
    <w:tmpl w:val="2962E96C"/>
    <w:lvl w:ilvl="0" w:tplc="90BE314A">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553A2"/>
    <w:multiLevelType w:val="hybridMultilevel"/>
    <w:tmpl w:val="748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1D60"/>
    <w:multiLevelType w:val="hybridMultilevel"/>
    <w:tmpl w:val="669E4518"/>
    <w:lvl w:ilvl="0" w:tplc="FA8EB82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A4AA9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AC9C9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7CEF5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7263A0">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DC9BE8">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B2E73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8D02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4E9B8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3840D4"/>
    <w:multiLevelType w:val="hybridMultilevel"/>
    <w:tmpl w:val="78C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5482"/>
    <w:multiLevelType w:val="hybridMultilevel"/>
    <w:tmpl w:val="89F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6D9"/>
    <w:multiLevelType w:val="hybridMultilevel"/>
    <w:tmpl w:val="4A4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D7DF2"/>
    <w:multiLevelType w:val="hybridMultilevel"/>
    <w:tmpl w:val="FDC86F1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D091D"/>
    <w:multiLevelType w:val="multilevel"/>
    <w:tmpl w:val="89C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F01A30"/>
    <w:multiLevelType w:val="hybridMultilevel"/>
    <w:tmpl w:val="CB529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E1CE4"/>
    <w:multiLevelType w:val="hybridMultilevel"/>
    <w:tmpl w:val="B6C41AB4"/>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061D1"/>
    <w:multiLevelType w:val="hybridMultilevel"/>
    <w:tmpl w:val="10503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C64856"/>
    <w:multiLevelType w:val="hybridMultilevel"/>
    <w:tmpl w:val="153E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2B5575"/>
    <w:multiLevelType w:val="hybridMultilevel"/>
    <w:tmpl w:val="635C1B68"/>
    <w:lvl w:ilvl="0" w:tplc="AB02F462">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F23CFC">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6AC14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C40FE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831A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288C1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0220E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26BCF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6F39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9504360"/>
    <w:multiLevelType w:val="hybridMultilevel"/>
    <w:tmpl w:val="F084BA1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853AC6"/>
    <w:multiLevelType w:val="hybridMultilevel"/>
    <w:tmpl w:val="FB90645E"/>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44B91"/>
    <w:multiLevelType w:val="multilevel"/>
    <w:tmpl w:val="93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D14EB6"/>
    <w:multiLevelType w:val="hybridMultilevel"/>
    <w:tmpl w:val="B00C3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BEA0C61"/>
    <w:multiLevelType w:val="hybridMultilevel"/>
    <w:tmpl w:val="1FE6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B61C7"/>
    <w:multiLevelType w:val="hybridMultilevel"/>
    <w:tmpl w:val="BFD266A8"/>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FCD2211"/>
    <w:multiLevelType w:val="multilevel"/>
    <w:tmpl w:val="1856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197F13"/>
    <w:multiLevelType w:val="hybridMultilevel"/>
    <w:tmpl w:val="83FAA3C6"/>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27010FCC"/>
    <w:multiLevelType w:val="hybridMultilevel"/>
    <w:tmpl w:val="861C5A3E"/>
    <w:lvl w:ilvl="0" w:tplc="305CA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3B4402"/>
    <w:multiLevelType w:val="hybridMultilevel"/>
    <w:tmpl w:val="F1A8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DA798F"/>
    <w:multiLevelType w:val="hybridMultilevel"/>
    <w:tmpl w:val="3322260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0C5D7D"/>
    <w:multiLevelType w:val="hybridMultilevel"/>
    <w:tmpl w:val="8AA8F6D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782E54"/>
    <w:multiLevelType w:val="hybridMultilevel"/>
    <w:tmpl w:val="0A104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9E605BF"/>
    <w:multiLevelType w:val="hybridMultilevel"/>
    <w:tmpl w:val="3D8C90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0305B1E"/>
    <w:multiLevelType w:val="multilevel"/>
    <w:tmpl w:val="B63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1B2B0A"/>
    <w:multiLevelType w:val="hybridMultilevel"/>
    <w:tmpl w:val="C61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9C07B6"/>
    <w:multiLevelType w:val="hybridMultilevel"/>
    <w:tmpl w:val="01C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A71A07"/>
    <w:multiLevelType w:val="hybridMultilevel"/>
    <w:tmpl w:val="7764C77A"/>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E44DFC"/>
    <w:multiLevelType w:val="hybridMultilevel"/>
    <w:tmpl w:val="BCCEC082"/>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5193D3B"/>
    <w:multiLevelType w:val="hybridMultilevel"/>
    <w:tmpl w:val="A1A8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A7649A"/>
    <w:multiLevelType w:val="hybridMultilevel"/>
    <w:tmpl w:val="503C718A"/>
    <w:lvl w:ilvl="0" w:tplc="1D8CE816">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43D7E">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8EBD78">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AA5FC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B04DF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BC9B4E">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CB8B7F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CAE2A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8691F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37795DF4"/>
    <w:multiLevelType w:val="hybridMultilevel"/>
    <w:tmpl w:val="047A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8789A"/>
    <w:multiLevelType w:val="hybridMultilevel"/>
    <w:tmpl w:val="22E6513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AB91876"/>
    <w:multiLevelType w:val="hybridMultilevel"/>
    <w:tmpl w:val="56AC87E0"/>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FB3B99"/>
    <w:multiLevelType w:val="hybridMultilevel"/>
    <w:tmpl w:val="4FE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138F4"/>
    <w:multiLevelType w:val="hybridMultilevel"/>
    <w:tmpl w:val="27C4E554"/>
    <w:lvl w:ilvl="0" w:tplc="2EA85C3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3D9E0A1A"/>
    <w:multiLevelType w:val="hybridMultilevel"/>
    <w:tmpl w:val="690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B20C30"/>
    <w:multiLevelType w:val="hybridMultilevel"/>
    <w:tmpl w:val="8DA8FF40"/>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7A1B7B"/>
    <w:multiLevelType w:val="hybridMultilevel"/>
    <w:tmpl w:val="F56017F8"/>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112ED4"/>
    <w:multiLevelType w:val="hybridMultilevel"/>
    <w:tmpl w:val="3CA622C2"/>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023F95"/>
    <w:multiLevelType w:val="hybridMultilevel"/>
    <w:tmpl w:val="FD24EF0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FA5DF1"/>
    <w:multiLevelType w:val="hybridMultilevel"/>
    <w:tmpl w:val="6B586E6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32430B"/>
    <w:multiLevelType w:val="multilevel"/>
    <w:tmpl w:val="E87A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46670E"/>
    <w:multiLevelType w:val="hybridMultilevel"/>
    <w:tmpl w:val="C4EE6334"/>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56D1088"/>
    <w:multiLevelType w:val="hybridMultilevel"/>
    <w:tmpl w:val="E52C7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B071B0"/>
    <w:multiLevelType w:val="hybridMultilevel"/>
    <w:tmpl w:val="818686A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7D145CC"/>
    <w:multiLevelType w:val="hybridMultilevel"/>
    <w:tmpl w:val="E28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267ABB"/>
    <w:multiLevelType w:val="hybridMultilevel"/>
    <w:tmpl w:val="4A46B67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8A0001"/>
    <w:multiLevelType w:val="hybridMultilevel"/>
    <w:tmpl w:val="A7C26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0D7230"/>
    <w:multiLevelType w:val="hybridMultilevel"/>
    <w:tmpl w:val="B3ECF69A"/>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652F78"/>
    <w:multiLevelType w:val="hybridMultilevel"/>
    <w:tmpl w:val="9A3C861E"/>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AC8741C"/>
    <w:multiLevelType w:val="hybridMultilevel"/>
    <w:tmpl w:val="2F4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60117"/>
    <w:multiLevelType w:val="hybridMultilevel"/>
    <w:tmpl w:val="E28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F00E0D"/>
    <w:multiLevelType w:val="hybridMultilevel"/>
    <w:tmpl w:val="87347966"/>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2239C5"/>
    <w:multiLevelType w:val="hybridMultilevel"/>
    <w:tmpl w:val="BF18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E47716"/>
    <w:multiLevelType w:val="hybridMultilevel"/>
    <w:tmpl w:val="C7823FB0"/>
    <w:lvl w:ilvl="0" w:tplc="9814B11A">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94BBE0">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6731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0AE16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9A61CA">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0AAB4C">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D2CBE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964128">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0A1C9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6CFD6B28"/>
    <w:multiLevelType w:val="hybridMultilevel"/>
    <w:tmpl w:val="FB0E0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643B4"/>
    <w:multiLevelType w:val="hybridMultilevel"/>
    <w:tmpl w:val="4BCE8726"/>
    <w:lvl w:ilvl="0" w:tplc="53101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8450EE"/>
    <w:multiLevelType w:val="hybridMultilevel"/>
    <w:tmpl w:val="1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A1102E"/>
    <w:multiLevelType w:val="hybridMultilevel"/>
    <w:tmpl w:val="CFB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D14EDC"/>
    <w:multiLevelType w:val="hybridMultilevel"/>
    <w:tmpl w:val="6E367E26"/>
    <w:lvl w:ilvl="0" w:tplc="819A57F4">
      <w:start w:val="1"/>
      <w:numFmt w:val="decimal"/>
      <w:pStyle w:val="05TableSubCheckBoxes"/>
      <w:lvlText w:val="%1."/>
      <w:lvlJc w:val="left"/>
      <w:pPr>
        <w:tabs>
          <w:tab w:val="num" w:pos="702"/>
        </w:tabs>
        <w:ind w:left="702" w:hanging="360"/>
      </w:pPr>
      <w:rPr>
        <w:rFonts w:hint="default"/>
        <w:sz w:val="16"/>
      </w:rPr>
    </w:lvl>
    <w:lvl w:ilvl="1" w:tplc="04090003">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1E4B59"/>
    <w:multiLevelType w:val="hybridMultilevel"/>
    <w:tmpl w:val="CE3A0FC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D70449"/>
    <w:multiLevelType w:val="hybridMultilevel"/>
    <w:tmpl w:val="AB72C9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9B4A8A"/>
    <w:multiLevelType w:val="hybridMultilevel"/>
    <w:tmpl w:val="76480D34"/>
    <w:lvl w:ilvl="0" w:tplc="C54A3090">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3" w15:restartNumberingAfterBreak="0">
    <w:nsid w:val="745E17AE"/>
    <w:multiLevelType w:val="hybridMultilevel"/>
    <w:tmpl w:val="5874EC54"/>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C27C1A"/>
    <w:multiLevelType w:val="hybridMultilevel"/>
    <w:tmpl w:val="AC1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D85391"/>
    <w:multiLevelType w:val="multilevel"/>
    <w:tmpl w:val="A2F88B8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6" w15:restartNumberingAfterBreak="0">
    <w:nsid w:val="75C0257F"/>
    <w:multiLevelType w:val="hybridMultilevel"/>
    <w:tmpl w:val="4880AAA4"/>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6446EA4"/>
    <w:multiLevelType w:val="hybridMultilevel"/>
    <w:tmpl w:val="C4CC54F0"/>
    <w:lvl w:ilvl="0" w:tplc="0D98E8C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6A8C46">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E0AAB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30B104">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4E7EA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4ECF0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44316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60BAD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E4125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77107781"/>
    <w:multiLevelType w:val="hybridMultilevel"/>
    <w:tmpl w:val="A9F4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3458E6"/>
    <w:multiLevelType w:val="hybridMultilevel"/>
    <w:tmpl w:val="51E4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1" w15:restartNumberingAfterBreak="0">
    <w:nsid w:val="7D9B6D53"/>
    <w:multiLevelType w:val="hybridMultilevel"/>
    <w:tmpl w:val="BEA09AE0"/>
    <w:lvl w:ilvl="0" w:tplc="0409000F">
      <w:start w:val="1"/>
      <w:numFmt w:val="decimal"/>
      <w:lvlText w:val="%1."/>
      <w:lvlJc w:val="left"/>
      <w:pPr>
        <w:ind w:left="1080" w:hanging="360"/>
      </w:pPr>
    </w:lvl>
    <w:lvl w:ilvl="1" w:tplc="EE26C46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75"/>
  </w:num>
  <w:num w:numId="3">
    <w:abstractNumId w:val="79"/>
  </w:num>
  <w:num w:numId="4">
    <w:abstractNumId w:val="21"/>
  </w:num>
  <w:num w:numId="5">
    <w:abstractNumId w:val="66"/>
  </w:num>
  <w:num w:numId="6">
    <w:abstractNumId w:val="3"/>
  </w:num>
  <w:num w:numId="7">
    <w:abstractNumId w:val="26"/>
  </w:num>
  <w:num w:numId="8">
    <w:abstractNumId w:val="67"/>
  </w:num>
  <w:num w:numId="9">
    <w:abstractNumId w:val="61"/>
  </w:num>
  <w:num w:numId="10">
    <w:abstractNumId w:val="33"/>
  </w:num>
  <w:num w:numId="11">
    <w:abstractNumId w:val="37"/>
  </w:num>
  <w:num w:numId="12">
    <w:abstractNumId w:val="78"/>
  </w:num>
  <w:num w:numId="13">
    <w:abstractNumId w:val="1"/>
  </w:num>
  <w:num w:numId="14">
    <w:abstractNumId w:val="45"/>
  </w:num>
  <w:num w:numId="15">
    <w:abstractNumId w:val="13"/>
  </w:num>
  <w:num w:numId="16">
    <w:abstractNumId w:val="47"/>
  </w:num>
  <w:num w:numId="17">
    <w:abstractNumId w:val="14"/>
  </w:num>
  <w:num w:numId="18">
    <w:abstractNumId w:val="73"/>
  </w:num>
  <w:num w:numId="19">
    <w:abstractNumId w:val="30"/>
  </w:num>
  <w:num w:numId="20">
    <w:abstractNumId w:val="62"/>
  </w:num>
  <w:num w:numId="21">
    <w:abstractNumId w:val="46"/>
  </w:num>
  <w:num w:numId="22">
    <w:abstractNumId w:val="70"/>
  </w:num>
  <w:num w:numId="23">
    <w:abstractNumId w:val="0"/>
  </w:num>
  <w:num w:numId="24">
    <w:abstractNumId w:val="50"/>
  </w:num>
  <w:num w:numId="25">
    <w:abstractNumId w:val="71"/>
  </w:num>
  <w:num w:numId="26">
    <w:abstractNumId w:val="69"/>
  </w:num>
  <w:num w:numId="27">
    <w:abstractNumId w:val="72"/>
  </w:num>
  <w:num w:numId="28">
    <w:abstractNumId w:val="11"/>
  </w:num>
  <w:num w:numId="29">
    <w:abstractNumId w:val="32"/>
  </w:num>
  <w:num w:numId="30">
    <w:abstractNumId w:val="27"/>
  </w:num>
  <w:num w:numId="31">
    <w:abstractNumId w:val="20"/>
  </w:num>
  <w:num w:numId="32">
    <w:abstractNumId w:val="23"/>
  </w:num>
  <w:num w:numId="33">
    <w:abstractNumId w:val="44"/>
  </w:num>
  <w:num w:numId="34">
    <w:abstractNumId w:val="6"/>
  </w:num>
  <w:num w:numId="35">
    <w:abstractNumId w:val="25"/>
  </w:num>
  <w:num w:numId="36">
    <w:abstractNumId w:val="4"/>
  </w:num>
  <w:num w:numId="37">
    <w:abstractNumId w:val="55"/>
  </w:num>
  <w:num w:numId="38">
    <w:abstractNumId w:val="31"/>
  </w:num>
  <w:num w:numId="39">
    <w:abstractNumId w:val="9"/>
  </w:num>
  <w:num w:numId="40">
    <w:abstractNumId w:val="54"/>
  </w:num>
  <w:num w:numId="41">
    <w:abstractNumId w:val="60"/>
  </w:num>
  <w:num w:numId="42">
    <w:abstractNumId w:val="74"/>
  </w:num>
  <w:num w:numId="43">
    <w:abstractNumId w:val="34"/>
  </w:num>
  <w:num w:numId="44">
    <w:abstractNumId w:val="15"/>
  </w:num>
  <w:num w:numId="45">
    <w:abstractNumId w:val="52"/>
  </w:num>
  <w:num w:numId="46">
    <w:abstractNumId w:val="8"/>
  </w:num>
  <w:num w:numId="47">
    <w:abstractNumId w:val="65"/>
  </w:num>
  <w:num w:numId="48">
    <w:abstractNumId w:val="16"/>
  </w:num>
  <w:num w:numId="49">
    <w:abstractNumId w:val="38"/>
  </w:num>
  <w:num w:numId="50">
    <w:abstractNumId w:val="77"/>
  </w:num>
  <w:num w:numId="51">
    <w:abstractNumId w:val="64"/>
  </w:num>
  <w:num w:numId="52">
    <w:abstractNumId w:val="5"/>
  </w:num>
  <w:num w:numId="53">
    <w:abstractNumId w:val="59"/>
  </w:num>
  <w:num w:numId="54">
    <w:abstractNumId w:val="43"/>
  </w:num>
  <w:num w:numId="55">
    <w:abstractNumId w:val="7"/>
  </w:num>
  <w:num w:numId="56">
    <w:abstractNumId w:val="68"/>
  </w:num>
  <w:num w:numId="57">
    <w:abstractNumId w:val="19"/>
  </w:num>
  <w:num w:numId="58">
    <w:abstractNumId w:val="42"/>
  </w:num>
  <w:num w:numId="59">
    <w:abstractNumId w:val="39"/>
  </w:num>
  <w:num w:numId="60">
    <w:abstractNumId w:val="57"/>
  </w:num>
  <w:num w:numId="61">
    <w:abstractNumId w:val="81"/>
  </w:num>
  <w:num w:numId="62">
    <w:abstractNumId w:val="2"/>
  </w:num>
  <w:num w:numId="63">
    <w:abstractNumId w:val="12"/>
  </w:num>
  <w:num w:numId="64">
    <w:abstractNumId w:val="63"/>
  </w:num>
  <w:num w:numId="65">
    <w:abstractNumId w:val="58"/>
  </w:num>
  <w:num w:numId="66">
    <w:abstractNumId w:val="29"/>
  </w:num>
  <w:num w:numId="67">
    <w:abstractNumId w:val="28"/>
  </w:num>
  <w:num w:numId="68">
    <w:abstractNumId w:val="36"/>
  </w:num>
  <w:num w:numId="69">
    <w:abstractNumId w:val="51"/>
  </w:num>
  <w:num w:numId="70">
    <w:abstractNumId w:val="56"/>
  </w:num>
  <w:num w:numId="71">
    <w:abstractNumId w:val="24"/>
  </w:num>
  <w:num w:numId="72">
    <w:abstractNumId w:val="17"/>
  </w:num>
  <w:num w:numId="73">
    <w:abstractNumId w:val="49"/>
  </w:num>
  <w:num w:numId="74">
    <w:abstractNumId w:val="35"/>
  </w:num>
  <w:num w:numId="75">
    <w:abstractNumId w:val="48"/>
  </w:num>
  <w:num w:numId="76">
    <w:abstractNumId w:val="22"/>
  </w:num>
  <w:num w:numId="77">
    <w:abstractNumId w:val="53"/>
  </w:num>
  <w:num w:numId="78">
    <w:abstractNumId w:val="76"/>
  </w:num>
  <w:num w:numId="79">
    <w:abstractNumId w:val="40"/>
  </w:num>
  <w:num w:numId="80">
    <w:abstractNumId w:val="41"/>
  </w:num>
  <w:num w:numId="81">
    <w:abstractNumId w:val="18"/>
  </w:num>
  <w:num w:numId="82">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B"/>
    <w:rsid w:val="0000126E"/>
    <w:rsid w:val="000045F1"/>
    <w:rsid w:val="00011BF9"/>
    <w:rsid w:val="0001233B"/>
    <w:rsid w:val="00017CB3"/>
    <w:rsid w:val="00020153"/>
    <w:rsid w:val="0002117F"/>
    <w:rsid w:val="000227E0"/>
    <w:rsid w:val="000264F1"/>
    <w:rsid w:val="00040DF3"/>
    <w:rsid w:val="00041969"/>
    <w:rsid w:val="00043F1E"/>
    <w:rsid w:val="000475B7"/>
    <w:rsid w:val="0005361B"/>
    <w:rsid w:val="000601F0"/>
    <w:rsid w:val="00060912"/>
    <w:rsid w:val="00060B01"/>
    <w:rsid w:val="00066D3D"/>
    <w:rsid w:val="00066EDA"/>
    <w:rsid w:val="000703D3"/>
    <w:rsid w:val="0007415F"/>
    <w:rsid w:val="00077C70"/>
    <w:rsid w:val="00081E6D"/>
    <w:rsid w:val="00081F01"/>
    <w:rsid w:val="00084DA4"/>
    <w:rsid w:val="0008556B"/>
    <w:rsid w:val="00086744"/>
    <w:rsid w:val="000879C7"/>
    <w:rsid w:val="00090DAF"/>
    <w:rsid w:val="00094664"/>
    <w:rsid w:val="00096B1F"/>
    <w:rsid w:val="00096F3C"/>
    <w:rsid w:val="00097A33"/>
    <w:rsid w:val="00097B03"/>
    <w:rsid w:val="000A21DF"/>
    <w:rsid w:val="000A6379"/>
    <w:rsid w:val="000A7DEA"/>
    <w:rsid w:val="000B16F9"/>
    <w:rsid w:val="000B1FE6"/>
    <w:rsid w:val="000B2941"/>
    <w:rsid w:val="000B619D"/>
    <w:rsid w:val="000B6E23"/>
    <w:rsid w:val="000C05CB"/>
    <w:rsid w:val="000C168E"/>
    <w:rsid w:val="000C1A42"/>
    <w:rsid w:val="000C1A4D"/>
    <w:rsid w:val="000C3690"/>
    <w:rsid w:val="000C5492"/>
    <w:rsid w:val="000C5F3E"/>
    <w:rsid w:val="000C7514"/>
    <w:rsid w:val="000D0423"/>
    <w:rsid w:val="000D2903"/>
    <w:rsid w:val="000D440A"/>
    <w:rsid w:val="000D53CC"/>
    <w:rsid w:val="000D6032"/>
    <w:rsid w:val="000E1C73"/>
    <w:rsid w:val="000E60FE"/>
    <w:rsid w:val="000F1DB4"/>
    <w:rsid w:val="000F5905"/>
    <w:rsid w:val="001036E8"/>
    <w:rsid w:val="00105B63"/>
    <w:rsid w:val="0010643A"/>
    <w:rsid w:val="00106C1D"/>
    <w:rsid w:val="0011594F"/>
    <w:rsid w:val="00116B4F"/>
    <w:rsid w:val="00116F7B"/>
    <w:rsid w:val="001206EB"/>
    <w:rsid w:val="00122656"/>
    <w:rsid w:val="001226F1"/>
    <w:rsid w:val="0013001A"/>
    <w:rsid w:val="00130ADE"/>
    <w:rsid w:val="001314FC"/>
    <w:rsid w:val="00133DCA"/>
    <w:rsid w:val="00135A62"/>
    <w:rsid w:val="001378B7"/>
    <w:rsid w:val="001437FF"/>
    <w:rsid w:val="001476CC"/>
    <w:rsid w:val="00150C56"/>
    <w:rsid w:val="001515C6"/>
    <w:rsid w:val="00153D9D"/>
    <w:rsid w:val="00161261"/>
    <w:rsid w:val="00162C11"/>
    <w:rsid w:val="00170AA5"/>
    <w:rsid w:val="001745AB"/>
    <w:rsid w:val="0017723B"/>
    <w:rsid w:val="00182372"/>
    <w:rsid w:val="0018279D"/>
    <w:rsid w:val="001853D0"/>
    <w:rsid w:val="00186DF1"/>
    <w:rsid w:val="001916A6"/>
    <w:rsid w:val="00191A89"/>
    <w:rsid w:val="00191C46"/>
    <w:rsid w:val="0019225B"/>
    <w:rsid w:val="00192532"/>
    <w:rsid w:val="001936D4"/>
    <w:rsid w:val="00193F51"/>
    <w:rsid w:val="001969A0"/>
    <w:rsid w:val="0019760F"/>
    <w:rsid w:val="00197983"/>
    <w:rsid w:val="001A0F5D"/>
    <w:rsid w:val="001A260B"/>
    <w:rsid w:val="001A2A41"/>
    <w:rsid w:val="001A58CB"/>
    <w:rsid w:val="001A5F59"/>
    <w:rsid w:val="001A711E"/>
    <w:rsid w:val="001B22FF"/>
    <w:rsid w:val="001B3ADE"/>
    <w:rsid w:val="001B4E2E"/>
    <w:rsid w:val="001B7F74"/>
    <w:rsid w:val="001C06B2"/>
    <w:rsid w:val="001C7967"/>
    <w:rsid w:val="001D147D"/>
    <w:rsid w:val="001D4C64"/>
    <w:rsid w:val="001D5D8E"/>
    <w:rsid w:val="001D642F"/>
    <w:rsid w:val="001E1ACF"/>
    <w:rsid w:val="001E37B1"/>
    <w:rsid w:val="001E7218"/>
    <w:rsid w:val="001F295E"/>
    <w:rsid w:val="001F3047"/>
    <w:rsid w:val="001F549A"/>
    <w:rsid w:val="001F626C"/>
    <w:rsid w:val="00200C5B"/>
    <w:rsid w:val="00201853"/>
    <w:rsid w:val="00203814"/>
    <w:rsid w:val="00204324"/>
    <w:rsid w:val="002066DB"/>
    <w:rsid w:val="002161C6"/>
    <w:rsid w:val="00225629"/>
    <w:rsid w:val="00226575"/>
    <w:rsid w:val="00234696"/>
    <w:rsid w:val="0023523C"/>
    <w:rsid w:val="0023529A"/>
    <w:rsid w:val="00235B69"/>
    <w:rsid w:val="00237585"/>
    <w:rsid w:val="00252E6A"/>
    <w:rsid w:val="002547EB"/>
    <w:rsid w:val="00254B14"/>
    <w:rsid w:val="002575A1"/>
    <w:rsid w:val="00257BF3"/>
    <w:rsid w:val="00263284"/>
    <w:rsid w:val="0026464E"/>
    <w:rsid w:val="002650F0"/>
    <w:rsid w:val="00272222"/>
    <w:rsid w:val="002731FF"/>
    <w:rsid w:val="0027357A"/>
    <w:rsid w:val="00273D5A"/>
    <w:rsid w:val="00276964"/>
    <w:rsid w:val="00276D6B"/>
    <w:rsid w:val="002777E7"/>
    <w:rsid w:val="00280F43"/>
    <w:rsid w:val="00284100"/>
    <w:rsid w:val="002848E1"/>
    <w:rsid w:val="002865EB"/>
    <w:rsid w:val="0029310A"/>
    <w:rsid w:val="00295168"/>
    <w:rsid w:val="00296F81"/>
    <w:rsid w:val="002A2D72"/>
    <w:rsid w:val="002A33CF"/>
    <w:rsid w:val="002A7240"/>
    <w:rsid w:val="002B31C7"/>
    <w:rsid w:val="002B47C3"/>
    <w:rsid w:val="002C0083"/>
    <w:rsid w:val="002C0CCF"/>
    <w:rsid w:val="002C1AA7"/>
    <w:rsid w:val="002C1CA5"/>
    <w:rsid w:val="002C26CD"/>
    <w:rsid w:val="002C36C9"/>
    <w:rsid w:val="002C3710"/>
    <w:rsid w:val="002D2B76"/>
    <w:rsid w:val="002D51B7"/>
    <w:rsid w:val="002D5497"/>
    <w:rsid w:val="002D722D"/>
    <w:rsid w:val="002E06B1"/>
    <w:rsid w:val="002E2775"/>
    <w:rsid w:val="002E6F70"/>
    <w:rsid w:val="002F2B89"/>
    <w:rsid w:val="002F4C34"/>
    <w:rsid w:val="002F78E3"/>
    <w:rsid w:val="002F7E97"/>
    <w:rsid w:val="00300977"/>
    <w:rsid w:val="00300DB4"/>
    <w:rsid w:val="00301CAF"/>
    <w:rsid w:val="0030486A"/>
    <w:rsid w:val="00305BB5"/>
    <w:rsid w:val="003073C3"/>
    <w:rsid w:val="0031023B"/>
    <w:rsid w:val="0031220E"/>
    <w:rsid w:val="00313069"/>
    <w:rsid w:val="00314174"/>
    <w:rsid w:val="003158C6"/>
    <w:rsid w:val="00317FE8"/>
    <w:rsid w:val="0032094B"/>
    <w:rsid w:val="0032280D"/>
    <w:rsid w:val="003231C8"/>
    <w:rsid w:val="00330EE0"/>
    <w:rsid w:val="003357D9"/>
    <w:rsid w:val="003361B0"/>
    <w:rsid w:val="00337788"/>
    <w:rsid w:val="003400F7"/>
    <w:rsid w:val="003451A7"/>
    <w:rsid w:val="0034612E"/>
    <w:rsid w:val="003505EC"/>
    <w:rsid w:val="00350602"/>
    <w:rsid w:val="00350D67"/>
    <w:rsid w:val="00350E5C"/>
    <w:rsid w:val="00354BA6"/>
    <w:rsid w:val="00354CC9"/>
    <w:rsid w:val="0035515E"/>
    <w:rsid w:val="00356E67"/>
    <w:rsid w:val="003571C8"/>
    <w:rsid w:val="0035773D"/>
    <w:rsid w:val="00360913"/>
    <w:rsid w:val="00360ED4"/>
    <w:rsid w:val="00361F96"/>
    <w:rsid w:val="00364E0B"/>
    <w:rsid w:val="003657B4"/>
    <w:rsid w:val="0037016D"/>
    <w:rsid w:val="00371F44"/>
    <w:rsid w:val="0037442D"/>
    <w:rsid w:val="00376D8C"/>
    <w:rsid w:val="003811A4"/>
    <w:rsid w:val="003814CF"/>
    <w:rsid w:val="003823A0"/>
    <w:rsid w:val="00387004"/>
    <w:rsid w:val="00390CC1"/>
    <w:rsid w:val="00390F5A"/>
    <w:rsid w:val="00396CD7"/>
    <w:rsid w:val="003A0AC3"/>
    <w:rsid w:val="003B6EE4"/>
    <w:rsid w:val="003C0E08"/>
    <w:rsid w:val="003C2534"/>
    <w:rsid w:val="003C28D1"/>
    <w:rsid w:val="003C4806"/>
    <w:rsid w:val="003C4C5B"/>
    <w:rsid w:val="003C6D65"/>
    <w:rsid w:val="003D0BDE"/>
    <w:rsid w:val="003D4043"/>
    <w:rsid w:val="003D4685"/>
    <w:rsid w:val="003D6DF5"/>
    <w:rsid w:val="003E09EF"/>
    <w:rsid w:val="003E6013"/>
    <w:rsid w:val="003E741D"/>
    <w:rsid w:val="003F11A0"/>
    <w:rsid w:val="003F49C7"/>
    <w:rsid w:val="003F786E"/>
    <w:rsid w:val="004103E6"/>
    <w:rsid w:val="004122DC"/>
    <w:rsid w:val="004139D4"/>
    <w:rsid w:val="00413F2C"/>
    <w:rsid w:val="0041444B"/>
    <w:rsid w:val="00422D1D"/>
    <w:rsid w:val="00422E40"/>
    <w:rsid w:val="004238F6"/>
    <w:rsid w:val="0042402F"/>
    <w:rsid w:val="00424603"/>
    <w:rsid w:val="00424B98"/>
    <w:rsid w:val="00425366"/>
    <w:rsid w:val="00430309"/>
    <w:rsid w:val="004306F7"/>
    <w:rsid w:val="004332A8"/>
    <w:rsid w:val="004341B5"/>
    <w:rsid w:val="0043496F"/>
    <w:rsid w:val="00436E3C"/>
    <w:rsid w:val="00437D02"/>
    <w:rsid w:val="00441260"/>
    <w:rsid w:val="00450F0E"/>
    <w:rsid w:val="00456262"/>
    <w:rsid w:val="004567C5"/>
    <w:rsid w:val="0046037E"/>
    <w:rsid w:val="0046375C"/>
    <w:rsid w:val="00463DB9"/>
    <w:rsid w:val="00463E51"/>
    <w:rsid w:val="004650A8"/>
    <w:rsid w:val="004655FD"/>
    <w:rsid w:val="004671A2"/>
    <w:rsid w:val="00467948"/>
    <w:rsid w:val="004700EB"/>
    <w:rsid w:val="00470153"/>
    <w:rsid w:val="004726EB"/>
    <w:rsid w:val="004774E7"/>
    <w:rsid w:val="004776A5"/>
    <w:rsid w:val="004807B9"/>
    <w:rsid w:val="00483F18"/>
    <w:rsid w:val="00485F0A"/>
    <w:rsid w:val="00491A9F"/>
    <w:rsid w:val="00491E8F"/>
    <w:rsid w:val="00494413"/>
    <w:rsid w:val="00494FDF"/>
    <w:rsid w:val="004971AB"/>
    <w:rsid w:val="004A0085"/>
    <w:rsid w:val="004A097B"/>
    <w:rsid w:val="004A18EB"/>
    <w:rsid w:val="004A510A"/>
    <w:rsid w:val="004B164B"/>
    <w:rsid w:val="004B3DDF"/>
    <w:rsid w:val="004B6A1B"/>
    <w:rsid w:val="004B6D79"/>
    <w:rsid w:val="004C0125"/>
    <w:rsid w:val="004C0627"/>
    <w:rsid w:val="004C5A44"/>
    <w:rsid w:val="004D0153"/>
    <w:rsid w:val="004D11AF"/>
    <w:rsid w:val="004D2C03"/>
    <w:rsid w:val="004D5CCE"/>
    <w:rsid w:val="004E138F"/>
    <w:rsid w:val="004E18CF"/>
    <w:rsid w:val="004E36CD"/>
    <w:rsid w:val="004E4381"/>
    <w:rsid w:val="004E4BF6"/>
    <w:rsid w:val="004F060C"/>
    <w:rsid w:val="004F3282"/>
    <w:rsid w:val="004F4794"/>
    <w:rsid w:val="00500C11"/>
    <w:rsid w:val="00502465"/>
    <w:rsid w:val="005034B9"/>
    <w:rsid w:val="00504004"/>
    <w:rsid w:val="00506212"/>
    <w:rsid w:val="005073FE"/>
    <w:rsid w:val="00512BD6"/>
    <w:rsid w:val="0051660F"/>
    <w:rsid w:val="005177CD"/>
    <w:rsid w:val="005177D9"/>
    <w:rsid w:val="00521D5F"/>
    <w:rsid w:val="005224F9"/>
    <w:rsid w:val="00523378"/>
    <w:rsid w:val="00524912"/>
    <w:rsid w:val="00524BE9"/>
    <w:rsid w:val="005269E5"/>
    <w:rsid w:val="005311F8"/>
    <w:rsid w:val="00531453"/>
    <w:rsid w:val="005355CB"/>
    <w:rsid w:val="00544400"/>
    <w:rsid w:val="005470F3"/>
    <w:rsid w:val="00552B1E"/>
    <w:rsid w:val="00556091"/>
    <w:rsid w:val="00556900"/>
    <w:rsid w:val="005614C4"/>
    <w:rsid w:val="005621C7"/>
    <w:rsid w:val="005625AB"/>
    <w:rsid w:val="00567285"/>
    <w:rsid w:val="00571CB8"/>
    <w:rsid w:val="00572AE1"/>
    <w:rsid w:val="00573098"/>
    <w:rsid w:val="005759D8"/>
    <w:rsid w:val="00580286"/>
    <w:rsid w:val="00582371"/>
    <w:rsid w:val="00585929"/>
    <w:rsid w:val="00591BBE"/>
    <w:rsid w:val="00592F10"/>
    <w:rsid w:val="005948E1"/>
    <w:rsid w:val="005956DE"/>
    <w:rsid w:val="00596951"/>
    <w:rsid w:val="00596FCB"/>
    <w:rsid w:val="00597818"/>
    <w:rsid w:val="00597934"/>
    <w:rsid w:val="005A1446"/>
    <w:rsid w:val="005A18BD"/>
    <w:rsid w:val="005A6C43"/>
    <w:rsid w:val="005B1D23"/>
    <w:rsid w:val="005B322F"/>
    <w:rsid w:val="005B6621"/>
    <w:rsid w:val="005C2D98"/>
    <w:rsid w:val="005C44FA"/>
    <w:rsid w:val="005C6A16"/>
    <w:rsid w:val="005D0458"/>
    <w:rsid w:val="005D0D95"/>
    <w:rsid w:val="005D2BB5"/>
    <w:rsid w:val="005D4CD4"/>
    <w:rsid w:val="005D4D65"/>
    <w:rsid w:val="005D6840"/>
    <w:rsid w:val="005E1EFA"/>
    <w:rsid w:val="005F3FCA"/>
    <w:rsid w:val="005F62C6"/>
    <w:rsid w:val="005F779F"/>
    <w:rsid w:val="006028B8"/>
    <w:rsid w:val="006044FB"/>
    <w:rsid w:val="00604548"/>
    <w:rsid w:val="00605BCF"/>
    <w:rsid w:val="00606CC2"/>
    <w:rsid w:val="006216E3"/>
    <w:rsid w:val="00623B55"/>
    <w:rsid w:val="006266E5"/>
    <w:rsid w:val="00630CC6"/>
    <w:rsid w:val="00634842"/>
    <w:rsid w:val="00636B32"/>
    <w:rsid w:val="0064086A"/>
    <w:rsid w:val="00642002"/>
    <w:rsid w:val="0065217D"/>
    <w:rsid w:val="00652497"/>
    <w:rsid w:val="00652CF5"/>
    <w:rsid w:val="006532F9"/>
    <w:rsid w:val="00656F2F"/>
    <w:rsid w:val="00660089"/>
    <w:rsid w:val="006615D4"/>
    <w:rsid w:val="006661DB"/>
    <w:rsid w:val="0066683B"/>
    <w:rsid w:val="0066706E"/>
    <w:rsid w:val="006670D6"/>
    <w:rsid w:val="0067042F"/>
    <w:rsid w:val="00672DB0"/>
    <w:rsid w:val="00674AA2"/>
    <w:rsid w:val="00681601"/>
    <w:rsid w:val="0068175F"/>
    <w:rsid w:val="0068414C"/>
    <w:rsid w:val="00684A88"/>
    <w:rsid w:val="006868B7"/>
    <w:rsid w:val="00687F96"/>
    <w:rsid w:val="006920FA"/>
    <w:rsid w:val="00692982"/>
    <w:rsid w:val="0069761E"/>
    <w:rsid w:val="006A0E6E"/>
    <w:rsid w:val="006A6543"/>
    <w:rsid w:val="006B297B"/>
    <w:rsid w:val="006B609B"/>
    <w:rsid w:val="006B72DF"/>
    <w:rsid w:val="006B78A9"/>
    <w:rsid w:val="006C0932"/>
    <w:rsid w:val="006C14F9"/>
    <w:rsid w:val="006C16CF"/>
    <w:rsid w:val="006C4DF6"/>
    <w:rsid w:val="006C65CC"/>
    <w:rsid w:val="006D50D3"/>
    <w:rsid w:val="006D5328"/>
    <w:rsid w:val="006E05FD"/>
    <w:rsid w:val="006E4698"/>
    <w:rsid w:val="006E6D58"/>
    <w:rsid w:val="006E7A7B"/>
    <w:rsid w:val="006E7CAA"/>
    <w:rsid w:val="006F109E"/>
    <w:rsid w:val="007004C6"/>
    <w:rsid w:val="007041E6"/>
    <w:rsid w:val="0070611E"/>
    <w:rsid w:val="0070695A"/>
    <w:rsid w:val="00706C93"/>
    <w:rsid w:val="007074FE"/>
    <w:rsid w:val="00712358"/>
    <w:rsid w:val="00712DA0"/>
    <w:rsid w:val="00714152"/>
    <w:rsid w:val="0071743B"/>
    <w:rsid w:val="007207A2"/>
    <w:rsid w:val="00722601"/>
    <w:rsid w:val="00725BCB"/>
    <w:rsid w:val="0072631C"/>
    <w:rsid w:val="00726D97"/>
    <w:rsid w:val="00730DFC"/>
    <w:rsid w:val="00731833"/>
    <w:rsid w:val="0073351D"/>
    <w:rsid w:val="0073373E"/>
    <w:rsid w:val="00734C99"/>
    <w:rsid w:val="00735D78"/>
    <w:rsid w:val="00741864"/>
    <w:rsid w:val="00741ADA"/>
    <w:rsid w:val="00741ED7"/>
    <w:rsid w:val="00743663"/>
    <w:rsid w:val="0074372D"/>
    <w:rsid w:val="00745970"/>
    <w:rsid w:val="0074627C"/>
    <w:rsid w:val="0074663D"/>
    <w:rsid w:val="00751215"/>
    <w:rsid w:val="007568ED"/>
    <w:rsid w:val="007622CC"/>
    <w:rsid w:val="00762BCE"/>
    <w:rsid w:val="0076567C"/>
    <w:rsid w:val="00766910"/>
    <w:rsid w:val="0076729F"/>
    <w:rsid w:val="00771D6A"/>
    <w:rsid w:val="00772F9D"/>
    <w:rsid w:val="00775F5B"/>
    <w:rsid w:val="007847EB"/>
    <w:rsid w:val="0079194F"/>
    <w:rsid w:val="00791F31"/>
    <w:rsid w:val="00792825"/>
    <w:rsid w:val="00794876"/>
    <w:rsid w:val="007951BA"/>
    <w:rsid w:val="007963FC"/>
    <w:rsid w:val="007A2400"/>
    <w:rsid w:val="007B16D9"/>
    <w:rsid w:val="007B1DC5"/>
    <w:rsid w:val="007B31FE"/>
    <w:rsid w:val="007B407D"/>
    <w:rsid w:val="007B6904"/>
    <w:rsid w:val="007C062D"/>
    <w:rsid w:val="007C0D81"/>
    <w:rsid w:val="007C1CAE"/>
    <w:rsid w:val="007C28F2"/>
    <w:rsid w:val="007C3ED8"/>
    <w:rsid w:val="007D2446"/>
    <w:rsid w:val="007D774B"/>
    <w:rsid w:val="007E0555"/>
    <w:rsid w:val="007E4214"/>
    <w:rsid w:val="007F0565"/>
    <w:rsid w:val="007F30FF"/>
    <w:rsid w:val="007F32DE"/>
    <w:rsid w:val="007F6D8B"/>
    <w:rsid w:val="00801D18"/>
    <w:rsid w:val="008024AB"/>
    <w:rsid w:val="0080341B"/>
    <w:rsid w:val="0080560E"/>
    <w:rsid w:val="00805887"/>
    <w:rsid w:val="00810AD4"/>
    <w:rsid w:val="00810B86"/>
    <w:rsid w:val="008124EB"/>
    <w:rsid w:val="00823D31"/>
    <w:rsid w:val="0082468C"/>
    <w:rsid w:val="008261E0"/>
    <w:rsid w:val="008278D4"/>
    <w:rsid w:val="00832BB8"/>
    <w:rsid w:val="00835976"/>
    <w:rsid w:val="00836EB4"/>
    <w:rsid w:val="0083750A"/>
    <w:rsid w:val="00844598"/>
    <w:rsid w:val="0085250C"/>
    <w:rsid w:val="008662E9"/>
    <w:rsid w:val="00866366"/>
    <w:rsid w:val="008668B0"/>
    <w:rsid w:val="00867B4A"/>
    <w:rsid w:val="008700DA"/>
    <w:rsid w:val="00873E84"/>
    <w:rsid w:val="00874CF2"/>
    <w:rsid w:val="0088113C"/>
    <w:rsid w:val="008856CF"/>
    <w:rsid w:val="00887AB9"/>
    <w:rsid w:val="008916A9"/>
    <w:rsid w:val="00891B8F"/>
    <w:rsid w:val="00897B88"/>
    <w:rsid w:val="008A375F"/>
    <w:rsid w:val="008A4287"/>
    <w:rsid w:val="008B03AE"/>
    <w:rsid w:val="008B77BF"/>
    <w:rsid w:val="008C1915"/>
    <w:rsid w:val="008C1D90"/>
    <w:rsid w:val="008C25CC"/>
    <w:rsid w:val="008C47AC"/>
    <w:rsid w:val="008D0349"/>
    <w:rsid w:val="008D3078"/>
    <w:rsid w:val="008D5DE6"/>
    <w:rsid w:val="008D740F"/>
    <w:rsid w:val="008D773B"/>
    <w:rsid w:val="008E1B9E"/>
    <w:rsid w:val="008E48A2"/>
    <w:rsid w:val="008E4942"/>
    <w:rsid w:val="008E67A3"/>
    <w:rsid w:val="008E7398"/>
    <w:rsid w:val="008E7572"/>
    <w:rsid w:val="008F3047"/>
    <w:rsid w:val="008F30BE"/>
    <w:rsid w:val="008F54FD"/>
    <w:rsid w:val="00902AA6"/>
    <w:rsid w:val="00905F96"/>
    <w:rsid w:val="00906ED4"/>
    <w:rsid w:val="0091123C"/>
    <w:rsid w:val="009135E2"/>
    <w:rsid w:val="0091456E"/>
    <w:rsid w:val="00920269"/>
    <w:rsid w:val="00920E7A"/>
    <w:rsid w:val="00923D58"/>
    <w:rsid w:val="0092638A"/>
    <w:rsid w:val="009276ED"/>
    <w:rsid w:val="00930B5E"/>
    <w:rsid w:val="00935FE8"/>
    <w:rsid w:val="00940494"/>
    <w:rsid w:val="0094658F"/>
    <w:rsid w:val="00946767"/>
    <w:rsid w:val="00951BA1"/>
    <w:rsid w:val="00951C5A"/>
    <w:rsid w:val="009520B2"/>
    <w:rsid w:val="009532AE"/>
    <w:rsid w:val="009541B0"/>
    <w:rsid w:val="00954E49"/>
    <w:rsid w:val="0095614D"/>
    <w:rsid w:val="00956D7A"/>
    <w:rsid w:val="009579F9"/>
    <w:rsid w:val="00957B90"/>
    <w:rsid w:val="00957FD2"/>
    <w:rsid w:val="009617D9"/>
    <w:rsid w:val="00962233"/>
    <w:rsid w:val="0096293C"/>
    <w:rsid w:val="00962E84"/>
    <w:rsid w:val="00967108"/>
    <w:rsid w:val="00970E5E"/>
    <w:rsid w:val="00971472"/>
    <w:rsid w:val="00971562"/>
    <w:rsid w:val="009755AB"/>
    <w:rsid w:val="0098069E"/>
    <w:rsid w:val="00981544"/>
    <w:rsid w:val="00981664"/>
    <w:rsid w:val="00981F7F"/>
    <w:rsid w:val="00983D3D"/>
    <w:rsid w:val="0098429A"/>
    <w:rsid w:val="009846F9"/>
    <w:rsid w:val="00987010"/>
    <w:rsid w:val="0099089E"/>
    <w:rsid w:val="00990B88"/>
    <w:rsid w:val="00991407"/>
    <w:rsid w:val="009924AF"/>
    <w:rsid w:val="009927E8"/>
    <w:rsid w:val="009945E1"/>
    <w:rsid w:val="009A0A0D"/>
    <w:rsid w:val="009A3A30"/>
    <w:rsid w:val="009A5BD4"/>
    <w:rsid w:val="009A751D"/>
    <w:rsid w:val="009B4ADD"/>
    <w:rsid w:val="009C006A"/>
    <w:rsid w:val="009C2FD9"/>
    <w:rsid w:val="009D30CF"/>
    <w:rsid w:val="009D3419"/>
    <w:rsid w:val="009D749C"/>
    <w:rsid w:val="009E0A85"/>
    <w:rsid w:val="009E328F"/>
    <w:rsid w:val="009F1869"/>
    <w:rsid w:val="009F2260"/>
    <w:rsid w:val="009F3462"/>
    <w:rsid w:val="009F3ACC"/>
    <w:rsid w:val="009F4590"/>
    <w:rsid w:val="00A1102C"/>
    <w:rsid w:val="00A142D3"/>
    <w:rsid w:val="00A149A9"/>
    <w:rsid w:val="00A16FF3"/>
    <w:rsid w:val="00A23552"/>
    <w:rsid w:val="00A24482"/>
    <w:rsid w:val="00A2533A"/>
    <w:rsid w:val="00A271FF"/>
    <w:rsid w:val="00A27321"/>
    <w:rsid w:val="00A30E77"/>
    <w:rsid w:val="00A33FAC"/>
    <w:rsid w:val="00A35A74"/>
    <w:rsid w:val="00A35CB5"/>
    <w:rsid w:val="00A36DFA"/>
    <w:rsid w:val="00A46037"/>
    <w:rsid w:val="00A47616"/>
    <w:rsid w:val="00A4761B"/>
    <w:rsid w:val="00A50584"/>
    <w:rsid w:val="00A50B31"/>
    <w:rsid w:val="00A50E31"/>
    <w:rsid w:val="00A51362"/>
    <w:rsid w:val="00A54503"/>
    <w:rsid w:val="00A629E5"/>
    <w:rsid w:val="00A630D3"/>
    <w:rsid w:val="00A70B3E"/>
    <w:rsid w:val="00A72201"/>
    <w:rsid w:val="00A8077A"/>
    <w:rsid w:val="00A813FB"/>
    <w:rsid w:val="00A900F6"/>
    <w:rsid w:val="00A924D4"/>
    <w:rsid w:val="00A97626"/>
    <w:rsid w:val="00AA17B3"/>
    <w:rsid w:val="00AA379B"/>
    <w:rsid w:val="00AA4228"/>
    <w:rsid w:val="00AB0E54"/>
    <w:rsid w:val="00AB12EB"/>
    <w:rsid w:val="00AB3ED9"/>
    <w:rsid w:val="00AB49D6"/>
    <w:rsid w:val="00AC170B"/>
    <w:rsid w:val="00AD16B3"/>
    <w:rsid w:val="00AE07D3"/>
    <w:rsid w:val="00AE0D78"/>
    <w:rsid w:val="00AE2360"/>
    <w:rsid w:val="00AE2769"/>
    <w:rsid w:val="00AE4F51"/>
    <w:rsid w:val="00AE5FDE"/>
    <w:rsid w:val="00AE6F3E"/>
    <w:rsid w:val="00AF094E"/>
    <w:rsid w:val="00AF48E9"/>
    <w:rsid w:val="00B02D15"/>
    <w:rsid w:val="00B03A9F"/>
    <w:rsid w:val="00B06EC8"/>
    <w:rsid w:val="00B070F9"/>
    <w:rsid w:val="00B07234"/>
    <w:rsid w:val="00B14F3F"/>
    <w:rsid w:val="00B20665"/>
    <w:rsid w:val="00B22DB1"/>
    <w:rsid w:val="00B22E67"/>
    <w:rsid w:val="00B25B1D"/>
    <w:rsid w:val="00B26775"/>
    <w:rsid w:val="00B26AAC"/>
    <w:rsid w:val="00B277A6"/>
    <w:rsid w:val="00B279E2"/>
    <w:rsid w:val="00B27E96"/>
    <w:rsid w:val="00B31937"/>
    <w:rsid w:val="00B37309"/>
    <w:rsid w:val="00B37978"/>
    <w:rsid w:val="00B4401A"/>
    <w:rsid w:val="00B4409C"/>
    <w:rsid w:val="00B4753C"/>
    <w:rsid w:val="00B53D66"/>
    <w:rsid w:val="00B548D2"/>
    <w:rsid w:val="00B567D9"/>
    <w:rsid w:val="00B57785"/>
    <w:rsid w:val="00B57A21"/>
    <w:rsid w:val="00B635F5"/>
    <w:rsid w:val="00B63B58"/>
    <w:rsid w:val="00B64CB8"/>
    <w:rsid w:val="00B6714E"/>
    <w:rsid w:val="00B725DF"/>
    <w:rsid w:val="00B74EB8"/>
    <w:rsid w:val="00B755BF"/>
    <w:rsid w:val="00B778D2"/>
    <w:rsid w:val="00B82BEC"/>
    <w:rsid w:val="00B8385F"/>
    <w:rsid w:val="00B8628D"/>
    <w:rsid w:val="00B87196"/>
    <w:rsid w:val="00B92645"/>
    <w:rsid w:val="00B9492F"/>
    <w:rsid w:val="00B94CD8"/>
    <w:rsid w:val="00B95883"/>
    <w:rsid w:val="00B9753D"/>
    <w:rsid w:val="00BA00C4"/>
    <w:rsid w:val="00BA3EC6"/>
    <w:rsid w:val="00BA43F2"/>
    <w:rsid w:val="00BB4F42"/>
    <w:rsid w:val="00BB558E"/>
    <w:rsid w:val="00BB6AE5"/>
    <w:rsid w:val="00BB7589"/>
    <w:rsid w:val="00BC2D75"/>
    <w:rsid w:val="00BC3B85"/>
    <w:rsid w:val="00BC555D"/>
    <w:rsid w:val="00BD1832"/>
    <w:rsid w:val="00BD3F52"/>
    <w:rsid w:val="00BD527E"/>
    <w:rsid w:val="00BE2D8D"/>
    <w:rsid w:val="00BE3CB5"/>
    <w:rsid w:val="00BE6417"/>
    <w:rsid w:val="00BE6422"/>
    <w:rsid w:val="00BE7296"/>
    <w:rsid w:val="00BE7F26"/>
    <w:rsid w:val="00BF1B49"/>
    <w:rsid w:val="00BF294E"/>
    <w:rsid w:val="00BF2B0C"/>
    <w:rsid w:val="00BF5D67"/>
    <w:rsid w:val="00BF6DB3"/>
    <w:rsid w:val="00C02972"/>
    <w:rsid w:val="00C02BEE"/>
    <w:rsid w:val="00C07558"/>
    <w:rsid w:val="00C113D0"/>
    <w:rsid w:val="00C13F96"/>
    <w:rsid w:val="00C15409"/>
    <w:rsid w:val="00C16C57"/>
    <w:rsid w:val="00C27427"/>
    <w:rsid w:val="00C33BA8"/>
    <w:rsid w:val="00C36D8F"/>
    <w:rsid w:val="00C37578"/>
    <w:rsid w:val="00C401AE"/>
    <w:rsid w:val="00C4106F"/>
    <w:rsid w:val="00C419E8"/>
    <w:rsid w:val="00C42D3D"/>
    <w:rsid w:val="00C4476B"/>
    <w:rsid w:val="00C520A5"/>
    <w:rsid w:val="00C61350"/>
    <w:rsid w:val="00C61EC8"/>
    <w:rsid w:val="00C6275C"/>
    <w:rsid w:val="00C65926"/>
    <w:rsid w:val="00C707A0"/>
    <w:rsid w:val="00C71DCD"/>
    <w:rsid w:val="00C72E82"/>
    <w:rsid w:val="00C751C6"/>
    <w:rsid w:val="00C76604"/>
    <w:rsid w:val="00C76CCE"/>
    <w:rsid w:val="00C8050E"/>
    <w:rsid w:val="00C80BA5"/>
    <w:rsid w:val="00C822DE"/>
    <w:rsid w:val="00C92969"/>
    <w:rsid w:val="00C92B40"/>
    <w:rsid w:val="00C93B36"/>
    <w:rsid w:val="00C94915"/>
    <w:rsid w:val="00C95E78"/>
    <w:rsid w:val="00C9612C"/>
    <w:rsid w:val="00C96992"/>
    <w:rsid w:val="00C97BB7"/>
    <w:rsid w:val="00CA0A55"/>
    <w:rsid w:val="00CA0C87"/>
    <w:rsid w:val="00CA1986"/>
    <w:rsid w:val="00CA6298"/>
    <w:rsid w:val="00CA7610"/>
    <w:rsid w:val="00CB18CB"/>
    <w:rsid w:val="00CB6BE8"/>
    <w:rsid w:val="00CC1AB8"/>
    <w:rsid w:val="00CC2672"/>
    <w:rsid w:val="00CC64E4"/>
    <w:rsid w:val="00CC6827"/>
    <w:rsid w:val="00CD1421"/>
    <w:rsid w:val="00CD4253"/>
    <w:rsid w:val="00CD7A43"/>
    <w:rsid w:val="00CE1522"/>
    <w:rsid w:val="00CE3BFC"/>
    <w:rsid w:val="00CF082E"/>
    <w:rsid w:val="00CF0B8D"/>
    <w:rsid w:val="00CF0FFB"/>
    <w:rsid w:val="00CF4687"/>
    <w:rsid w:val="00CF560D"/>
    <w:rsid w:val="00CF782B"/>
    <w:rsid w:val="00D04515"/>
    <w:rsid w:val="00D04890"/>
    <w:rsid w:val="00D04C07"/>
    <w:rsid w:val="00D16DCF"/>
    <w:rsid w:val="00D220BA"/>
    <w:rsid w:val="00D2267D"/>
    <w:rsid w:val="00D237D5"/>
    <w:rsid w:val="00D23B2F"/>
    <w:rsid w:val="00D257B5"/>
    <w:rsid w:val="00D278A9"/>
    <w:rsid w:val="00D27BB6"/>
    <w:rsid w:val="00D344B8"/>
    <w:rsid w:val="00D3666C"/>
    <w:rsid w:val="00D455B3"/>
    <w:rsid w:val="00D46BAE"/>
    <w:rsid w:val="00D515A0"/>
    <w:rsid w:val="00D542AC"/>
    <w:rsid w:val="00D55E92"/>
    <w:rsid w:val="00D569B4"/>
    <w:rsid w:val="00D6090E"/>
    <w:rsid w:val="00D617A0"/>
    <w:rsid w:val="00D63147"/>
    <w:rsid w:val="00D63FAB"/>
    <w:rsid w:val="00D665DC"/>
    <w:rsid w:val="00D777B1"/>
    <w:rsid w:val="00D81934"/>
    <w:rsid w:val="00D841CA"/>
    <w:rsid w:val="00D925F7"/>
    <w:rsid w:val="00D95A71"/>
    <w:rsid w:val="00D97271"/>
    <w:rsid w:val="00DA2FE7"/>
    <w:rsid w:val="00DB397D"/>
    <w:rsid w:val="00DB39FD"/>
    <w:rsid w:val="00DB3C12"/>
    <w:rsid w:val="00DB43EB"/>
    <w:rsid w:val="00DB4F16"/>
    <w:rsid w:val="00DB536A"/>
    <w:rsid w:val="00DC1DC9"/>
    <w:rsid w:val="00DC3BBB"/>
    <w:rsid w:val="00DC7838"/>
    <w:rsid w:val="00DC7C2F"/>
    <w:rsid w:val="00DD341B"/>
    <w:rsid w:val="00DD3A06"/>
    <w:rsid w:val="00DD6380"/>
    <w:rsid w:val="00DD69C6"/>
    <w:rsid w:val="00DE2C6D"/>
    <w:rsid w:val="00DF0E97"/>
    <w:rsid w:val="00DF2AF7"/>
    <w:rsid w:val="00DF3F70"/>
    <w:rsid w:val="00DF59E2"/>
    <w:rsid w:val="00DF5BFA"/>
    <w:rsid w:val="00DF6EAF"/>
    <w:rsid w:val="00E0127B"/>
    <w:rsid w:val="00E01BF1"/>
    <w:rsid w:val="00E046AD"/>
    <w:rsid w:val="00E11A86"/>
    <w:rsid w:val="00E12755"/>
    <w:rsid w:val="00E143E6"/>
    <w:rsid w:val="00E1755C"/>
    <w:rsid w:val="00E17E91"/>
    <w:rsid w:val="00E2642A"/>
    <w:rsid w:val="00E275D8"/>
    <w:rsid w:val="00E327D5"/>
    <w:rsid w:val="00E32B0B"/>
    <w:rsid w:val="00E36595"/>
    <w:rsid w:val="00E441F7"/>
    <w:rsid w:val="00E47CD1"/>
    <w:rsid w:val="00E52ABD"/>
    <w:rsid w:val="00E52F42"/>
    <w:rsid w:val="00E540D1"/>
    <w:rsid w:val="00E546ED"/>
    <w:rsid w:val="00E60A5A"/>
    <w:rsid w:val="00E61613"/>
    <w:rsid w:val="00E63E03"/>
    <w:rsid w:val="00E66001"/>
    <w:rsid w:val="00E713F9"/>
    <w:rsid w:val="00E72D36"/>
    <w:rsid w:val="00E76921"/>
    <w:rsid w:val="00E76B5F"/>
    <w:rsid w:val="00E77288"/>
    <w:rsid w:val="00E80290"/>
    <w:rsid w:val="00E82782"/>
    <w:rsid w:val="00E8667B"/>
    <w:rsid w:val="00E9352D"/>
    <w:rsid w:val="00E96BE3"/>
    <w:rsid w:val="00EA0627"/>
    <w:rsid w:val="00EA1FC5"/>
    <w:rsid w:val="00EA2C0D"/>
    <w:rsid w:val="00EA3C66"/>
    <w:rsid w:val="00EB0447"/>
    <w:rsid w:val="00EB0607"/>
    <w:rsid w:val="00EB2CA7"/>
    <w:rsid w:val="00EB38D8"/>
    <w:rsid w:val="00EB4898"/>
    <w:rsid w:val="00EB7BCE"/>
    <w:rsid w:val="00EC17A9"/>
    <w:rsid w:val="00EC219B"/>
    <w:rsid w:val="00EC25F0"/>
    <w:rsid w:val="00EC4578"/>
    <w:rsid w:val="00EC5D25"/>
    <w:rsid w:val="00EC6A10"/>
    <w:rsid w:val="00ED4F9F"/>
    <w:rsid w:val="00ED67EF"/>
    <w:rsid w:val="00EE4794"/>
    <w:rsid w:val="00EE7388"/>
    <w:rsid w:val="00EF1DE7"/>
    <w:rsid w:val="00EF1E28"/>
    <w:rsid w:val="00EF56DD"/>
    <w:rsid w:val="00EF5B56"/>
    <w:rsid w:val="00EF6A63"/>
    <w:rsid w:val="00EF7DA2"/>
    <w:rsid w:val="00F0184A"/>
    <w:rsid w:val="00F03DEF"/>
    <w:rsid w:val="00F11809"/>
    <w:rsid w:val="00F1189E"/>
    <w:rsid w:val="00F1457A"/>
    <w:rsid w:val="00F158B2"/>
    <w:rsid w:val="00F15C88"/>
    <w:rsid w:val="00F168EA"/>
    <w:rsid w:val="00F20687"/>
    <w:rsid w:val="00F2736D"/>
    <w:rsid w:val="00F30043"/>
    <w:rsid w:val="00F32F74"/>
    <w:rsid w:val="00F36042"/>
    <w:rsid w:val="00F365DC"/>
    <w:rsid w:val="00F418CB"/>
    <w:rsid w:val="00F42120"/>
    <w:rsid w:val="00F43AFC"/>
    <w:rsid w:val="00F50D84"/>
    <w:rsid w:val="00F52815"/>
    <w:rsid w:val="00F52967"/>
    <w:rsid w:val="00F52B50"/>
    <w:rsid w:val="00F52FCB"/>
    <w:rsid w:val="00F530C7"/>
    <w:rsid w:val="00F54CC5"/>
    <w:rsid w:val="00F63A0C"/>
    <w:rsid w:val="00F66FA7"/>
    <w:rsid w:val="00F70469"/>
    <w:rsid w:val="00F70958"/>
    <w:rsid w:val="00F717CC"/>
    <w:rsid w:val="00F725F4"/>
    <w:rsid w:val="00F753E8"/>
    <w:rsid w:val="00F75CAE"/>
    <w:rsid w:val="00F760A4"/>
    <w:rsid w:val="00F761C6"/>
    <w:rsid w:val="00F76B5D"/>
    <w:rsid w:val="00F81560"/>
    <w:rsid w:val="00F826AE"/>
    <w:rsid w:val="00F82F69"/>
    <w:rsid w:val="00F83C96"/>
    <w:rsid w:val="00F86184"/>
    <w:rsid w:val="00F86375"/>
    <w:rsid w:val="00F86F37"/>
    <w:rsid w:val="00F94482"/>
    <w:rsid w:val="00F95B74"/>
    <w:rsid w:val="00FA091D"/>
    <w:rsid w:val="00FA283E"/>
    <w:rsid w:val="00FA3101"/>
    <w:rsid w:val="00FA7E99"/>
    <w:rsid w:val="00FB2D21"/>
    <w:rsid w:val="00FB3B34"/>
    <w:rsid w:val="00FB495F"/>
    <w:rsid w:val="00FC0E7A"/>
    <w:rsid w:val="00FC204F"/>
    <w:rsid w:val="00FC2C2F"/>
    <w:rsid w:val="00FC2EA5"/>
    <w:rsid w:val="00FC67D5"/>
    <w:rsid w:val="00FC6C7A"/>
    <w:rsid w:val="00FD101F"/>
    <w:rsid w:val="00FD19DC"/>
    <w:rsid w:val="00FD1D46"/>
    <w:rsid w:val="00FD1EEB"/>
    <w:rsid w:val="00FD387B"/>
    <w:rsid w:val="00FD4CC6"/>
    <w:rsid w:val="00FD5905"/>
    <w:rsid w:val="00FD717C"/>
    <w:rsid w:val="00FE08BC"/>
    <w:rsid w:val="00FE7713"/>
    <w:rsid w:val="00FF2AC0"/>
    <w:rsid w:val="00FF575C"/>
    <w:rsid w:val="00FF630A"/>
    <w:rsid w:val="00FF6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1CA3"/>
  <w15:docId w15:val="{9FDAF83E-DD17-462A-A1AA-88A19FC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CE"/>
    <w:pPr>
      <w:spacing w:after="200"/>
    </w:pPr>
  </w:style>
  <w:style w:type="paragraph" w:styleId="Heading1">
    <w:name w:val="heading 1"/>
    <w:basedOn w:val="Normal"/>
    <w:next w:val="Normal"/>
    <w:link w:val="Heading1Char"/>
    <w:uiPriority w:val="9"/>
    <w:qFormat/>
    <w:rsid w:val="008662E9"/>
    <w:pPr>
      <w:keepNext/>
      <w:spacing w:after="0"/>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qFormat/>
    <w:rsid w:val="00B02D15"/>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F4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BF29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62E9"/>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B02D15"/>
    <w:rPr>
      <w:rFonts w:ascii="Cambria" w:hAnsi="Cambria" w:cs="Times New Roman"/>
      <w:b/>
      <w:bCs/>
      <w:color w:val="4F81BD"/>
      <w:sz w:val="26"/>
      <w:szCs w:val="26"/>
    </w:rPr>
  </w:style>
  <w:style w:type="paragraph" w:styleId="BodyText">
    <w:name w:val="Body Text"/>
    <w:basedOn w:val="Normal"/>
    <w:link w:val="BodyTextChar"/>
    <w:uiPriority w:val="99"/>
    <w:rsid w:val="00983D3D"/>
    <w:pPr>
      <w:widowControl w:val="0"/>
      <w:suppressAutoHyphens/>
      <w:autoSpaceDE w:val="0"/>
      <w:autoSpaceDN w:val="0"/>
      <w:adjustRightInd w:val="0"/>
      <w:spacing w:after="0" w:line="240" w:lineRule="atLeast"/>
      <w:jc w:val="both"/>
    </w:pPr>
    <w:rPr>
      <w:rFonts w:ascii="Arial" w:eastAsia="Times New Roman" w:hAnsi="Arial" w:cs="Arial"/>
      <w:spacing w:val="-2"/>
      <w:sz w:val="20"/>
      <w:szCs w:val="20"/>
    </w:rPr>
  </w:style>
  <w:style w:type="character" w:customStyle="1" w:styleId="BodyTextChar">
    <w:name w:val="Body Text Char"/>
    <w:basedOn w:val="DefaultParagraphFont"/>
    <w:link w:val="BodyText"/>
    <w:uiPriority w:val="99"/>
    <w:locked/>
    <w:rsid w:val="00983D3D"/>
    <w:rPr>
      <w:rFonts w:ascii="Arial" w:hAnsi="Arial" w:cs="Arial"/>
      <w:spacing w:val="-2"/>
      <w:sz w:val="20"/>
      <w:szCs w:val="20"/>
    </w:rPr>
  </w:style>
  <w:style w:type="character" w:styleId="Hyperlink">
    <w:name w:val="Hyperlink"/>
    <w:basedOn w:val="DefaultParagraphFont"/>
    <w:uiPriority w:val="99"/>
    <w:rsid w:val="00983D3D"/>
    <w:rPr>
      <w:rFonts w:cs="Times New Roman"/>
      <w:color w:val="0000FF"/>
      <w:u w:val="single"/>
    </w:rPr>
  </w:style>
  <w:style w:type="paragraph" w:styleId="BodyText2">
    <w:name w:val="Body Text 2"/>
    <w:basedOn w:val="Normal"/>
    <w:link w:val="BodyText2Char"/>
    <w:uiPriority w:val="99"/>
    <w:semiHidden/>
    <w:rsid w:val="00983D3D"/>
    <w:pPr>
      <w:spacing w:after="120" w:line="480" w:lineRule="auto"/>
    </w:pPr>
  </w:style>
  <w:style w:type="character" w:customStyle="1" w:styleId="BodyText2Char">
    <w:name w:val="Body Text 2 Char"/>
    <w:basedOn w:val="DefaultParagraphFont"/>
    <w:link w:val="BodyText2"/>
    <w:uiPriority w:val="99"/>
    <w:semiHidden/>
    <w:locked/>
    <w:rsid w:val="00983D3D"/>
    <w:rPr>
      <w:rFonts w:cs="Times New Roman"/>
    </w:rPr>
  </w:style>
  <w:style w:type="paragraph" w:styleId="ListParagraph">
    <w:name w:val="List Paragraph"/>
    <w:basedOn w:val="Normal"/>
    <w:uiPriority w:val="34"/>
    <w:qFormat/>
    <w:rsid w:val="007C0D81"/>
    <w:pPr>
      <w:spacing w:line="276" w:lineRule="auto"/>
      <w:ind w:left="720"/>
      <w:contextualSpacing/>
    </w:pPr>
  </w:style>
  <w:style w:type="paragraph" w:customStyle="1" w:styleId="Default">
    <w:name w:val="Default"/>
    <w:rsid w:val="007C0D8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C09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413"/>
  </w:style>
  <w:style w:type="paragraph" w:styleId="Header">
    <w:name w:val="header"/>
    <w:basedOn w:val="Normal"/>
    <w:link w:val="HeaderChar"/>
    <w:uiPriority w:val="99"/>
    <w:rsid w:val="00D542AC"/>
    <w:pPr>
      <w:tabs>
        <w:tab w:val="center" w:pos="4680"/>
        <w:tab w:val="right" w:pos="9360"/>
      </w:tabs>
      <w:spacing w:after="0"/>
    </w:pPr>
  </w:style>
  <w:style w:type="character" w:customStyle="1" w:styleId="HeaderChar">
    <w:name w:val="Header Char"/>
    <w:basedOn w:val="DefaultParagraphFont"/>
    <w:link w:val="Header"/>
    <w:uiPriority w:val="99"/>
    <w:locked/>
    <w:rsid w:val="00D542AC"/>
    <w:rPr>
      <w:rFonts w:cs="Times New Roman"/>
    </w:rPr>
  </w:style>
  <w:style w:type="paragraph" w:styleId="Footer">
    <w:name w:val="footer"/>
    <w:basedOn w:val="Normal"/>
    <w:link w:val="FooterChar"/>
    <w:uiPriority w:val="99"/>
    <w:rsid w:val="00D542AC"/>
    <w:pPr>
      <w:tabs>
        <w:tab w:val="center" w:pos="4680"/>
        <w:tab w:val="right" w:pos="9360"/>
      </w:tabs>
      <w:spacing w:after="0"/>
    </w:pPr>
  </w:style>
  <w:style w:type="character" w:customStyle="1" w:styleId="FooterChar">
    <w:name w:val="Footer Char"/>
    <w:basedOn w:val="DefaultParagraphFont"/>
    <w:link w:val="Footer"/>
    <w:uiPriority w:val="99"/>
    <w:locked/>
    <w:rsid w:val="00D542AC"/>
    <w:rPr>
      <w:rFonts w:cs="Times New Roman"/>
    </w:rPr>
  </w:style>
  <w:style w:type="paragraph" w:styleId="BalloonText">
    <w:name w:val="Balloon Text"/>
    <w:basedOn w:val="Normal"/>
    <w:link w:val="BalloonTextChar"/>
    <w:uiPriority w:val="99"/>
    <w:semiHidden/>
    <w:rsid w:val="00D54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2AC"/>
    <w:rPr>
      <w:rFonts w:ascii="Tahoma" w:hAnsi="Tahoma" w:cs="Tahoma"/>
      <w:sz w:val="16"/>
      <w:szCs w:val="16"/>
    </w:rPr>
  </w:style>
  <w:style w:type="paragraph" w:customStyle="1" w:styleId="Pa5">
    <w:name w:val="Pa5"/>
    <w:basedOn w:val="Normal"/>
    <w:next w:val="Normal"/>
    <w:uiPriority w:val="99"/>
    <w:rsid w:val="008856CF"/>
    <w:pPr>
      <w:autoSpaceDE w:val="0"/>
      <w:autoSpaceDN w:val="0"/>
      <w:adjustRightInd w:val="0"/>
      <w:spacing w:after="0" w:line="241" w:lineRule="atLeast"/>
    </w:pPr>
    <w:rPr>
      <w:rFonts w:ascii="Myriad Pro" w:eastAsia="Batang" w:hAnsi="Myriad Pro"/>
      <w:sz w:val="24"/>
      <w:szCs w:val="24"/>
    </w:rPr>
  </w:style>
  <w:style w:type="character" w:customStyle="1" w:styleId="A9">
    <w:name w:val="A9"/>
    <w:uiPriority w:val="99"/>
    <w:rsid w:val="008856CF"/>
    <w:rPr>
      <w:color w:val="000000"/>
    </w:rPr>
  </w:style>
  <w:style w:type="paragraph" w:customStyle="1" w:styleId="Pa59">
    <w:name w:val="Pa59"/>
    <w:basedOn w:val="Normal"/>
    <w:next w:val="Normal"/>
    <w:uiPriority w:val="99"/>
    <w:rsid w:val="008856CF"/>
    <w:pPr>
      <w:autoSpaceDE w:val="0"/>
      <w:autoSpaceDN w:val="0"/>
      <w:adjustRightInd w:val="0"/>
      <w:spacing w:after="0" w:line="241" w:lineRule="atLeast"/>
    </w:pPr>
    <w:rPr>
      <w:rFonts w:ascii="Helvetica" w:eastAsia="Times New Roman" w:hAnsi="Helvetica"/>
      <w:sz w:val="24"/>
      <w:szCs w:val="24"/>
    </w:rPr>
  </w:style>
  <w:style w:type="paragraph" w:customStyle="1" w:styleId="Pa54">
    <w:name w:val="Pa54"/>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7">
    <w:name w:val="Pa7"/>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8">
    <w:name w:val="Pa8"/>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customStyle="1" w:styleId="A8">
    <w:name w:val="A8"/>
    <w:uiPriority w:val="99"/>
    <w:rsid w:val="008856CF"/>
    <w:rPr>
      <w:color w:val="000000"/>
      <w:sz w:val="18"/>
    </w:rPr>
  </w:style>
  <w:style w:type="paragraph" w:customStyle="1" w:styleId="Pa63">
    <w:name w:val="Pa63"/>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styleId="FollowedHyperlink">
    <w:name w:val="FollowedHyperlink"/>
    <w:basedOn w:val="DefaultParagraphFont"/>
    <w:uiPriority w:val="99"/>
    <w:semiHidden/>
    <w:rsid w:val="00FD717C"/>
    <w:rPr>
      <w:rFonts w:cs="Times New Roman"/>
      <w:color w:val="800080"/>
      <w:u w:val="single"/>
    </w:rPr>
  </w:style>
  <w:style w:type="paragraph" w:styleId="NormalWeb">
    <w:name w:val="Normal (Web)"/>
    <w:basedOn w:val="Normal"/>
    <w:uiPriority w:val="99"/>
    <w:rsid w:val="00B02D15"/>
    <w:pPr>
      <w:spacing w:after="100" w:afterAutospacing="1"/>
    </w:pPr>
    <w:rPr>
      <w:rFonts w:ascii="Arial" w:eastAsia="Times New Roman" w:hAnsi="Arial" w:cs="Arial"/>
      <w:color w:val="000000"/>
      <w:sz w:val="18"/>
      <w:szCs w:val="18"/>
    </w:rPr>
  </w:style>
  <w:style w:type="character" w:customStyle="1" w:styleId="apple-converted-space">
    <w:name w:val="apple-converted-space"/>
    <w:basedOn w:val="DefaultParagraphFont"/>
    <w:rsid w:val="00CF0FFB"/>
  </w:style>
  <w:style w:type="paragraph" w:customStyle="1" w:styleId="TableParagraph">
    <w:name w:val="Table Paragraph"/>
    <w:basedOn w:val="Normal"/>
    <w:uiPriority w:val="1"/>
    <w:qFormat/>
    <w:rsid w:val="00043F1E"/>
    <w:pPr>
      <w:widowControl w:val="0"/>
      <w:spacing w:after="0"/>
    </w:pPr>
    <w:rPr>
      <w:rFonts w:asciiTheme="minorHAnsi" w:eastAsiaTheme="minorHAnsi" w:hAnsiTheme="minorHAnsi" w:cstheme="minorBidi"/>
    </w:rPr>
  </w:style>
  <w:style w:type="paragraph" w:styleId="PlainText">
    <w:name w:val="Plain Text"/>
    <w:basedOn w:val="Normal"/>
    <w:link w:val="PlainTextChar"/>
    <w:uiPriority w:val="99"/>
    <w:unhideWhenUsed/>
    <w:rsid w:val="00A8077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A8077A"/>
    <w:rPr>
      <w:rFonts w:ascii="Consolas" w:hAnsi="Consolas" w:cs="Consolas"/>
      <w:sz w:val="21"/>
      <w:szCs w:val="21"/>
    </w:rPr>
  </w:style>
  <w:style w:type="character" w:styleId="CommentReference">
    <w:name w:val="annotation reference"/>
    <w:basedOn w:val="DefaultParagraphFont"/>
    <w:uiPriority w:val="99"/>
    <w:semiHidden/>
    <w:unhideWhenUsed/>
    <w:rsid w:val="00273D5A"/>
    <w:rPr>
      <w:sz w:val="16"/>
      <w:szCs w:val="16"/>
    </w:rPr>
  </w:style>
  <w:style w:type="paragraph" w:styleId="CommentText">
    <w:name w:val="annotation text"/>
    <w:basedOn w:val="Normal"/>
    <w:link w:val="CommentTextChar"/>
    <w:uiPriority w:val="99"/>
    <w:unhideWhenUsed/>
    <w:rsid w:val="00273D5A"/>
    <w:rPr>
      <w:sz w:val="20"/>
      <w:szCs w:val="20"/>
    </w:rPr>
  </w:style>
  <w:style w:type="character" w:customStyle="1" w:styleId="CommentTextChar">
    <w:name w:val="Comment Text Char"/>
    <w:basedOn w:val="DefaultParagraphFont"/>
    <w:link w:val="CommentText"/>
    <w:uiPriority w:val="99"/>
    <w:rsid w:val="00273D5A"/>
    <w:rPr>
      <w:sz w:val="20"/>
      <w:szCs w:val="20"/>
    </w:rPr>
  </w:style>
  <w:style w:type="paragraph" w:styleId="CommentSubject">
    <w:name w:val="annotation subject"/>
    <w:basedOn w:val="CommentText"/>
    <w:next w:val="CommentText"/>
    <w:link w:val="CommentSubjectChar"/>
    <w:uiPriority w:val="99"/>
    <w:semiHidden/>
    <w:unhideWhenUsed/>
    <w:rsid w:val="00273D5A"/>
    <w:rPr>
      <w:b/>
      <w:bCs/>
    </w:rPr>
  </w:style>
  <w:style w:type="character" w:customStyle="1" w:styleId="CommentSubjectChar">
    <w:name w:val="Comment Subject Char"/>
    <w:basedOn w:val="CommentTextChar"/>
    <w:link w:val="CommentSubject"/>
    <w:uiPriority w:val="99"/>
    <w:semiHidden/>
    <w:rsid w:val="00273D5A"/>
    <w:rPr>
      <w:b/>
      <w:bCs/>
      <w:sz w:val="20"/>
      <w:szCs w:val="20"/>
    </w:rPr>
  </w:style>
  <w:style w:type="character" w:customStyle="1" w:styleId="UnresolvedMention1">
    <w:name w:val="Unresolved Mention1"/>
    <w:basedOn w:val="DefaultParagraphFont"/>
    <w:uiPriority w:val="99"/>
    <w:semiHidden/>
    <w:unhideWhenUsed/>
    <w:rsid w:val="00D925F7"/>
    <w:rPr>
      <w:color w:val="605E5C"/>
      <w:shd w:val="clear" w:color="auto" w:fill="E1DFDD"/>
    </w:rPr>
  </w:style>
  <w:style w:type="character" w:customStyle="1" w:styleId="programtitle">
    <w:name w:val="programtitle"/>
    <w:basedOn w:val="DefaultParagraphFont"/>
    <w:rsid w:val="002D5497"/>
  </w:style>
  <w:style w:type="paragraph" w:customStyle="1" w:styleId="gmail-m-6397325002011747878gmail-m-3078818006388419307gmail-m5572284472002862542msocommenttext">
    <w:name w:val="gmail-m_-6397325002011747878gmail-m-3078818006388419307gmail-m5572284472002862542msocommenttext"/>
    <w:basedOn w:val="Normal"/>
    <w:rsid w:val="002777E7"/>
    <w:pPr>
      <w:spacing w:before="100" w:beforeAutospacing="1" w:after="100" w:afterAutospacing="1"/>
    </w:pPr>
    <w:rPr>
      <w:rFonts w:eastAsiaTheme="minorHAnsi" w:cs="Calibri"/>
    </w:rPr>
  </w:style>
  <w:style w:type="character" w:customStyle="1" w:styleId="NoSpacingChar">
    <w:name w:val="No Spacing Char"/>
    <w:basedOn w:val="DefaultParagraphFont"/>
    <w:link w:val="NoSpacing"/>
    <w:uiPriority w:val="1"/>
    <w:rsid w:val="00197983"/>
  </w:style>
  <w:style w:type="character" w:styleId="Strong">
    <w:name w:val="Strong"/>
    <w:basedOn w:val="DefaultParagraphFont"/>
    <w:uiPriority w:val="22"/>
    <w:qFormat/>
    <w:locked/>
    <w:rsid w:val="00201853"/>
    <w:rPr>
      <w:b/>
      <w:bCs/>
    </w:rPr>
  </w:style>
  <w:style w:type="character" w:styleId="Emphasis">
    <w:name w:val="Emphasis"/>
    <w:basedOn w:val="DefaultParagraphFont"/>
    <w:uiPriority w:val="20"/>
    <w:qFormat/>
    <w:locked/>
    <w:rsid w:val="00201853"/>
    <w:rPr>
      <w:i/>
      <w:iCs/>
    </w:rPr>
  </w:style>
  <w:style w:type="character" w:styleId="BookTitle">
    <w:name w:val="Book Title"/>
    <w:basedOn w:val="DefaultParagraphFont"/>
    <w:uiPriority w:val="33"/>
    <w:unhideWhenUsed/>
    <w:qFormat/>
    <w:rsid w:val="00201853"/>
    <w:rPr>
      <w:b/>
      <w:bCs/>
      <w:i/>
      <w:iCs/>
      <w:spacing w:val="0"/>
    </w:rPr>
  </w:style>
  <w:style w:type="character" w:styleId="IntenseReference">
    <w:name w:val="Intense Reference"/>
    <w:basedOn w:val="DefaultParagraphFont"/>
    <w:uiPriority w:val="32"/>
    <w:unhideWhenUsed/>
    <w:qFormat/>
    <w:rsid w:val="00201853"/>
    <w:rPr>
      <w:b/>
      <w:bCs/>
      <w:caps w:val="0"/>
      <w:smallCaps/>
      <w:color w:val="4F81BD" w:themeColor="accent1"/>
      <w:spacing w:val="0"/>
    </w:rPr>
  </w:style>
  <w:style w:type="paragraph" w:styleId="ListBullet">
    <w:name w:val="List Bullet"/>
    <w:basedOn w:val="Normal"/>
    <w:uiPriority w:val="11"/>
    <w:qFormat/>
    <w:rsid w:val="00201853"/>
    <w:pPr>
      <w:numPr>
        <w:numId w:val="2"/>
      </w:numPr>
      <w:spacing w:line="276" w:lineRule="auto"/>
    </w:pPr>
    <w:rPr>
      <w:rFonts w:asciiTheme="minorHAnsi" w:eastAsiaTheme="minorEastAsia" w:hAnsiTheme="minorHAnsi" w:cstheme="minorBidi"/>
    </w:rPr>
  </w:style>
  <w:style w:type="paragraph" w:customStyle="1" w:styleId="RightAlignedText">
    <w:name w:val="Right Aligned Text"/>
    <w:basedOn w:val="Normal"/>
    <w:uiPriority w:val="2"/>
    <w:qFormat/>
    <w:rsid w:val="00201853"/>
    <w:pPr>
      <w:spacing w:after="0"/>
      <w:jc w:val="right"/>
    </w:pPr>
    <w:rPr>
      <w:rFonts w:asciiTheme="minorHAnsi" w:eastAsiaTheme="minorEastAsia" w:hAnsiTheme="minorHAnsi" w:cstheme="minorBidi"/>
    </w:rPr>
  </w:style>
  <w:style w:type="paragraph" w:styleId="TOC1">
    <w:name w:val="toc 1"/>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OC2">
    <w:name w:val="toc 2"/>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itle">
    <w:name w:val="Title"/>
    <w:basedOn w:val="Normal"/>
    <w:link w:val="TitleChar"/>
    <w:uiPriority w:val="1"/>
    <w:qFormat/>
    <w:locked/>
    <w:rsid w:val="00201853"/>
    <w:pPr>
      <w:pBdr>
        <w:bottom w:val="single" w:sz="8" w:space="4" w:color="4F81BD" w:themeColor="accent1"/>
      </w:pBdr>
      <w:spacing w:after="0"/>
      <w:contextualSpacing/>
      <w:jc w:val="right"/>
    </w:pPr>
    <w:rPr>
      <w:rFonts w:asciiTheme="majorHAnsi" w:eastAsiaTheme="majorEastAsia" w:hAnsiTheme="majorHAnsi" w:cstheme="majorBidi"/>
      <w:color w:val="EEECE1" w:themeColor="background2"/>
      <w:kern w:val="28"/>
      <w:sz w:val="72"/>
      <w:szCs w:val="52"/>
    </w:rPr>
  </w:style>
  <w:style w:type="character" w:customStyle="1" w:styleId="TitleChar">
    <w:name w:val="Title Char"/>
    <w:basedOn w:val="DefaultParagraphFont"/>
    <w:link w:val="Title"/>
    <w:uiPriority w:val="1"/>
    <w:rsid w:val="00201853"/>
    <w:rPr>
      <w:rFonts w:asciiTheme="majorHAnsi" w:eastAsiaTheme="majorEastAsia" w:hAnsiTheme="majorHAnsi" w:cstheme="majorBidi"/>
      <w:color w:val="EEECE1" w:themeColor="background2"/>
      <w:kern w:val="28"/>
      <w:sz w:val="72"/>
      <w:szCs w:val="52"/>
    </w:rPr>
  </w:style>
  <w:style w:type="paragraph" w:styleId="TOCHeading">
    <w:name w:val="TOC Heading"/>
    <w:basedOn w:val="Heading1"/>
    <w:next w:val="Normal"/>
    <w:uiPriority w:val="39"/>
    <w:qFormat/>
    <w:rsid w:val="00201853"/>
    <w:pPr>
      <w:keepLines/>
      <w:pageBreakBefore/>
      <w:spacing w:before="480" w:line="276" w:lineRule="auto"/>
      <w:contextualSpacing/>
      <w:jc w:val="left"/>
      <w:outlineLvl w:val="9"/>
    </w:pPr>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01853"/>
    <w:rPr>
      <w:color w:val="808080"/>
    </w:rPr>
  </w:style>
  <w:style w:type="paragraph" w:styleId="ListNumber">
    <w:name w:val="List Number"/>
    <w:basedOn w:val="Normal"/>
    <w:uiPriority w:val="10"/>
    <w:qFormat/>
    <w:rsid w:val="00201853"/>
    <w:pPr>
      <w:numPr>
        <w:numId w:val="1"/>
      </w:numPr>
      <w:spacing w:line="276"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201853"/>
    <w:rPr>
      <w:color w:val="808080"/>
      <w:shd w:val="clear" w:color="auto" w:fill="E6E6E6"/>
    </w:rPr>
  </w:style>
  <w:style w:type="table" w:styleId="GridTable2">
    <w:name w:val="Grid Table 2"/>
    <w:basedOn w:val="TableNormal"/>
    <w:uiPriority w:val="47"/>
    <w:rsid w:val="00201853"/>
    <w:rPr>
      <w:rFonts w:asciiTheme="minorHAnsi" w:eastAsiaTheme="minorEastAsia" w:hAnsiTheme="minorHAnsi" w:cstheme="minorBidi"/>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01853"/>
    <w:rPr>
      <w:rFonts w:asciiTheme="minorHAnsi" w:eastAsiaTheme="minorEastAsia" w:hAnsiTheme="minorHAnsi" w:cstheme="minorBidi"/>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wc">
    <w:name w:val="hwc"/>
    <w:basedOn w:val="DefaultParagraphFont"/>
    <w:rsid w:val="00201853"/>
  </w:style>
  <w:style w:type="paragraph" w:customStyle="1" w:styleId="xmsonormal">
    <w:name w:val="x_msonormal"/>
    <w:basedOn w:val="Normal"/>
    <w:rsid w:val="002161C6"/>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BF294E"/>
    <w:rPr>
      <w:rFonts w:asciiTheme="majorHAnsi" w:eastAsiaTheme="majorEastAsia" w:hAnsiTheme="majorHAnsi" w:cstheme="majorBidi"/>
      <w:color w:val="365F91" w:themeColor="accent1" w:themeShade="BF"/>
    </w:rPr>
  </w:style>
  <w:style w:type="paragraph" w:customStyle="1" w:styleId="xmsolistparagraph">
    <w:name w:val="x_msolistparagraph"/>
    <w:basedOn w:val="Normal"/>
    <w:rsid w:val="009276ED"/>
    <w:pPr>
      <w:spacing w:before="100" w:beforeAutospacing="1" w:after="100" w:afterAutospacing="1"/>
    </w:pPr>
    <w:rPr>
      <w:rFonts w:ascii="Times New Roman" w:eastAsia="Times New Roman" w:hAnsi="Times New Roman"/>
      <w:sz w:val="24"/>
      <w:szCs w:val="24"/>
    </w:rPr>
  </w:style>
  <w:style w:type="paragraph" w:customStyle="1" w:styleId="05TableSubCheckBoxes">
    <w:name w:val="05_Table_SubCheckBoxes"/>
    <w:basedOn w:val="Normal"/>
    <w:rsid w:val="009276ED"/>
    <w:pPr>
      <w:numPr>
        <w:numId w:val="26"/>
      </w:numPr>
      <w:spacing w:after="0"/>
    </w:pPr>
    <w:rPr>
      <w:rFonts w:ascii="Arial" w:eastAsia="Times New Roman" w:hAnsi="Arial"/>
      <w:color w:val="626463"/>
      <w:sz w:val="18"/>
      <w:szCs w:val="24"/>
    </w:rPr>
  </w:style>
  <w:style w:type="character" w:customStyle="1" w:styleId="Heading3Char">
    <w:name w:val="Heading 3 Char"/>
    <w:basedOn w:val="DefaultParagraphFont"/>
    <w:link w:val="Heading3"/>
    <w:semiHidden/>
    <w:rsid w:val="002F4C3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004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832BB8"/>
    <w:pPr>
      <w:spacing w:after="120" w:line="480" w:lineRule="auto"/>
      <w:ind w:left="360"/>
    </w:pPr>
  </w:style>
  <w:style w:type="character" w:customStyle="1" w:styleId="BodyTextIndent2Char">
    <w:name w:val="Body Text Indent 2 Char"/>
    <w:basedOn w:val="DefaultParagraphFont"/>
    <w:link w:val="BodyTextIndent2"/>
    <w:rsid w:val="00832BB8"/>
  </w:style>
  <w:style w:type="paragraph" w:customStyle="1" w:styleId="Pa9">
    <w:name w:val="Pa9"/>
    <w:basedOn w:val="Default"/>
    <w:next w:val="Default"/>
    <w:uiPriority w:val="99"/>
    <w:rsid w:val="00832BB8"/>
    <w:pPr>
      <w:spacing w:line="221" w:lineRule="atLeast"/>
    </w:pPr>
    <w:rPr>
      <w:rFonts w:ascii="Myriad Pro Light" w:eastAsiaTheme="minorHAnsi" w:hAnsi="Myriad Pro Light" w:cstheme="minorBidi"/>
      <w:color w:val="auto"/>
    </w:rPr>
  </w:style>
  <w:style w:type="paragraph" w:customStyle="1" w:styleId="P42">
    <w:name w:val="P42"/>
    <w:basedOn w:val="Normal"/>
    <w:rsid w:val="00832BB8"/>
    <w:pPr>
      <w:widowControl w:val="0"/>
      <w:suppressAutoHyphens/>
      <w:spacing w:after="120"/>
    </w:pPr>
    <w:rPr>
      <w:rFonts w:ascii="Times New Roman2" w:eastAsia="Times New Roman2" w:hAnsi="Times New Roman2" w:cs="Times New Roman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9136">
      <w:bodyDiv w:val="1"/>
      <w:marLeft w:val="0"/>
      <w:marRight w:val="0"/>
      <w:marTop w:val="0"/>
      <w:marBottom w:val="0"/>
      <w:divBdr>
        <w:top w:val="none" w:sz="0" w:space="0" w:color="auto"/>
        <w:left w:val="none" w:sz="0" w:space="0" w:color="auto"/>
        <w:bottom w:val="none" w:sz="0" w:space="0" w:color="auto"/>
        <w:right w:val="none" w:sz="0" w:space="0" w:color="auto"/>
      </w:divBdr>
      <w:divsChild>
        <w:div w:id="1347096916">
          <w:marLeft w:val="0"/>
          <w:marRight w:val="0"/>
          <w:marTop w:val="0"/>
          <w:marBottom w:val="0"/>
          <w:divBdr>
            <w:top w:val="none" w:sz="0" w:space="0" w:color="auto"/>
            <w:left w:val="none" w:sz="0" w:space="0" w:color="auto"/>
            <w:bottom w:val="none" w:sz="0" w:space="0" w:color="auto"/>
            <w:right w:val="none" w:sz="0" w:space="0" w:color="auto"/>
          </w:divBdr>
          <w:divsChild>
            <w:div w:id="316032434">
              <w:marLeft w:val="3900"/>
              <w:marRight w:val="0"/>
              <w:marTop w:val="0"/>
              <w:marBottom w:val="0"/>
              <w:divBdr>
                <w:top w:val="none" w:sz="0" w:space="0" w:color="auto"/>
                <w:left w:val="single" w:sz="6" w:space="0" w:color="B2B2B2"/>
                <w:bottom w:val="none" w:sz="0" w:space="0" w:color="auto"/>
                <w:right w:val="none" w:sz="0" w:space="0" w:color="auto"/>
              </w:divBdr>
              <w:divsChild>
                <w:div w:id="1726219838">
                  <w:marLeft w:val="0"/>
                  <w:marRight w:val="0"/>
                  <w:marTop w:val="0"/>
                  <w:marBottom w:val="0"/>
                  <w:divBdr>
                    <w:top w:val="none" w:sz="0" w:space="0" w:color="auto"/>
                    <w:left w:val="none" w:sz="0" w:space="0" w:color="auto"/>
                    <w:bottom w:val="none" w:sz="0" w:space="0" w:color="auto"/>
                    <w:right w:val="none" w:sz="0" w:space="0" w:color="auto"/>
                  </w:divBdr>
                  <w:divsChild>
                    <w:div w:id="1707218695">
                      <w:marLeft w:val="0"/>
                      <w:marRight w:val="0"/>
                      <w:marTop w:val="0"/>
                      <w:marBottom w:val="0"/>
                      <w:divBdr>
                        <w:top w:val="none" w:sz="0" w:space="0" w:color="auto"/>
                        <w:left w:val="none" w:sz="0" w:space="0" w:color="auto"/>
                        <w:bottom w:val="none" w:sz="0" w:space="0" w:color="auto"/>
                        <w:right w:val="none" w:sz="0" w:space="0" w:color="auto"/>
                      </w:divBdr>
                      <w:divsChild>
                        <w:div w:id="1772775470">
                          <w:marLeft w:val="0"/>
                          <w:marRight w:val="0"/>
                          <w:marTop w:val="0"/>
                          <w:marBottom w:val="0"/>
                          <w:divBdr>
                            <w:top w:val="none" w:sz="0" w:space="0" w:color="auto"/>
                            <w:left w:val="none" w:sz="0" w:space="0" w:color="auto"/>
                            <w:bottom w:val="none" w:sz="0" w:space="0" w:color="auto"/>
                            <w:right w:val="none" w:sz="0" w:space="0" w:color="auto"/>
                          </w:divBdr>
                          <w:divsChild>
                            <w:div w:id="30765443">
                              <w:marLeft w:val="0"/>
                              <w:marRight w:val="0"/>
                              <w:marTop w:val="0"/>
                              <w:marBottom w:val="0"/>
                              <w:divBdr>
                                <w:top w:val="none" w:sz="0" w:space="0" w:color="auto"/>
                                <w:left w:val="none" w:sz="0" w:space="0" w:color="auto"/>
                                <w:bottom w:val="none" w:sz="0" w:space="0" w:color="auto"/>
                                <w:right w:val="none" w:sz="0" w:space="0" w:color="auto"/>
                              </w:divBdr>
                              <w:divsChild>
                                <w:div w:id="1973712593">
                                  <w:marLeft w:val="0"/>
                                  <w:marRight w:val="0"/>
                                  <w:marTop w:val="0"/>
                                  <w:marBottom w:val="0"/>
                                  <w:divBdr>
                                    <w:top w:val="none" w:sz="0" w:space="0" w:color="auto"/>
                                    <w:left w:val="none" w:sz="0" w:space="0" w:color="auto"/>
                                    <w:bottom w:val="none" w:sz="0" w:space="0" w:color="auto"/>
                                    <w:right w:val="none" w:sz="0" w:space="0" w:color="auto"/>
                                  </w:divBdr>
                                  <w:divsChild>
                                    <w:div w:id="1518301415">
                                      <w:marLeft w:val="0"/>
                                      <w:marRight w:val="0"/>
                                      <w:marTop w:val="0"/>
                                      <w:marBottom w:val="0"/>
                                      <w:divBdr>
                                        <w:top w:val="none" w:sz="0" w:space="0" w:color="auto"/>
                                        <w:left w:val="none" w:sz="0" w:space="0" w:color="auto"/>
                                        <w:bottom w:val="none" w:sz="0" w:space="0" w:color="auto"/>
                                        <w:right w:val="none" w:sz="0" w:space="0" w:color="auto"/>
                                      </w:divBdr>
                                      <w:divsChild>
                                        <w:div w:id="10999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26989">
      <w:bodyDiv w:val="1"/>
      <w:marLeft w:val="0"/>
      <w:marRight w:val="0"/>
      <w:marTop w:val="0"/>
      <w:marBottom w:val="0"/>
      <w:divBdr>
        <w:top w:val="none" w:sz="0" w:space="0" w:color="auto"/>
        <w:left w:val="none" w:sz="0" w:space="0" w:color="auto"/>
        <w:bottom w:val="none" w:sz="0" w:space="0" w:color="auto"/>
        <w:right w:val="none" w:sz="0" w:space="0" w:color="auto"/>
      </w:divBdr>
    </w:div>
    <w:div w:id="1255476666">
      <w:bodyDiv w:val="1"/>
      <w:marLeft w:val="0"/>
      <w:marRight w:val="0"/>
      <w:marTop w:val="0"/>
      <w:marBottom w:val="0"/>
      <w:divBdr>
        <w:top w:val="none" w:sz="0" w:space="0" w:color="auto"/>
        <w:left w:val="none" w:sz="0" w:space="0" w:color="auto"/>
        <w:bottom w:val="none" w:sz="0" w:space="0" w:color="auto"/>
        <w:right w:val="none" w:sz="0" w:space="0" w:color="auto"/>
      </w:divBdr>
    </w:div>
    <w:div w:id="1727335817">
      <w:bodyDiv w:val="1"/>
      <w:marLeft w:val="0"/>
      <w:marRight w:val="0"/>
      <w:marTop w:val="0"/>
      <w:marBottom w:val="0"/>
      <w:divBdr>
        <w:top w:val="none" w:sz="0" w:space="0" w:color="auto"/>
        <w:left w:val="none" w:sz="0" w:space="0" w:color="auto"/>
        <w:bottom w:val="none" w:sz="0" w:space="0" w:color="auto"/>
        <w:right w:val="none" w:sz="0" w:space="0" w:color="auto"/>
      </w:divBdr>
    </w:div>
    <w:div w:id="1782333986">
      <w:marLeft w:val="0"/>
      <w:marRight w:val="0"/>
      <w:marTop w:val="0"/>
      <w:marBottom w:val="0"/>
      <w:divBdr>
        <w:top w:val="none" w:sz="0" w:space="0" w:color="auto"/>
        <w:left w:val="none" w:sz="0" w:space="0" w:color="auto"/>
        <w:bottom w:val="none" w:sz="0" w:space="0" w:color="auto"/>
        <w:right w:val="none" w:sz="0" w:space="0" w:color="auto"/>
      </w:divBdr>
    </w:div>
    <w:div w:id="1782333987">
      <w:marLeft w:val="0"/>
      <w:marRight w:val="0"/>
      <w:marTop w:val="0"/>
      <w:marBottom w:val="0"/>
      <w:divBdr>
        <w:top w:val="none" w:sz="0" w:space="0" w:color="auto"/>
        <w:left w:val="none" w:sz="0" w:space="0" w:color="auto"/>
        <w:bottom w:val="none" w:sz="0" w:space="0" w:color="auto"/>
        <w:right w:val="none" w:sz="0" w:space="0" w:color="auto"/>
      </w:divBdr>
      <w:divsChild>
        <w:div w:id="1782334026">
          <w:marLeft w:val="0"/>
          <w:marRight w:val="0"/>
          <w:marTop w:val="0"/>
          <w:marBottom w:val="225"/>
          <w:divBdr>
            <w:top w:val="none" w:sz="0" w:space="0" w:color="auto"/>
            <w:left w:val="none" w:sz="0" w:space="0" w:color="auto"/>
            <w:bottom w:val="none" w:sz="0" w:space="0" w:color="auto"/>
            <w:right w:val="none" w:sz="0" w:space="0" w:color="auto"/>
          </w:divBdr>
          <w:divsChild>
            <w:div w:id="178233398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88">
      <w:marLeft w:val="0"/>
      <w:marRight w:val="0"/>
      <w:marTop w:val="0"/>
      <w:marBottom w:val="0"/>
      <w:divBdr>
        <w:top w:val="none" w:sz="0" w:space="0" w:color="auto"/>
        <w:left w:val="none" w:sz="0" w:space="0" w:color="auto"/>
        <w:bottom w:val="none" w:sz="0" w:space="0" w:color="auto"/>
        <w:right w:val="none" w:sz="0" w:space="0" w:color="auto"/>
      </w:divBdr>
    </w:div>
    <w:div w:id="1782333990">
      <w:marLeft w:val="0"/>
      <w:marRight w:val="0"/>
      <w:marTop w:val="0"/>
      <w:marBottom w:val="0"/>
      <w:divBdr>
        <w:top w:val="none" w:sz="0" w:space="0" w:color="auto"/>
        <w:left w:val="none" w:sz="0" w:space="0" w:color="auto"/>
        <w:bottom w:val="none" w:sz="0" w:space="0" w:color="auto"/>
        <w:right w:val="none" w:sz="0" w:space="0" w:color="auto"/>
      </w:divBdr>
    </w:div>
    <w:div w:id="1782333991">
      <w:marLeft w:val="0"/>
      <w:marRight w:val="0"/>
      <w:marTop w:val="0"/>
      <w:marBottom w:val="0"/>
      <w:divBdr>
        <w:top w:val="none" w:sz="0" w:space="0" w:color="auto"/>
        <w:left w:val="none" w:sz="0" w:space="0" w:color="auto"/>
        <w:bottom w:val="none" w:sz="0" w:space="0" w:color="auto"/>
        <w:right w:val="none" w:sz="0" w:space="0" w:color="auto"/>
      </w:divBdr>
    </w:div>
    <w:div w:id="1782333992">
      <w:marLeft w:val="0"/>
      <w:marRight w:val="0"/>
      <w:marTop w:val="0"/>
      <w:marBottom w:val="0"/>
      <w:divBdr>
        <w:top w:val="none" w:sz="0" w:space="0" w:color="auto"/>
        <w:left w:val="none" w:sz="0" w:space="0" w:color="auto"/>
        <w:bottom w:val="none" w:sz="0" w:space="0" w:color="auto"/>
        <w:right w:val="none" w:sz="0" w:space="0" w:color="auto"/>
      </w:divBdr>
    </w:div>
    <w:div w:id="1782333994">
      <w:marLeft w:val="0"/>
      <w:marRight w:val="0"/>
      <w:marTop w:val="0"/>
      <w:marBottom w:val="0"/>
      <w:divBdr>
        <w:top w:val="none" w:sz="0" w:space="0" w:color="auto"/>
        <w:left w:val="none" w:sz="0" w:space="0" w:color="auto"/>
        <w:bottom w:val="none" w:sz="0" w:space="0" w:color="auto"/>
        <w:right w:val="none" w:sz="0" w:space="0" w:color="auto"/>
      </w:divBdr>
    </w:div>
    <w:div w:id="1782333995">
      <w:marLeft w:val="0"/>
      <w:marRight w:val="0"/>
      <w:marTop w:val="0"/>
      <w:marBottom w:val="0"/>
      <w:divBdr>
        <w:top w:val="none" w:sz="0" w:space="0" w:color="auto"/>
        <w:left w:val="none" w:sz="0" w:space="0" w:color="auto"/>
        <w:bottom w:val="none" w:sz="0" w:space="0" w:color="auto"/>
        <w:right w:val="none" w:sz="0" w:space="0" w:color="auto"/>
      </w:divBdr>
    </w:div>
    <w:div w:id="1782333996">
      <w:marLeft w:val="0"/>
      <w:marRight w:val="0"/>
      <w:marTop w:val="0"/>
      <w:marBottom w:val="0"/>
      <w:divBdr>
        <w:top w:val="none" w:sz="0" w:space="0" w:color="auto"/>
        <w:left w:val="none" w:sz="0" w:space="0" w:color="auto"/>
        <w:bottom w:val="none" w:sz="0" w:space="0" w:color="auto"/>
        <w:right w:val="none" w:sz="0" w:space="0" w:color="auto"/>
      </w:divBdr>
    </w:div>
    <w:div w:id="1782333997">
      <w:marLeft w:val="0"/>
      <w:marRight w:val="0"/>
      <w:marTop w:val="0"/>
      <w:marBottom w:val="0"/>
      <w:divBdr>
        <w:top w:val="none" w:sz="0" w:space="0" w:color="auto"/>
        <w:left w:val="none" w:sz="0" w:space="0" w:color="auto"/>
        <w:bottom w:val="none" w:sz="0" w:space="0" w:color="auto"/>
        <w:right w:val="none" w:sz="0" w:space="0" w:color="auto"/>
      </w:divBdr>
      <w:divsChild>
        <w:div w:id="1782334031">
          <w:marLeft w:val="0"/>
          <w:marRight w:val="0"/>
          <w:marTop w:val="0"/>
          <w:marBottom w:val="225"/>
          <w:divBdr>
            <w:top w:val="none" w:sz="0" w:space="0" w:color="auto"/>
            <w:left w:val="none" w:sz="0" w:space="0" w:color="auto"/>
            <w:bottom w:val="none" w:sz="0" w:space="0" w:color="auto"/>
            <w:right w:val="none" w:sz="0" w:space="0" w:color="auto"/>
          </w:divBdr>
          <w:divsChild>
            <w:div w:id="178233400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98">
      <w:marLeft w:val="0"/>
      <w:marRight w:val="0"/>
      <w:marTop w:val="0"/>
      <w:marBottom w:val="0"/>
      <w:divBdr>
        <w:top w:val="none" w:sz="0" w:space="0" w:color="auto"/>
        <w:left w:val="none" w:sz="0" w:space="0" w:color="auto"/>
        <w:bottom w:val="none" w:sz="0" w:space="0" w:color="auto"/>
        <w:right w:val="none" w:sz="0" w:space="0" w:color="auto"/>
      </w:divBdr>
    </w:div>
    <w:div w:id="1782333999">
      <w:marLeft w:val="0"/>
      <w:marRight w:val="0"/>
      <w:marTop w:val="0"/>
      <w:marBottom w:val="0"/>
      <w:divBdr>
        <w:top w:val="none" w:sz="0" w:space="0" w:color="auto"/>
        <w:left w:val="none" w:sz="0" w:space="0" w:color="auto"/>
        <w:bottom w:val="none" w:sz="0" w:space="0" w:color="auto"/>
        <w:right w:val="none" w:sz="0" w:space="0" w:color="auto"/>
      </w:divBdr>
    </w:div>
    <w:div w:id="1782334000">
      <w:marLeft w:val="0"/>
      <w:marRight w:val="0"/>
      <w:marTop w:val="0"/>
      <w:marBottom w:val="0"/>
      <w:divBdr>
        <w:top w:val="none" w:sz="0" w:space="0" w:color="auto"/>
        <w:left w:val="none" w:sz="0" w:space="0" w:color="auto"/>
        <w:bottom w:val="none" w:sz="0" w:space="0" w:color="auto"/>
        <w:right w:val="none" w:sz="0" w:space="0" w:color="auto"/>
      </w:divBdr>
    </w:div>
    <w:div w:id="1782334003">
      <w:marLeft w:val="0"/>
      <w:marRight w:val="0"/>
      <w:marTop w:val="0"/>
      <w:marBottom w:val="0"/>
      <w:divBdr>
        <w:top w:val="none" w:sz="0" w:space="0" w:color="auto"/>
        <w:left w:val="none" w:sz="0" w:space="0" w:color="auto"/>
        <w:bottom w:val="none" w:sz="0" w:space="0" w:color="auto"/>
        <w:right w:val="none" w:sz="0" w:space="0" w:color="auto"/>
      </w:divBdr>
    </w:div>
    <w:div w:id="1782334004">
      <w:marLeft w:val="0"/>
      <w:marRight w:val="0"/>
      <w:marTop w:val="0"/>
      <w:marBottom w:val="0"/>
      <w:divBdr>
        <w:top w:val="none" w:sz="0" w:space="0" w:color="auto"/>
        <w:left w:val="none" w:sz="0" w:space="0" w:color="auto"/>
        <w:bottom w:val="none" w:sz="0" w:space="0" w:color="auto"/>
        <w:right w:val="none" w:sz="0" w:space="0" w:color="auto"/>
      </w:divBdr>
    </w:div>
    <w:div w:id="1782334005">
      <w:marLeft w:val="0"/>
      <w:marRight w:val="0"/>
      <w:marTop w:val="0"/>
      <w:marBottom w:val="0"/>
      <w:divBdr>
        <w:top w:val="none" w:sz="0" w:space="0" w:color="auto"/>
        <w:left w:val="none" w:sz="0" w:space="0" w:color="auto"/>
        <w:bottom w:val="none" w:sz="0" w:space="0" w:color="auto"/>
        <w:right w:val="none" w:sz="0" w:space="0" w:color="auto"/>
      </w:divBdr>
    </w:div>
    <w:div w:id="1782334006">
      <w:marLeft w:val="0"/>
      <w:marRight w:val="0"/>
      <w:marTop w:val="0"/>
      <w:marBottom w:val="0"/>
      <w:divBdr>
        <w:top w:val="none" w:sz="0" w:space="0" w:color="auto"/>
        <w:left w:val="none" w:sz="0" w:space="0" w:color="auto"/>
        <w:bottom w:val="none" w:sz="0" w:space="0" w:color="auto"/>
        <w:right w:val="none" w:sz="0" w:space="0" w:color="auto"/>
      </w:divBdr>
    </w:div>
    <w:div w:id="1782334008">
      <w:marLeft w:val="0"/>
      <w:marRight w:val="0"/>
      <w:marTop w:val="0"/>
      <w:marBottom w:val="0"/>
      <w:divBdr>
        <w:top w:val="none" w:sz="0" w:space="0" w:color="auto"/>
        <w:left w:val="none" w:sz="0" w:space="0" w:color="auto"/>
        <w:bottom w:val="none" w:sz="0" w:space="0" w:color="auto"/>
        <w:right w:val="none" w:sz="0" w:space="0" w:color="auto"/>
      </w:divBdr>
    </w:div>
    <w:div w:id="1782334010">
      <w:marLeft w:val="0"/>
      <w:marRight w:val="0"/>
      <w:marTop w:val="0"/>
      <w:marBottom w:val="0"/>
      <w:divBdr>
        <w:top w:val="none" w:sz="0" w:space="0" w:color="auto"/>
        <w:left w:val="none" w:sz="0" w:space="0" w:color="auto"/>
        <w:bottom w:val="none" w:sz="0" w:space="0" w:color="auto"/>
        <w:right w:val="none" w:sz="0" w:space="0" w:color="auto"/>
      </w:divBdr>
    </w:div>
    <w:div w:id="1782334012">
      <w:marLeft w:val="0"/>
      <w:marRight w:val="0"/>
      <w:marTop w:val="0"/>
      <w:marBottom w:val="0"/>
      <w:divBdr>
        <w:top w:val="none" w:sz="0" w:space="0" w:color="auto"/>
        <w:left w:val="none" w:sz="0" w:space="0" w:color="auto"/>
        <w:bottom w:val="none" w:sz="0" w:space="0" w:color="auto"/>
        <w:right w:val="none" w:sz="0" w:space="0" w:color="auto"/>
      </w:divBdr>
      <w:divsChild>
        <w:div w:id="1782334013">
          <w:marLeft w:val="0"/>
          <w:marRight w:val="0"/>
          <w:marTop w:val="0"/>
          <w:marBottom w:val="225"/>
          <w:divBdr>
            <w:top w:val="none" w:sz="0" w:space="0" w:color="auto"/>
            <w:left w:val="none" w:sz="0" w:space="0" w:color="auto"/>
            <w:bottom w:val="none" w:sz="0" w:space="0" w:color="auto"/>
            <w:right w:val="none" w:sz="0" w:space="0" w:color="auto"/>
          </w:divBdr>
          <w:divsChild>
            <w:div w:id="1782334011">
              <w:marLeft w:val="0"/>
              <w:marRight w:val="0"/>
              <w:marTop w:val="0"/>
              <w:marBottom w:val="0"/>
              <w:divBdr>
                <w:top w:val="single" w:sz="6" w:space="0" w:color="345C89"/>
                <w:left w:val="single" w:sz="6" w:space="0" w:color="345C89"/>
                <w:bottom w:val="single" w:sz="6" w:space="0" w:color="345C89"/>
                <w:right w:val="single" w:sz="6" w:space="0" w:color="345C89"/>
              </w:divBdr>
              <w:divsChild>
                <w:div w:id="1782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4">
      <w:marLeft w:val="0"/>
      <w:marRight w:val="0"/>
      <w:marTop w:val="0"/>
      <w:marBottom w:val="0"/>
      <w:divBdr>
        <w:top w:val="none" w:sz="0" w:space="0" w:color="auto"/>
        <w:left w:val="none" w:sz="0" w:space="0" w:color="auto"/>
        <w:bottom w:val="none" w:sz="0" w:space="0" w:color="auto"/>
        <w:right w:val="none" w:sz="0" w:space="0" w:color="auto"/>
      </w:divBdr>
      <w:divsChild>
        <w:div w:id="1782334001">
          <w:marLeft w:val="0"/>
          <w:marRight w:val="0"/>
          <w:marTop w:val="0"/>
          <w:marBottom w:val="225"/>
          <w:divBdr>
            <w:top w:val="none" w:sz="0" w:space="0" w:color="auto"/>
            <w:left w:val="none" w:sz="0" w:space="0" w:color="auto"/>
            <w:bottom w:val="none" w:sz="0" w:space="0" w:color="auto"/>
            <w:right w:val="none" w:sz="0" w:space="0" w:color="auto"/>
          </w:divBdr>
          <w:divsChild>
            <w:div w:id="1782334023">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5">
      <w:marLeft w:val="0"/>
      <w:marRight w:val="0"/>
      <w:marTop w:val="0"/>
      <w:marBottom w:val="0"/>
      <w:divBdr>
        <w:top w:val="none" w:sz="0" w:space="0" w:color="auto"/>
        <w:left w:val="none" w:sz="0" w:space="0" w:color="auto"/>
        <w:bottom w:val="none" w:sz="0" w:space="0" w:color="auto"/>
        <w:right w:val="none" w:sz="0" w:space="0" w:color="auto"/>
      </w:divBdr>
    </w:div>
    <w:div w:id="1782334016">
      <w:marLeft w:val="0"/>
      <w:marRight w:val="0"/>
      <w:marTop w:val="0"/>
      <w:marBottom w:val="0"/>
      <w:divBdr>
        <w:top w:val="none" w:sz="0" w:space="0" w:color="auto"/>
        <w:left w:val="none" w:sz="0" w:space="0" w:color="auto"/>
        <w:bottom w:val="none" w:sz="0" w:space="0" w:color="auto"/>
        <w:right w:val="none" w:sz="0" w:space="0" w:color="auto"/>
      </w:divBdr>
    </w:div>
    <w:div w:id="1782334017">
      <w:marLeft w:val="0"/>
      <w:marRight w:val="0"/>
      <w:marTop w:val="0"/>
      <w:marBottom w:val="0"/>
      <w:divBdr>
        <w:top w:val="none" w:sz="0" w:space="0" w:color="auto"/>
        <w:left w:val="none" w:sz="0" w:space="0" w:color="auto"/>
        <w:bottom w:val="none" w:sz="0" w:space="0" w:color="auto"/>
        <w:right w:val="none" w:sz="0" w:space="0" w:color="auto"/>
      </w:divBdr>
    </w:div>
    <w:div w:id="1782334018">
      <w:marLeft w:val="0"/>
      <w:marRight w:val="0"/>
      <w:marTop w:val="0"/>
      <w:marBottom w:val="0"/>
      <w:divBdr>
        <w:top w:val="none" w:sz="0" w:space="0" w:color="auto"/>
        <w:left w:val="none" w:sz="0" w:space="0" w:color="auto"/>
        <w:bottom w:val="none" w:sz="0" w:space="0" w:color="auto"/>
        <w:right w:val="none" w:sz="0" w:space="0" w:color="auto"/>
      </w:divBdr>
    </w:div>
    <w:div w:id="1782334019">
      <w:marLeft w:val="0"/>
      <w:marRight w:val="0"/>
      <w:marTop w:val="0"/>
      <w:marBottom w:val="0"/>
      <w:divBdr>
        <w:top w:val="none" w:sz="0" w:space="0" w:color="auto"/>
        <w:left w:val="none" w:sz="0" w:space="0" w:color="auto"/>
        <w:bottom w:val="none" w:sz="0" w:space="0" w:color="auto"/>
        <w:right w:val="none" w:sz="0" w:space="0" w:color="auto"/>
      </w:divBdr>
    </w:div>
    <w:div w:id="1782334020">
      <w:marLeft w:val="0"/>
      <w:marRight w:val="0"/>
      <w:marTop w:val="0"/>
      <w:marBottom w:val="0"/>
      <w:divBdr>
        <w:top w:val="none" w:sz="0" w:space="0" w:color="auto"/>
        <w:left w:val="none" w:sz="0" w:space="0" w:color="auto"/>
        <w:bottom w:val="none" w:sz="0" w:space="0" w:color="auto"/>
        <w:right w:val="none" w:sz="0" w:space="0" w:color="auto"/>
      </w:divBdr>
    </w:div>
    <w:div w:id="1782334021">
      <w:marLeft w:val="0"/>
      <w:marRight w:val="0"/>
      <w:marTop w:val="0"/>
      <w:marBottom w:val="0"/>
      <w:divBdr>
        <w:top w:val="none" w:sz="0" w:space="0" w:color="auto"/>
        <w:left w:val="none" w:sz="0" w:space="0" w:color="auto"/>
        <w:bottom w:val="none" w:sz="0" w:space="0" w:color="auto"/>
        <w:right w:val="none" w:sz="0" w:space="0" w:color="auto"/>
      </w:divBdr>
    </w:div>
    <w:div w:id="1782334024">
      <w:marLeft w:val="0"/>
      <w:marRight w:val="0"/>
      <w:marTop w:val="0"/>
      <w:marBottom w:val="0"/>
      <w:divBdr>
        <w:top w:val="none" w:sz="0" w:space="0" w:color="auto"/>
        <w:left w:val="none" w:sz="0" w:space="0" w:color="auto"/>
        <w:bottom w:val="none" w:sz="0" w:space="0" w:color="auto"/>
        <w:right w:val="none" w:sz="0" w:space="0" w:color="auto"/>
      </w:divBdr>
    </w:div>
    <w:div w:id="1782334025">
      <w:marLeft w:val="0"/>
      <w:marRight w:val="0"/>
      <w:marTop w:val="0"/>
      <w:marBottom w:val="0"/>
      <w:divBdr>
        <w:top w:val="none" w:sz="0" w:space="0" w:color="auto"/>
        <w:left w:val="none" w:sz="0" w:space="0" w:color="auto"/>
        <w:bottom w:val="none" w:sz="0" w:space="0" w:color="auto"/>
        <w:right w:val="none" w:sz="0" w:space="0" w:color="auto"/>
      </w:divBdr>
    </w:div>
    <w:div w:id="1782334027">
      <w:marLeft w:val="0"/>
      <w:marRight w:val="0"/>
      <w:marTop w:val="0"/>
      <w:marBottom w:val="0"/>
      <w:divBdr>
        <w:top w:val="none" w:sz="0" w:space="0" w:color="auto"/>
        <w:left w:val="none" w:sz="0" w:space="0" w:color="auto"/>
        <w:bottom w:val="none" w:sz="0" w:space="0" w:color="auto"/>
        <w:right w:val="none" w:sz="0" w:space="0" w:color="auto"/>
      </w:divBdr>
    </w:div>
    <w:div w:id="1782334028">
      <w:marLeft w:val="0"/>
      <w:marRight w:val="0"/>
      <w:marTop w:val="0"/>
      <w:marBottom w:val="0"/>
      <w:divBdr>
        <w:top w:val="none" w:sz="0" w:space="0" w:color="auto"/>
        <w:left w:val="none" w:sz="0" w:space="0" w:color="auto"/>
        <w:bottom w:val="none" w:sz="0" w:space="0" w:color="auto"/>
        <w:right w:val="none" w:sz="0" w:space="0" w:color="auto"/>
      </w:divBdr>
    </w:div>
    <w:div w:id="1782334029">
      <w:marLeft w:val="0"/>
      <w:marRight w:val="0"/>
      <w:marTop w:val="0"/>
      <w:marBottom w:val="0"/>
      <w:divBdr>
        <w:top w:val="none" w:sz="0" w:space="0" w:color="auto"/>
        <w:left w:val="none" w:sz="0" w:space="0" w:color="auto"/>
        <w:bottom w:val="none" w:sz="0" w:space="0" w:color="auto"/>
        <w:right w:val="none" w:sz="0" w:space="0" w:color="auto"/>
      </w:divBdr>
    </w:div>
    <w:div w:id="1782334030">
      <w:marLeft w:val="0"/>
      <w:marRight w:val="0"/>
      <w:marTop w:val="0"/>
      <w:marBottom w:val="0"/>
      <w:divBdr>
        <w:top w:val="none" w:sz="0" w:space="0" w:color="auto"/>
        <w:left w:val="none" w:sz="0" w:space="0" w:color="auto"/>
        <w:bottom w:val="none" w:sz="0" w:space="0" w:color="auto"/>
        <w:right w:val="none" w:sz="0" w:space="0" w:color="auto"/>
      </w:divBdr>
    </w:div>
    <w:div w:id="2084065268">
      <w:bodyDiv w:val="1"/>
      <w:marLeft w:val="0"/>
      <w:marRight w:val="0"/>
      <w:marTop w:val="0"/>
      <w:marBottom w:val="0"/>
      <w:divBdr>
        <w:top w:val="none" w:sz="0" w:space="0" w:color="auto"/>
        <w:left w:val="none" w:sz="0" w:space="0" w:color="auto"/>
        <w:bottom w:val="none" w:sz="0" w:space="0" w:color="auto"/>
        <w:right w:val="none" w:sz="0" w:space="0" w:color="auto"/>
      </w:divBdr>
      <w:divsChild>
        <w:div w:id="325280912">
          <w:marLeft w:val="0"/>
          <w:marRight w:val="0"/>
          <w:marTop w:val="0"/>
          <w:marBottom w:val="0"/>
          <w:divBdr>
            <w:top w:val="none" w:sz="0" w:space="0" w:color="auto"/>
            <w:left w:val="none" w:sz="0" w:space="0" w:color="auto"/>
            <w:bottom w:val="none" w:sz="0" w:space="0" w:color="auto"/>
            <w:right w:val="none" w:sz="0" w:space="0" w:color="auto"/>
          </w:divBdr>
          <w:divsChild>
            <w:div w:id="1090395979">
              <w:marLeft w:val="3900"/>
              <w:marRight w:val="0"/>
              <w:marTop w:val="0"/>
              <w:marBottom w:val="0"/>
              <w:divBdr>
                <w:top w:val="none" w:sz="0" w:space="0" w:color="auto"/>
                <w:left w:val="single" w:sz="6" w:space="0" w:color="B2B2B2"/>
                <w:bottom w:val="none" w:sz="0" w:space="0" w:color="auto"/>
                <w:right w:val="none" w:sz="0" w:space="0" w:color="auto"/>
              </w:divBdr>
              <w:divsChild>
                <w:div w:id="1630895718">
                  <w:marLeft w:val="0"/>
                  <w:marRight w:val="0"/>
                  <w:marTop w:val="0"/>
                  <w:marBottom w:val="0"/>
                  <w:divBdr>
                    <w:top w:val="none" w:sz="0" w:space="0" w:color="auto"/>
                    <w:left w:val="none" w:sz="0" w:space="0" w:color="auto"/>
                    <w:bottom w:val="none" w:sz="0" w:space="0" w:color="auto"/>
                    <w:right w:val="none" w:sz="0" w:space="0" w:color="auto"/>
                  </w:divBdr>
                  <w:divsChild>
                    <w:div w:id="1116289517">
                      <w:marLeft w:val="0"/>
                      <w:marRight w:val="0"/>
                      <w:marTop w:val="0"/>
                      <w:marBottom w:val="0"/>
                      <w:divBdr>
                        <w:top w:val="none" w:sz="0" w:space="0" w:color="auto"/>
                        <w:left w:val="none" w:sz="0" w:space="0" w:color="auto"/>
                        <w:bottom w:val="none" w:sz="0" w:space="0" w:color="auto"/>
                        <w:right w:val="none" w:sz="0" w:space="0" w:color="auto"/>
                      </w:divBdr>
                      <w:divsChild>
                        <w:div w:id="792478186">
                          <w:marLeft w:val="0"/>
                          <w:marRight w:val="0"/>
                          <w:marTop w:val="0"/>
                          <w:marBottom w:val="0"/>
                          <w:divBdr>
                            <w:top w:val="none" w:sz="0" w:space="0" w:color="auto"/>
                            <w:left w:val="none" w:sz="0" w:space="0" w:color="auto"/>
                            <w:bottom w:val="none" w:sz="0" w:space="0" w:color="auto"/>
                            <w:right w:val="none" w:sz="0" w:space="0" w:color="auto"/>
                          </w:divBdr>
                          <w:divsChild>
                            <w:div w:id="526870019">
                              <w:marLeft w:val="0"/>
                              <w:marRight w:val="0"/>
                              <w:marTop w:val="0"/>
                              <w:marBottom w:val="0"/>
                              <w:divBdr>
                                <w:top w:val="none" w:sz="0" w:space="0" w:color="auto"/>
                                <w:left w:val="none" w:sz="0" w:space="0" w:color="auto"/>
                                <w:bottom w:val="none" w:sz="0" w:space="0" w:color="auto"/>
                                <w:right w:val="none" w:sz="0" w:space="0" w:color="auto"/>
                              </w:divBdr>
                              <w:divsChild>
                                <w:div w:id="406078354">
                                  <w:marLeft w:val="0"/>
                                  <w:marRight w:val="0"/>
                                  <w:marTop w:val="0"/>
                                  <w:marBottom w:val="0"/>
                                  <w:divBdr>
                                    <w:top w:val="none" w:sz="0" w:space="0" w:color="auto"/>
                                    <w:left w:val="none" w:sz="0" w:space="0" w:color="auto"/>
                                    <w:bottom w:val="none" w:sz="0" w:space="0" w:color="auto"/>
                                    <w:right w:val="none" w:sz="0" w:space="0" w:color="auto"/>
                                  </w:divBdr>
                                  <w:divsChild>
                                    <w:div w:id="122424281">
                                      <w:marLeft w:val="0"/>
                                      <w:marRight w:val="0"/>
                                      <w:marTop w:val="0"/>
                                      <w:marBottom w:val="0"/>
                                      <w:divBdr>
                                        <w:top w:val="none" w:sz="0" w:space="0" w:color="auto"/>
                                        <w:left w:val="none" w:sz="0" w:space="0" w:color="auto"/>
                                        <w:bottom w:val="none" w:sz="0" w:space="0" w:color="auto"/>
                                        <w:right w:val="none" w:sz="0" w:space="0" w:color="auto"/>
                                      </w:divBdr>
                                      <w:divsChild>
                                        <w:div w:id="21181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academy2013.com" TargetMode="External"/><Relationship Id="rId13" Type="http://schemas.openxmlformats.org/officeDocument/2006/relationships/hyperlink" Target="mailto:info@wecseval.com" TargetMode="External"/><Relationship Id="rId18" Type="http://schemas.openxmlformats.org/officeDocument/2006/relationships/hyperlink" Target="http://www.copyright.gov" TargetMode="External"/><Relationship Id="rId26" Type="http://schemas.openxmlformats.org/officeDocument/2006/relationships/hyperlink" Target="http://www.nslds.ed.gov" TargetMode="External"/><Relationship Id="rId3" Type="http://schemas.openxmlformats.org/officeDocument/2006/relationships/styles" Target="styles.xml"/><Relationship Id="rId21" Type="http://schemas.openxmlformats.org/officeDocument/2006/relationships/hyperlink" Target="http://www.fafsa.ed.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s.ohio.gov" TargetMode="External"/><Relationship Id="rId17" Type="http://schemas.openxmlformats.org/officeDocument/2006/relationships/hyperlink" Target="http://codes.ohio.gov/orc/4713.24" TargetMode="External"/><Relationship Id="rId25" Type="http://schemas.openxmlformats.org/officeDocument/2006/relationships/hyperlink" Target="http://www.studentaid.e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4713.20" TargetMode="External"/><Relationship Id="rId20" Type="http://schemas.openxmlformats.org/officeDocument/2006/relationships/hyperlink" Target="https://olvr.sos.state.oh.us/" TargetMode="External"/><Relationship Id="rId29" Type="http://schemas.openxmlformats.org/officeDocument/2006/relationships/hyperlink" Target="http://www.nsld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hyperlink" Target="http://codes.ohio.gov/orc/4713.14" TargetMode="External"/><Relationship Id="rId5" Type="http://schemas.openxmlformats.org/officeDocument/2006/relationships/webSettings" Target="webSettings.xml"/><Relationship Id="rId15" Type="http://schemas.openxmlformats.org/officeDocument/2006/relationships/hyperlink" Target="https://nces.ed.gov/collegenavigator/?q=apex+academy&amp;s=all" TargetMode="External"/><Relationship Id="rId23" Type="http://schemas.openxmlformats.org/officeDocument/2006/relationships/hyperlink" Target="http://www.apexacademy2013.com" TargetMode="External"/><Relationship Id="rId28" Type="http://schemas.openxmlformats.org/officeDocument/2006/relationships/hyperlink" Target="http://www.studentloans.gov" TargetMode="External"/><Relationship Id="rId10" Type="http://schemas.openxmlformats.org/officeDocument/2006/relationships/footer" Target="footer1.xml"/><Relationship Id="rId19" Type="http://schemas.openxmlformats.org/officeDocument/2006/relationships/hyperlink" Target="http://educasue.edu/legalcontent" TargetMode="External"/><Relationship Id="rId31" Type="http://schemas.openxmlformats.org/officeDocument/2006/relationships/hyperlink" Target="http://codes.ohio.gov/orc/4713.14" TargetMode="External"/><Relationship Id="rId4" Type="http://schemas.openxmlformats.org/officeDocument/2006/relationships/settings" Target="settings.xml"/><Relationship Id="rId9" Type="http://schemas.openxmlformats.org/officeDocument/2006/relationships/hyperlink" Target="mailto:apexacademy2013@hotmail.com" TargetMode="External"/><Relationship Id="rId14" Type="http://schemas.openxmlformats.org/officeDocument/2006/relationships/hyperlink" Target="http://www.apexacademy2013.com" TargetMode="External"/><Relationship Id="rId22" Type="http://schemas.openxmlformats.org/officeDocument/2006/relationships/hyperlink" Target="http://www.naccas.org" TargetMode="External"/><Relationship Id="rId27" Type="http://schemas.openxmlformats.org/officeDocument/2006/relationships/hyperlink" Target="http://www.direct.ed.gov/" TargetMode="External"/><Relationship Id="rId30" Type="http://schemas.openxmlformats.org/officeDocument/2006/relationships/hyperlink" Target="http://www.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5A40-AB33-448E-B3C8-B869817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24155</Words>
  <Characters>133548</Characters>
  <Application>Microsoft Office Word</Application>
  <DocSecurity>0</DocSecurity>
  <Lines>1112</Lines>
  <Paragraphs>314</Paragraphs>
  <ScaleCrop>false</ScaleCrop>
  <HeadingPairs>
    <vt:vector size="2" baseType="variant">
      <vt:variant>
        <vt:lpstr>Title</vt:lpstr>
      </vt:variant>
      <vt:variant>
        <vt:i4>1</vt:i4>
      </vt:variant>
    </vt:vector>
  </HeadingPairs>
  <TitlesOfParts>
    <vt:vector size="1" baseType="lpstr">
      <vt:lpstr>ACC Consumer Catalog</vt:lpstr>
    </vt:vector>
  </TitlesOfParts>
  <Company/>
  <LinksUpToDate>false</LinksUpToDate>
  <CharactersWithSpaces>157389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Consumer Catalog</dc:title>
  <dc:subject/>
  <dc:creator>RK Smith</dc:creator>
  <cp:keywords/>
  <dc:description/>
  <cp:lastModifiedBy>Apex Academy</cp:lastModifiedBy>
  <cp:revision>4</cp:revision>
  <cp:lastPrinted>2020-08-31T19:19:00Z</cp:lastPrinted>
  <dcterms:created xsi:type="dcterms:W3CDTF">2021-03-12T15:06:00Z</dcterms:created>
  <dcterms:modified xsi:type="dcterms:W3CDTF">2021-03-12T15:06:00Z</dcterms:modified>
</cp:coreProperties>
</file>